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26" name="Line 17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5B15BF84" id="Line 171" o:spid="_x0000_s1026" style="position:absolute;left:0;text-align:left;z-index:4;visibility:visible;mso-wrap-style:square;mso-wrap-distance-left:3.17497mm;mso-wrap-distance-top:0;mso-wrap-distance-right:3.17497mm;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O3ks&#10;MKIBAAA8AwAADgAAAAAAAAAAAAAAAAAuAgAAZHJzL2Uyb0RvYy54bWxQSwECLQAUAAYACAAAACEA&#10;PFmrytsAAAAJAQAADwAAAAAAAAAAAAAAAAD8AwAAZHJzL2Rvd25yZXYueG1sUEsFBgAAAAAEAAQA&#10;8wAAAAQFAAAAAA==&#10;" strokeweight=".5pt">
                <w10:wrap anchorx="margin"/>
              </v:line>
            </w:pict>
          </mc:Fallback>
        </mc:AlternateContent>
      </w:r>
      <w:r>
        <w:rPr>
          <w:rFonts w:ascii="ＭＳ ゴシック" w:eastAsia="ＭＳ ゴシック" w:hAnsi="ＭＳ ゴシック" w:hint="eastAsia"/>
        </w:rPr>
        <w:t>(5) 通勤手当</w:t>
      </w:r>
    </w:p>
    <w:p w:rsidR="0007298E" w:rsidRDefault="00E701FA">
      <w:pPr>
        <w:ind w:leftChars="100" w:left="214" w:rightChars="900" w:right="1928" w:firstLineChars="100" w:firstLine="214"/>
        <w:rPr>
          <w:rFonts w:ascii="ＭＳ 明朝" w:hAnsi="ＭＳ 明朝"/>
        </w:rPr>
      </w:pPr>
      <w:r>
        <w:rPr>
          <w:rFonts w:ascii="ＭＳ 明朝" w:hAnsi="ＭＳ 明朝" w:hint="eastAsia"/>
        </w:rPr>
        <w:t>通勤手当は、通勤のため、交通機関等を利用してその運賃等を負担することを条例とする職員、自動車等を使用することを常例とする職員及び交通機関等をりようしてその運賃等を負担し、かつ、自動車等を使用することを常例とする職員に支給する手当である。</w:t>
      </w:r>
      <w:bookmarkStart w:id="0" w:name="_GoBack"/>
      <w:bookmarkEnd w:id="0"/>
    </w:p>
    <w:p w:rsidR="0007298E" w:rsidRDefault="001938E8" w:rsidP="001938E8">
      <w:pPr>
        <w:ind w:rightChars="900" w:right="1928" w:firstLine="643"/>
        <w:rPr>
          <w:rFonts w:ascii="ＭＳ 明朝" w:hAnsi="ＭＳ 明朝"/>
        </w:rPr>
      </w:pPr>
      <w:r>
        <w:rPr>
          <w:rFonts w:ascii="ＭＳ 明朝" w:hAnsi="ＭＳ 明朝"/>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0</wp:posOffset>
                </wp:positionV>
                <wp:extent cx="1151890" cy="431165"/>
                <wp:effectExtent l="0" t="0" r="10160" b="698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jc w:val="left"/>
                              <w:rPr>
                                <w:rFonts w:ascii="ＭＳ 明朝" w:hAnsi="ＭＳ 明朝"/>
                              </w:rPr>
                            </w:pPr>
                            <w:r>
                              <w:rPr>
                                <w:rFonts w:ascii="ＭＳ 明朝" w:hAnsi="ＭＳ 明朝" w:hint="eastAsia"/>
                              </w:rPr>
                              <w:t>給与条例</w:t>
                            </w:r>
                          </w:p>
                          <w:p w:rsidR="00E020FF" w:rsidRDefault="00E020FF"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391.25pt;margin-top:0;width:90.7pt;height:33.9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Gly0bqAQAAyQMAAA4AAAAAAAAAAAAAAAAALgIAAGRycy9lMm9Eb2MueG1s&#10;UEsBAi0AFAAGAAgAAAAhAH/Kk+PcAAAABwEAAA8AAAAAAAAAAAAAAAAARAQAAGRycy9kb3ducmV2&#10;LnhtbFBLBQYAAAAABAAEAPMAAABNBQAAAAA=&#10;" filled="f" stroked="f">
                <v:textbox inset="1mm,0,0,0">
                  <w:txbxContent>
                    <w:p w:rsidR="00E020FF" w:rsidRDefault="00E020FF" w:rsidP="003A6C4A">
                      <w:pPr>
                        <w:spacing w:line="260" w:lineRule="exact"/>
                        <w:jc w:val="left"/>
                        <w:rPr>
                          <w:rFonts w:ascii="ＭＳ 明朝" w:hAnsi="ＭＳ 明朝"/>
                        </w:rPr>
                      </w:pPr>
                      <w:r>
                        <w:rPr>
                          <w:rFonts w:ascii="ＭＳ 明朝" w:hAnsi="ＭＳ 明朝" w:hint="eastAsia"/>
                        </w:rPr>
                        <w:t>給与条例</w:t>
                      </w:r>
                    </w:p>
                    <w:p w:rsidR="00E020FF" w:rsidRDefault="00E020FF"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sidR="00DA19E5">
        <w:rPr>
          <w:rFonts w:ascii="ＭＳ 明朝" w:hAnsi="ＭＳ 明朝" w:hint="eastAsia"/>
        </w:rPr>
        <w:t>１　通勤とは，勤務のため住居と勤務公署との間を往復することをいう。</w:t>
      </w:r>
    </w:p>
    <w:p w:rsidR="0007298E" w:rsidRDefault="00DA19E5" w:rsidP="001938E8">
      <w:pPr>
        <w:ind w:rightChars="900" w:right="1928" w:firstLine="643"/>
        <w:rPr>
          <w:rFonts w:ascii="ＭＳ 明朝" w:hAnsi="ＭＳ 明朝"/>
        </w:rPr>
      </w:pPr>
      <w:r>
        <w:rPr>
          <w:rFonts w:ascii="ＭＳ 明朝" w:hAnsi="ＭＳ 明朝" w:hint="eastAsia"/>
        </w:rPr>
        <w:t>２　出張によらないで，月の全日数にわたって研修を受ける場合は，当該</w:t>
      </w:r>
    </w:p>
    <w:p w:rsidR="0007298E" w:rsidRDefault="00DA19E5">
      <w:pPr>
        <w:ind w:leftChars="400" w:left="1071" w:rightChars="900" w:right="1928" w:hangingChars="100" w:hanging="214"/>
        <w:rPr>
          <w:rFonts w:ascii="ＭＳ 明朝" w:hAnsi="ＭＳ 明朝"/>
        </w:rPr>
      </w:pPr>
      <w:r>
        <w:rPr>
          <w:rFonts w:ascii="ＭＳ 明朝" w:hAnsi="ＭＳ 明朝" w:hint="eastAsia"/>
        </w:rPr>
        <w:t>研修所をもってその者の勤務公署として取り扱う。</w:t>
      </w:r>
    </w:p>
    <w:p w:rsidR="0007298E" w:rsidRDefault="00DA19E5">
      <w:pPr>
        <w:ind w:leftChars="100" w:left="214" w:rightChars="900" w:right="1928"/>
        <w:rPr>
          <w:rFonts w:ascii="ＭＳ 明朝" w:hAnsi="ＭＳ 明朝"/>
        </w:rPr>
      </w:pPr>
      <w:r>
        <w:rPr>
          <w:rFonts w:ascii="ＭＳ 明朝" w:hAnsi="ＭＳ 明朝" w:hint="eastAsia"/>
        </w:rPr>
        <w:t>ア　支給</w:t>
      </w:r>
    </w:p>
    <w:p w:rsidR="0007298E" w:rsidRDefault="00DA19E5">
      <w:pPr>
        <w:ind w:leftChars="200" w:left="428" w:rightChars="900" w:right="1928"/>
        <w:rPr>
          <w:rFonts w:ascii="ＭＳ 明朝" w:hAnsi="ＭＳ 明朝"/>
        </w:rPr>
      </w:pPr>
      <w:r>
        <w:rPr>
          <w:rFonts w:ascii="ＭＳ 明朝" w:hAnsi="ＭＳ 明朝" w:hint="eastAsia"/>
        </w:rPr>
        <w:t>(ｱ) 支給対象職員</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第76条の13の2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9" o:spid="_x0000_s1027"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"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第76条の13の2</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jc w:val="lef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id="Text Box 180" o:spid="_x0000_s1028"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" filled="f" stroked="f">
                <v:textbox inset="1mm,0,0,0">
                  <w:txbxContent>
                    <w:p w:rsidR="00E020FF" w:rsidRDefault="00E020FF" w:rsidP="003A6C4A">
                      <w:pPr>
                        <w:spacing w:line="260" w:lineRule="exact"/>
                        <w:jc w:val="lef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jc w:val="lef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id="Text Box 181" o:spid="_x0000_s1029"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E1cBYPqAQAA0AMAAA4AAAAAAAAAAAAAAAAALgIAAGRycy9lMm9Eb2MueG1s&#10;UEsBAi0AFAAGAAgAAAAhAH/Kk+PcAAAABwEAAA8AAAAAAAAAAAAAAAAARAQAAGRycy9kb3ducmV2&#10;LnhtbFBLBQYAAAAABAAEAPMAAABNBQAAAAA=&#10;" filled="f" stroked="f">
                <v:textbox inset="1mm,0,0,0">
                  <w:txbxContent>
                    <w:p w:rsidR="00E020FF" w:rsidRDefault="00E020FF" w:rsidP="003A6C4A">
                      <w:pPr>
                        <w:spacing w:line="260" w:lineRule="exact"/>
                        <w:jc w:val="lef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給与条例</w:t>
                            </w:r>
                          </w:p>
                          <w:p w:rsidR="00E020FF" w:rsidRDefault="00E020FF"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id="Text Box 182" o:spid="_x0000_s1030"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"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給与条例</w:t>
                      </w:r>
                    </w:p>
                    <w:p w:rsidR="00E020FF" w:rsidRDefault="00E020FF"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id="Text Box 183" o:spid="_x0000_s1031"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"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通勤手当支給の単位となる期間のことで，普通交通機関等，特別急行列車等の区分に応じ，原則として次の期間とする。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07298E">
      <w:pPr>
        <w:ind w:rightChars="875" w:right="1874" w:firstLineChars="450" w:firstLine="964"/>
        <w:rPr>
          <w:rFonts w:ascii="ＭＳ 明朝" w:hAnsi="ＭＳ 明朝"/>
        </w:rPr>
      </w:pPr>
    </w:p>
    <w:p w:rsidR="0007298E" w:rsidRDefault="001938E8">
      <w:pPr>
        <w:ind w:rightChars="900" w:right="1928" w:firstLineChars="400" w:firstLine="857"/>
        <w:rPr>
          <w:rFonts w:ascii="ＭＳ 明朝" w:hAnsi="ＭＳ 明朝"/>
        </w:rPr>
      </w:pPr>
      <w:r>
        <w:rPr>
          <w:rFonts w:ascii="ＭＳ 明朝" w:hAnsi="ＭＳ 明朝" w:hint="eastAsia"/>
        </w:rPr>
        <w:t>定期券の種類（R6.7.31</w:t>
      </w:r>
      <w:r w:rsidR="00DA19E5">
        <w:rPr>
          <w:rFonts w:ascii="ＭＳ 明朝" w:hAnsi="ＭＳ 明朝" w:hint="eastAsia"/>
        </w:rPr>
        <w:t>現在）</w:t>
      </w:r>
      <w:r w:rsidR="00DA19E5">
        <w:rPr>
          <w:rFonts w:hint="eastAsia"/>
          <w:noProof/>
        </w:rPr>
        <mc:AlternateContent>
          <mc:Choice Requires="wps">
            <w:drawing>
              <wp:anchor distT="0" distB="0" distL="114299" distR="114299" simplePos="0" relativeHeight="11" behindDoc="0" locked="0" layoutInCell="1" hidden="0" allowOverlap="0">
                <wp:simplePos x="0" y="0"/>
                <wp:positionH relativeFrom="margin">
                  <wp:posOffset>4968240</wp:posOffset>
                </wp:positionH>
                <wp:positionV relativeFrom="page">
                  <wp:posOffset>900430</wp:posOffset>
                </wp:positionV>
                <wp:extent cx="0" cy="8892000"/>
                <wp:effectExtent l="0" t="0" r="3810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54EE267E" id="Line 184" o:spid="_x0000_s1026" style="position:absolute;left:0;text-align:left;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" o:allowoverlap="f" strokeweight=".5pt">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070"/>
        <w:gridCol w:w="4297"/>
      </w:tblGrid>
      <w:tr w:rsidR="0007298E">
        <w:trPr>
          <w:trHeight w:hRule="exact" w:val="340"/>
        </w:trPr>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区　　　　　分</w:t>
            </w:r>
          </w:p>
        </w:tc>
        <w:tc>
          <w:tcPr>
            <w:tcW w:w="4297" w:type="dxa"/>
            <w:shd w:val="clear" w:color="auto" w:fill="auto"/>
          </w:tcPr>
          <w:p w:rsidR="0007298E" w:rsidRDefault="00DA19E5">
            <w:pPr>
              <w:jc w:val="center"/>
              <w:rPr>
                <w:rFonts w:ascii="ＭＳ 明朝" w:hAnsi="ＭＳ 明朝"/>
              </w:rPr>
            </w:pPr>
            <w:r>
              <w:rPr>
                <w:rFonts w:ascii="ＭＳ 明朝" w:hAnsi="ＭＳ 明朝" w:hint="eastAsia"/>
              </w:rPr>
              <w:t>定期券の適用期間の種類</w:t>
            </w:r>
          </w:p>
        </w:tc>
      </w:tr>
      <w:tr w:rsidR="0007298E">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Ｊ　　　　　Ｒ</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１か月・３か月・６か月</w:t>
            </w:r>
          </w:p>
        </w:tc>
      </w:tr>
      <w:tr w:rsidR="0007298E">
        <w:tc>
          <w:tcPr>
            <w:tcW w:w="1290" w:type="dxa"/>
            <w:shd w:val="clear" w:color="auto" w:fill="auto"/>
          </w:tcPr>
          <w:p w:rsidR="0007298E" w:rsidRDefault="00DA19E5">
            <w:pPr>
              <w:jc w:val="center"/>
              <w:rPr>
                <w:rFonts w:ascii="ＭＳ 明朝" w:hAnsi="ＭＳ 明朝"/>
              </w:rPr>
            </w:pPr>
            <w:r>
              <w:rPr>
                <w:rFonts w:ascii="ＭＳ 明朝" w:hAnsi="ＭＳ 明朝" w:hint="eastAsia"/>
              </w:rPr>
              <w:t>北陸鉄道</w:t>
            </w:r>
          </w:p>
        </w:tc>
        <w:tc>
          <w:tcPr>
            <w:tcW w:w="1070" w:type="dxa"/>
            <w:shd w:val="clear" w:color="auto" w:fill="auto"/>
          </w:tcPr>
          <w:p w:rsidR="0007298E" w:rsidRDefault="00DA19E5">
            <w:pPr>
              <w:jc w:val="center"/>
              <w:rPr>
                <w:rFonts w:ascii="ＭＳ 明朝" w:hAnsi="ＭＳ 明朝"/>
              </w:rPr>
            </w:pPr>
            <w:r>
              <w:rPr>
                <w:rFonts w:ascii="ＭＳ 明朝" w:hAnsi="ＭＳ 明朝" w:hint="eastAsia"/>
              </w:rPr>
              <w:t>バ　ス</w:t>
            </w:r>
          </w:p>
          <w:p w:rsidR="0007298E" w:rsidRDefault="00DA19E5">
            <w:pPr>
              <w:jc w:val="center"/>
              <w:rPr>
                <w:rFonts w:ascii="ＭＳ 明朝" w:hAnsi="ＭＳ 明朝"/>
              </w:rPr>
            </w:pPr>
            <w:r>
              <w:rPr>
                <w:rFonts w:ascii="ＭＳ 明朝" w:hAnsi="ＭＳ 明朝" w:hint="eastAsia"/>
              </w:rPr>
              <w:t>鉄　道</w:t>
            </w:r>
          </w:p>
          <w:p w:rsidR="0007298E" w:rsidRDefault="00DA19E5">
            <w:pPr>
              <w:jc w:val="center"/>
              <w:rPr>
                <w:rFonts w:ascii="ＭＳ 明朝" w:hAnsi="ＭＳ 明朝"/>
              </w:rPr>
            </w:pPr>
            <w:r>
              <w:rPr>
                <w:rFonts w:ascii="ＭＳ 明朝" w:hAnsi="ＭＳ 明朝" w:hint="eastAsia"/>
              </w:rPr>
              <w:t>乗　継</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１か月・２か月・３か月</w:t>
            </w:r>
          </w:p>
          <w:p w:rsidR="0007298E" w:rsidRDefault="00DA19E5">
            <w:pPr>
              <w:ind w:leftChars="200" w:left="428"/>
              <w:rPr>
                <w:rFonts w:ascii="ＭＳ 明朝" w:hAnsi="ＭＳ 明朝"/>
              </w:rPr>
            </w:pPr>
            <w:r>
              <w:rPr>
                <w:rFonts w:ascii="ＭＳ 明朝" w:hAnsi="ＭＳ 明朝" w:hint="eastAsia"/>
              </w:rPr>
              <w:t>１か月・２か月・３か月・６か月</w:t>
            </w:r>
          </w:p>
          <w:p w:rsidR="0007298E" w:rsidRDefault="00DA19E5">
            <w:pPr>
              <w:ind w:leftChars="200" w:left="428"/>
              <w:rPr>
                <w:rFonts w:ascii="ＭＳ 明朝" w:hAnsi="ＭＳ 明朝"/>
              </w:rPr>
            </w:pPr>
            <w:r>
              <w:rPr>
                <w:rFonts w:ascii="ＭＳ 明朝" w:hAnsi="ＭＳ 明朝" w:hint="eastAsia"/>
              </w:rPr>
              <w:t>１か月・２か月・３か月</w:t>
            </w: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t>ｂ　支給単位期間の特例</w:t>
      </w:r>
      <w:r>
        <w:rPr>
          <w:rFonts w:hint="eastAsia"/>
          <w:noProof/>
        </w:rPr>
        <mc:AlternateContent>
          <mc:Choice Requires="wps">
            <w:drawing>
              <wp:anchor distT="0" distB="0" distL="114300" distR="114300" simplePos="0" relativeHeight="12" behindDoc="0" locked="0" layoutInCell="1" hidden="0" allowOverlap="0">
                <wp:simplePos x="0" y="0"/>
                <wp:positionH relativeFrom="margin">
                  <wp:posOffset>4968240</wp:posOffset>
                </wp:positionH>
                <wp:positionV relativeFrom="page">
                  <wp:posOffset>2264410</wp:posOffset>
                </wp:positionV>
                <wp:extent cx="1152000" cy="431280"/>
                <wp:effectExtent l="0" t="0" r="10160" b="6985"/>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5" o:spid="_x0000_s1032" type="#_x0000_t202" style="position:absolute;left:0;text-align:left;margin-left:391.2pt;margin-top:178.3pt;width:90.7pt;height:33.95pt;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" o:allowoverlap="f"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id="Text Box 186" o:spid="_x0000_s1033"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"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月の途中に開始した</w:t>
      </w:r>
      <w:r>
        <w:rPr>
          <w:rFonts w:ascii="ＭＳ 明朝" w:hAnsi="ＭＳ 明朝" w:hint="eastAsia"/>
          <w:u w:val="single"/>
        </w:rPr>
        <w:t>休職等</w:t>
      </w:r>
      <w:r>
        <w:rPr>
          <w:rFonts w:ascii="ＭＳ 明朝" w:hAnsi="ＭＳ 明朝" w:hint="eastAsia"/>
        </w:rPr>
        <w:t>から復職等した場合</w:t>
      </w:r>
    </w:p>
    <w:p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rsidR="0007298E" w:rsidRDefault="00DA19E5">
      <w:pPr>
        <w:ind w:leftChars="200" w:left="428" w:rightChars="900" w:right="1928"/>
        <w:rPr>
          <w:rFonts w:ascii="ＭＳ 明朝" w:hAnsi="ＭＳ 明朝"/>
        </w:rPr>
      </w:pPr>
      <w:r>
        <w:rPr>
          <w:rFonts w:ascii="ＭＳ 明朝" w:hAnsi="ＭＳ 明朝" w:hint="eastAsia"/>
        </w:rPr>
        <w:t>(ｳ) 支給額</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rsidR="00E020FF" w:rsidRDefault="00E020FF" w:rsidP="003A6C4A">
                            <w:pPr>
                              <w:spacing w:line="260" w:lineRule="exact"/>
                              <w:jc w:val="lef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" filled="f" stroked="f">
                <v:textbox inset="1mm,0,0,0">
                  <w:txbxContent>
                    <w:p w:rsidR="00E020FF" w:rsidRDefault="00E020FF" w:rsidP="003A6C4A">
                      <w:pPr>
                        <w:spacing w:line="260" w:lineRule="exact"/>
                        <w:jc w:val="lef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１か月当たり60,000円を限度とし，支給単位期間に対応する通用期間の定期券の価額</w:t>
      </w:r>
    </w:p>
    <w:p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rsidR="0007298E" w:rsidRDefault="00DA19E5">
      <w:pPr>
        <w:ind w:leftChars="700" w:left="1499" w:rightChars="900" w:right="1928"/>
        <w:rPr>
          <w:rFonts w:ascii="ＭＳ 明朝" w:hAnsi="ＭＳ 明朝"/>
        </w:rPr>
      </w:pPr>
      <w:r>
        <w:rPr>
          <w:rFonts w:ascii="ＭＳ 明朝" w:hAnsi="ＭＳ 明朝" w:hint="eastAsia"/>
        </w:rPr>
        <w:t>※　端数は切り捨てずに計算する</w:t>
      </w:r>
    </w:p>
    <w:p w:rsidR="0007298E" w:rsidRDefault="0007298E" w:rsidP="003A6C4A">
      <w:pPr>
        <w:ind w:rightChars="900" w:right="1928"/>
        <w:rPr>
          <w:rFonts w:ascii="ＭＳ 明朝" w:hAnsi="ＭＳ 明朝"/>
        </w:rPr>
      </w:pPr>
    </w:p>
    <w:p w:rsidR="0007298E" w:rsidRDefault="0007298E" w:rsidP="003A6C4A">
      <w:pPr>
        <w:ind w:rightChars="900" w:right="1928"/>
        <w:rPr>
          <w:rFonts w:ascii="ＭＳ 明朝" w:hAnsi="ＭＳ 明朝"/>
        </w:rPr>
      </w:pPr>
    </w:p>
    <w:p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38" name="Line 188"/>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4DBCFB94" id="Line 188" o:spid="_x0000_s1026" style="position:absolute;left:0;text-align:left;z-index:14;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AB&#10;J0wW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特別急行列車等の場合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特別急行列車等を利用することが必要となった場合，特別急行列車等に係る特別料金等の２分の１相当額を，１か月当たり20,000円を限度として加算する。</w:t>
      </w:r>
      <w:r>
        <w:rPr>
          <w:rFonts w:ascii="ＭＳ 明朝" w:hAnsi="ＭＳ 明朝"/>
          <w:noProof/>
        </w:rPr>
        <mc:AlternateContent>
          <mc:Choice Requires="wps">
            <w:drawing>
              <wp:anchor distT="0" distB="0" distL="114300" distR="114300" simplePos="0" relativeHeight="13" behindDoc="0" locked="0" layoutInCell="0" hidden="0" allowOverlap="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7"/>
                              </w:rPr>
                            </w:pPr>
                            <w:r>
                              <w:rPr>
                                <w:rFonts w:ascii="ＭＳ 明朝" w:hAnsi="ＭＳ 明朝" w:hint="eastAsia"/>
                              </w:rPr>
                              <w:t>第76条の21の4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7" o:spid="_x0000_s1035"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" o:allowincell="f"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7"/>
                        </w:rPr>
                      </w:pPr>
                      <w:r>
                        <w:rPr>
                          <w:rFonts w:ascii="ＭＳ 明朝" w:hAnsi="ＭＳ 明朝" w:hint="eastAsia"/>
                        </w:rPr>
                        <w:t>第76条の21の4</w:t>
                      </w:r>
                    </w:p>
                  </w:txbxContent>
                </v:textbox>
                <w10:wrap anchorx="margin" anchory="page"/>
              </v:shape>
            </w:pict>
          </mc:Fallback>
        </mc:AlternateContent>
      </w:r>
      <w:r>
        <w:rPr>
          <w:rFonts w:ascii="ＭＳ 明朝" w:hAnsi="ＭＳ 明朝" w:hint="eastAsia"/>
        </w:rPr>
        <w:t>ただし，通勤距離60㎞以上，通勤時間90分以上で，特別急行列車等を利用することで</w:t>
      </w:r>
      <w:r w:rsidR="001938E8">
        <w:rPr>
          <w:rFonts w:ascii="ＭＳ 明朝" w:hAnsi="ＭＳ 明朝" w:hint="eastAsia"/>
        </w:rPr>
        <w:t>30</w:t>
      </w:r>
      <w:r>
        <w:rPr>
          <w:rFonts w:ascii="ＭＳ 明朝" w:hAnsi="ＭＳ 明朝" w:hint="eastAsia"/>
        </w:rPr>
        <w:t>分以上通勤時間が短縮するもの</w:t>
      </w:r>
      <w:r w:rsidR="001938E8" w:rsidRPr="001938E8">
        <w:rPr>
          <w:rFonts w:ascii="ＭＳ 明朝" w:hAnsi="ＭＳ 明朝" w:hint="eastAsia"/>
        </w:rPr>
        <w:t>又はその利用により得られる通勤事情の改善がこれに相当すると人事委員会が認めるもの</w:t>
      </w:r>
      <w:r>
        <w:rPr>
          <w:rFonts w:ascii="ＭＳ 明朝" w:hAnsi="ＭＳ 明朝" w:hint="eastAsia"/>
        </w:rPr>
        <w:t>。</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w:t>
      </w:r>
      <w:r w:rsidR="009A7AB7">
        <w:rPr>
          <w:rFonts w:ascii="ＭＳ 明朝" w:hAnsi="ＭＳ 明朝" w:hint="eastAsia"/>
        </w:rPr>
        <w:t>ウェブ</w:t>
      </w:r>
      <w:r>
        <w:rPr>
          <w:rFonts w:ascii="ＭＳ 明朝" w:hAnsi="ＭＳ 明朝" w:hint="eastAsia"/>
        </w:rPr>
        <w:t>上で公開されている地図</w:t>
      </w:r>
      <w:r w:rsidR="009A7AB7">
        <w:rPr>
          <w:rFonts w:ascii="ＭＳ 明朝" w:hAnsi="ＭＳ 明朝" w:hint="eastAsia"/>
        </w:rPr>
        <w:t>サイト</w:t>
      </w:r>
      <w:r>
        <w:rPr>
          <w:rFonts w:ascii="ＭＳ 明朝" w:hAnsi="ＭＳ 明朝" w:hint="eastAsia"/>
        </w:rPr>
        <w:t>により測定。</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１か月当たり60,000円を限度とし，定期券等の価額を合計した額。</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w w:val="90"/>
                              </w:rPr>
                              <w:t>第76条の21の10</w:t>
                            </w:r>
                          </w:p>
                        </w:txbxContent>
                      </wps:txbx>
                      <wps:bodyPr rot="0" vertOverflow="overflow" horzOverflow="overflow" wrap="square" lIns="36000" tIns="0" rIns="0" bIns="0" anchor="t" anchorCtr="0" upright="1"/>
                    </wps:wsp>
                  </a:graphicData>
                </a:graphic>
              </wp:anchor>
            </w:drawing>
          </mc:Choice>
          <mc:Fallback>
            <w:pict>
              <v:shape id="Text Box 189" o:spid="_x0000_s1036"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"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w w:val="90"/>
                        </w:rPr>
                        <w:t>第76条の21の10</w:t>
                      </w:r>
                    </w:p>
                  </w:txbxContent>
                </v:textbox>
                <w10:wrap anchorx="margin"/>
              </v:shape>
            </w:pict>
          </mc:Fallback>
        </mc:AlternateContent>
      </w:r>
      <w:r>
        <w:rPr>
          <w:rFonts w:ascii="ＭＳ 明朝" w:hAnsi="ＭＳ 明朝" w:hint="eastAsia"/>
        </w:rPr>
        <w:t>(ｴ) 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lastRenderedPageBreak/>
              <w:t>ＪＲ</w:t>
            </w:r>
          </w:p>
        </w:tc>
        <w:tc>
          <w:tcPr>
            <w:tcW w:w="5442"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shd w:val="clear" w:color="auto" w:fill="auto"/>
            <w:vAlign w:val="center"/>
          </w:tcPr>
          <w:p w:rsidR="0007298E" w:rsidRDefault="0007298E">
            <w:pPr>
              <w:widowControl/>
              <w:jc w:val="center"/>
              <w:rPr>
                <w:rFonts w:ascii="ＭＳ 明朝" w:hAnsi="ＭＳ 明朝"/>
                <w:kern w:val="0"/>
              </w:rPr>
            </w:pP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t>（例２）普通交通機関等利用者（限度額を超える場合）</w:t>
      </w:r>
      <w:r>
        <w:rPr>
          <w:rFonts w:hint="eastAsia"/>
          <w:noProof/>
        </w:rPr>
        <mc:AlternateContent>
          <mc:Choice Requires="wps">
            <w:drawing>
              <wp:anchor distT="0" distB="0" distL="114299" distR="114299" simplePos="0" relativeHeight="17"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41" name="Line 192"/>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3EE1CD44" id="Line 192" o:spid="_x0000_s1026" style="position:absolute;left:0;text-align:left;z-index:17;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Cb&#10;YrAb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700" w:left="1499" w:rightChars="900" w:right="1928"/>
        <w:rPr>
          <w:rFonts w:ascii="ＭＳ 明朝" w:hAnsi="ＭＳ 明朝"/>
        </w:rPr>
      </w:pPr>
      <w:r>
        <w:rPr>
          <w:rFonts w:ascii="ＭＳ 明朝" w:hAnsi="ＭＳ 明朝" w:hint="eastAsia"/>
        </w:rPr>
        <w:t>６か月ＪＲ定期券　：　420,000円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70,000円(420,000÷６か月）</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spacing w:line="280" w:lineRule="exact"/>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９月</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６か月定期：420,000</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spacing w:line="280" w:lineRule="exact"/>
              <w:rPr>
                <w:rFonts w:ascii="ＭＳ 明朝" w:hAnsi="ＭＳ 明朝"/>
                <w:kern w:val="0"/>
              </w:rPr>
            </w:pPr>
            <w:r>
              <w:rPr>
                <w:rFonts w:ascii="ＭＳ 明朝" w:hAnsi="ＭＳ 明朝" w:hint="eastAsia"/>
                <w:kern w:val="0"/>
              </w:rPr>
              <w:t>支給限度額60,000　×　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（例３）２以上の普通交通機関等利用者（限度額を超えない場合）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rsidR="0007298E" w:rsidRDefault="00DA19E5">
      <w:pPr>
        <w:ind w:leftChars="700" w:left="1499" w:rightChars="900" w:right="1928"/>
        <w:rPr>
          <w:rFonts w:ascii="ＭＳ 明朝" w:hAnsi="ＭＳ 明朝"/>
        </w:rPr>
      </w:pPr>
      <w:r>
        <w:rPr>
          <w:rFonts w:ascii="ＭＳ 明朝" w:hAnsi="ＭＳ 明朝" w:hint="eastAsia"/>
        </w:rPr>
        <w:t>１か月当たりの額　：　24,601(2/3)円　　　　　※(2/3)は端数</w:t>
      </w:r>
    </w:p>
    <w:p w:rsidR="0007298E" w:rsidRDefault="00DA19E5">
      <w:pPr>
        <w:ind w:leftChars="678" w:left="1452" w:rightChars="900" w:right="1928"/>
        <w:jc w:val="right"/>
        <w:rPr>
          <w:rFonts w:ascii="ＭＳ 明朝" w:hAnsi="ＭＳ 明朝"/>
        </w:rPr>
      </w:pPr>
      <w:r>
        <w:rPr>
          <w:rFonts w:ascii="ＭＳ 明朝" w:hAnsi="ＭＳ 明朝" w:hint="eastAsia"/>
        </w:rPr>
        <w:t>（ＪＲ15,625＋バス8,976(2/3)円）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shd w:val="clear" w:color="auto" w:fill="auto"/>
            <w:vAlign w:val="center"/>
          </w:tcPr>
          <w:p w:rsidR="0007298E" w:rsidRDefault="0007298E">
            <w:pPr>
              <w:widowControl/>
              <w:jc w:val="center"/>
              <w:rPr>
                <w:rFonts w:ascii="ＭＳ 明朝" w:hAnsi="ＭＳ 明朝"/>
                <w:kern w:val="0"/>
              </w:rPr>
            </w:pP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（例４）２以上の普通交通機関等利用者（限度額を超える場合）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340,300円</w:t>
      </w:r>
    </w:p>
    <w:p w:rsidR="0007298E" w:rsidRDefault="00DA19E5">
      <w:pPr>
        <w:ind w:leftChars="700" w:left="1499" w:rightChars="900" w:right="1928"/>
        <w:rPr>
          <w:rFonts w:ascii="ＭＳ 明朝" w:hAnsi="ＭＳ 明朝"/>
        </w:rPr>
      </w:pPr>
      <w:r>
        <w:rPr>
          <w:rFonts w:ascii="ＭＳ 明朝" w:hAnsi="ＭＳ 明朝" w:hint="eastAsia"/>
        </w:rPr>
        <w:t>３か月バス定期券　：　 45,400円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71,850円</w:t>
      </w:r>
    </w:p>
    <w:p w:rsidR="0007298E" w:rsidRDefault="00DA19E5">
      <w:pPr>
        <w:ind w:leftChars="678" w:left="1452" w:rightChars="900" w:right="1928"/>
        <w:jc w:val="right"/>
        <w:rPr>
          <w:rFonts w:ascii="ＭＳ 明朝" w:hAnsi="ＭＳ 明朝"/>
        </w:rPr>
      </w:pPr>
      <w:r>
        <w:rPr>
          <w:rFonts w:ascii="ＭＳ 明朝" w:hAnsi="ＭＳ 明朝" w:hint="eastAsia"/>
        </w:rPr>
        <w:t>（ＪＲ56,716(2/3)＋バス15,133(1/3)円）</w:t>
      </w:r>
    </w:p>
    <w:tbl>
      <w:tblPr>
        <w:tblW w:w="0" w:type="auto"/>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６か月定期：340,300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支給限度額60,000×６月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（例５）２以上の普通交通機関等利用者（限度額を超えない場合）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trPr>
          <w:trHeight w:hRule="exact" w:val="397"/>
        </w:trPr>
        <w:tc>
          <w:tcPr>
            <w:tcW w:w="1235" w:type="dxa"/>
            <w:shd w:val="clear" w:color="auto" w:fill="auto"/>
            <w:vAlign w:val="center"/>
          </w:tcPr>
          <w:p w:rsidR="0007298E" w:rsidRDefault="0007298E">
            <w:pPr>
              <w:widowControl/>
              <w:ind w:rightChars="900" w:right="1928"/>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（例６）北陸自動車道の利用者（限度額を超える場合）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lastRenderedPageBreak/>
        <w:t>自動車の手当額　：　39,400円（使用距離：83.0km）</w:t>
      </w:r>
    </w:p>
    <w:p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spacing w:line="240" w:lineRule="exact"/>
              <w:jc w:val="center"/>
              <w:rPr>
                <w:rFonts w:ascii="ＭＳ 明朝" w:hAnsi="ＭＳ 明朝"/>
                <w:kern w:val="0"/>
              </w:rPr>
            </w:pP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r>
    </w:tbl>
    <w:p w:rsidR="0007298E" w:rsidRDefault="00DA19E5">
      <w:pPr>
        <w:spacing w:line="100" w:lineRule="exact"/>
        <w:ind w:leftChars="200" w:left="428" w:rightChars="875" w:right="1874"/>
        <w:rPr>
          <w:rFonts w:ascii="ＭＳ 明朝" w:hAnsi="ＭＳ 明朝"/>
        </w:rPr>
      </w:pPr>
      <w:r>
        <w:rPr>
          <w:rFonts w:ascii="ＭＳ 明朝" w:hAnsi="ＭＳ 明朝"/>
          <w:noProof/>
        </w:rPr>
        <mc:AlternateContent>
          <mc:Choice Requires="wps">
            <w:drawing>
              <wp:anchor distT="0" distB="0" distL="114299" distR="114299" simplePos="0" relativeHeight="16" behindDoc="0" locked="0" layoutInCell="0" hidden="0" allowOverlap="0">
                <wp:simplePos x="0" y="0"/>
                <wp:positionH relativeFrom="margin">
                  <wp:posOffset>4968875</wp:posOffset>
                </wp:positionH>
                <wp:positionV relativeFrom="page">
                  <wp:posOffset>900430</wp:posOffset>
                </wp:positionV>
                <wp:extent cx="0" cy="8891905"/>
                <wp:effectExtent l="0" t="0" r="38100" b="23495"/>
                <wp:wrapNone/>
                <wp:docPr id="1042" name="Line 190"/>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29ED30EE" id="Line 190" o:spid="_x0000_s1026" style="position:absolute;left:0;text-align:left;z-index:16;visibility:visible;mso-wrap-style:square;mso-wrap-distance-left:3.17497mm;mso-wrap-distance-top:0;mso-wrap-distance-right:3.17497mm;mso-wrap-distance-bottom:0;mso-position-horizontal:absolute;mso-position-horizontal-relative:margin;mso-position-vertical:absolute;mso-position-vertical-relative:page"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" o:allowincell="f" o:allowoverlap="f" strokeweight=".5pt">
                <w10:wrap anchorx="margin" anchory="page"/>
              </v:line>
            </w:pict>
          </mc:Fallback>
        </mc:AlternateContent>
      </w:r>
    </w:p>
    <w:p w:rsidR="0007298E" w:rsidRDefault="00DA19E5">
      <w:pPr>
        <w:ind w:leftChars="200" w:left="428" w:rightChars="900" w:right="1928"/>
        <w:rPr>
          <w:rFonts w:ascii="ＭＳ 明朝" w:hAnsi="ＭＳ 明朝"/>
        </w:rPr>
      </w:pPr>
      <w:r>
        <w:rPr>
          <w:rFonts w:ascii="ＭＳ 明朝" w:hAnsi="ＭＳ 明朝" w:hint="eastAsia"/>
        </w:rPr>
        <w:t>(ｵ) 届出</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w:t>
      </w:r>
      <w:r w:rsidR="001938E8">
        <w:rPr>
          <w:rFonts w:ascii="ＭＳ 明朝" w:hAnsi="ＭＳ 明朝" w:hint="eastAsia"/>
        </w:rPr>
        <w:t>け</w:t>
      </w:r>
      <w:r>
        <w:rPr>
          <w:rFonts w:ascii="ＭＳ 明朝" w:hAnsi="ＭＳ 明朝" w:hint="eastAsia"/>
        </w:rPr>
        <w:t>出る。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rsidR="0007298E" w:rsidRDefault="00DA19E5">
      <w:pPr>
        <w:ind w:leftChars="200" w:left="428" w:rightChars="900" w:right="1928"/>
        <w:rPr>
          <w:rFonts w:ascii="ＭＳ 明朝" w:hAnsi="ＭＳ 明朝"/>
        </w:rPr>
      </w:pPr>
      <w:r>
        <w:rPr>
          <w:rFonts w:ascii="ＭＳ 明朝" w:hAnsi="ＭＳ 明朝" w:hint="eastAsia"/>
        </w:rPr>
        <w:t>(ｶ) 提出書類（教育事務所により異なる）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・交通用具使用の場合はウェブ上で公開されている地図サイトの地図を添付（最短距離を朱書，実際の通勤経路を青書で示す。）</w:t>
      </w:r>
    </w:p>
    <w:p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trPr>
          <w:trHeight w:val="340"/>
        </w:trPr>
        <w:tc>
          <w:tcPr>
            <w:tcW w:w="1576"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trPr>
          <w:trHeight w:val="804"/>
        </w:trPr>
        <w:tc>
          <w:tcPr>
            <w:tcW w:w="1576"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バス・鉄道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trPr>
          <w:trHeight w:val="397"/>
        </w:trPr>
        <w:tc>
          <w:tcPr>
            <w:tcW w:w="1576" w:type="dxa"/>
            <w:vMerge w:val="restart"/>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rsidR="0007298E" w:rsidRDefault="0007298E">
      <w:pPr>
        <w:spacing w:line="200" w:lineRule="exact"/>
        <w:ind w:rightChars="875" w:right="1874" w:firstLineChars="100" w:firstLine="214"/>
        <w:rPr>
          <w:rFonts w:ascii="ＭＳ 明朝" w:hAnsi="ＭＳ 明朝"/>
        </w:rPr>
      </w:pPr>
    </w:p>
    <w:p w:rsidR="0007298E" w:rsidRDefault="00DA19E5">
      <w:pPr>
        <w:ind w:leftChars="100" w:left="214" w:rightChars="900" w:right="1928"/>
        <w:rPr>
          <w:rFonts w:ascii="ＭＳ 明朝" w:hAnsi="ＭＳ 明朝"/>
        </w:rPr>
      </w:pPr>
      <w:r>
        <w:rPr>
          <w:rFonts w:ascii="ＭＳ 明朝" w:hAnsi="ＭＳ 明朝" w:hint="eastAsia"/>
        </w:rPr>
        <w:t>イ　返納</w:t>
      </w:r>
    </w:p>
    <w:p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給与条例</w:t>
                            </w:r>
                          </w:p>
                          <w:p w:rsidR="00E020FF" w:rsidRDefault="00E020FF" w:rsidP="003A6C4A">
                            <w:pPr>
                              <w:spacing w:line="260" w:lineRule="exact"/>
                              <w:jc w:val="right"/>
                              <w:rPr>
                                <w:rFonts w:ascii="ＭＳ 明朝" w:hAnsi="ＭＳ 明朝"/>
                              </w:rPr>
                            </w:pPr>
                            <w:r>
                              <w:rPr>
                                <w:rFonts w:ascii="ＭＳ 明朝" w:hAnsi="ＭＳ 明朝" w:hint="eastAsia"/>
                              </w:rPr>
                              <w:t>第22条の6_6</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91" o:spid="_x0000_s1037"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" o:allowincell="f" o:allowoverlap="f"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給与条例</w:t>
                      </w:r>
                    </w:p>
                    <w:p w:rsidR="00E020FF" w:rsidRDefault="00E020FF" w:rsidP="003A6C4A">
                      <w:pPr>
                        <w:spacing w:line="260" w:lineRule="exact"/>
                        <w:jc w:val="right"/>
                        <w:rPr>
                          <w:rFonts w:ascii="ＭＳ 明朝" w:hAnsi="ＭＳ 明朝"/>
                        </w:rPr>
                      </w:pPr>
                      <w:r>
                        <w:rPr>
                          <w:rFonts w:ascii="ＭＳ 明朝" w:hAnsi="ＭＳ 明朝" w:hint="eastAsia"/>
                        </w:rPr>
                        <w:t>第22条の6_6</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rsidR="0007298E" w:rsidRDefault="00DA19E5">
      <w:pPr>
        <w:ind w:leftChars="200" w:left="428" w:rightChars="900" w:right="1928"/>
        <w:rPr>
          <w:rFonts w:ascii="ＭＳ 明朝" w:hAnsi="ＭＳ 明朝"/>
        </w:rPr>
      </w:pPr>
      <w:r>
        <w:rPr>
          <w:rFonts w:ascii="ＭＳ 明朝" w:hAnsi="ＭＳ 明朝" w:hint="eastAsia"/>
        </w:rPr>
        <w:t>(ｱ) 返納事由</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id="Text Box 195" o:spid="_x0000_s1038"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" o:allowoverlap="f"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月の途中に，休職，専従，派遣，大学院修学休学，停職になった場合</w:t>
      </w:r>
      <w:r>
        <w:rPr>
          <w:rFonts w:ascii="ＭＳ 明朝" w:hAnsi="ＭＳ 明朝" w:hint="eastAsia"/>
        </w:rPr>
        <w:lastRenderedPageBreak/>
        <w:t>で，２以上の月にわたる場合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rsidR="0007298E" w:rsidRDefault="00DA19E5">
      <w:pPr>
        <w:ind w:leftChars="200" w:left="428" w:rightChars="900" w:right="1928"/>
        <w:rPr>
          <w:rFonts w:ascii="ＭＳ 明朝" w:hAnsi="ＭＳ 明朝"/>
        </w:rPr>
      </w:pPr>
      <w:r>
        <w:rPr>
          <w:rFonts w:ascii="ＭＳ 明朝" w:hAnsi="ＭＳ 明朝" w:hint="eastAsia"/>
        </w:rPr>
        <w:t>(ｲ) 返納額</w:t>
      </w:r>
      <w:r>
        <w:rPr>
          <w:rFonts w:hint="eastAsia"/>
          <w:noProof/>
        </w:rPr>
        <mc:AlternateContent>
          <mc:Choice Requires="wps">
            <w:drawing>
              <wp:anchor distT="0" distB="0" distL="114299" distR="114299" simplePos="0" relativeHeight="18" behindDoc="0" locked="0" layoutInCell="1" hidden="0" allowOverlap="0">
                <wp:simplePos x="0" y="0"/>
                <wp:positionH relativeFrom="margin">
                  <wp:posOffset>4968240</wp:posOffset>
                </wp:positionH>
                <wp:positionV relativeFrom="margin">
                  <wp:align>top</wp:align>
                </wp:positionV>
                <wp:extent cx="0" cy="8892000"/>
                <wp:effectExtent l="0" t="0" r="3810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4D6089D0" id="Line 197" o:spid="_x0000_s1026" style="position:absolute;left:0;text-align:left;z-index:1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" o:allowoverlap="f" strokeweight=".5pt">
                <w10:wrap anchorx="margin" anchory="margin"/>
              </v:line>
            </w:pict>
          </mc:Fallback>
        </mc:AlternateConten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id="Text Box 196" o:spid="_x0000_s1039"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" o:allowincell="f" o:allowoverlap="f" filled="f" stroked="f">
                <v:textbox inset="1mm,0,0,0">
                  <w:txbxContent>
                    <w:p w:rsidR="00E020FF" w:rsidRDefault="00E020FF" w:rsidP="003A6C4A">
                      <w:pPr>
                        <w:spacing w:line="260" w:lineRule="exact"/>
                        <w:rPr>
                          <w:rFonts w:ascii="ＭＳ 明朝" w:hAnsi="ＭＳ 明朝"/>
                        </w:rPr>
                      </w:pPr>
                      <w:r>
                        <w:rPr>
                          <w:rFonts w:ascii="ＭＳ 明朝" w:hAnsi="ＭＳ 明朝" w:hint="eastAsia"/>
                        </w:rPr>
                        <w:t>給与規則</w:t>
                      </w:r>
                    </w:p>
                    <w:p w:rsidR="00E020FF" w:rsidRDefault="00E020FF"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１つの交通機関等を利用する場合</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60,000円（支給限度額）×最長支給単位期間の残り月数（※１）</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②　払戻金相当額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２つ以上の交通機関等を利用する者又は併用者</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w:t>
      </w:r>
    </w:p>
    <w:p w:rsidR="0007298E" w:rsidRDefault="00DA19E5">
      <w:pPr>
        <w:ind w:leftChars="500" w:left="1071" w:rightChars="900" w:right="1928"/>
        <w:rPr>
          <w:rFonts w:ascii="ＭＳ 明朝" w:hAnsi="ＭＳ 明朝"/>
        </w:rPr>
      </w:pPr>
      <w:r>
        <w:rPr>
          <w:rFonts w:ascii="ＭＳ 明朝" w:hAnsi="ＭＳ 明朝" w:hint="eastAsia"/>
        </w:rPr>
        <w:t>②　払戻金相当額及び人事委員会の定める額（※２）の合計額</w:t>
      </w:r>
    </w:p>
    <w:p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返納事由が生じた日の属する月の翌月（これが月の初日の場合は当該月）から最長支給単位期間の最後の月までの月数</w:t>
      </w:r>
    </w:p>
    <w:p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rsidR="00E020FF" w:rsidRDefault="00E020FF"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E020FF" w:rsidRDefault="00E020FF">
                            <w:pPr>
                              <w:wordWrap w:val="0"/>
                              <w:jc w:val="right"/>
                              <w:rPr>
                                <w:rFonts w:ascii="ＭＳ 明朝" w:hAnsi="ＭＳ 明朝"/>
                              </w:rPr>
                            </w:pPr>
                          </w:p>
                          <w:p w:rsidR="00E020FF" w:rsidRDefault="00E020FF">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040"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" filled="f" stroked="f">
                <v:textbox inset="1mm,0,0,0">
                  <w:txbxContent>
                    <w:p w:rsidR="00E020FF" w:rsidRDefault="00E020FF"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E020FF" w:rsidRDefault="00E020FF">
                      <w:pPr>
                        <w:wordWrap w:val="0"/>
                        <w:jc w:val="right"/>
                        <w:rPr>
                          <w:rFonts w:ascii="ＭＳ 明朝" w:hAnsi="ＭＳ 明朝"/>
                        </w:rPr>
                      </w:pPr>
                    </w:p>
                    <w:p w:rsidR="00E020FF" w:rsidRDefault="00E020FF">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w:t>
      </w:r>
      <w:r w:rsidR="00EF4F56">
        <w:rPr>
          <w:rFonts w:ascii="ＭＳ 明朝" w:hAnsi="ＭＳ 明朝" w:hint="eastAsia"/>
        </w:rPr>
        <w:t>按分</w:t>
      </w:r>
      <w:r>
        <w:rPr>
          <w:rFonts w:ascii="ＭＳ 明朝" w:hAnsi="ＭＳ 明朝" w:hint="eastAsia"/>
        </w:rPr>
        <w:t>するものとする。ただし，教育事務所により取扱いが異なる場合がある。</w:t>
      </w:r>
    </w:p>
    <w:p w:rsidR="0007298E" w:rsidRDefault="00DA19E5">
      <w:pPr>
        <w:ind w:leftChars="200" w:left="428" w:rightChars="900" w:right="1928"/>
        <w:rPr>
          <w:rFonts w:ascii="ＭＳ 明朝" w:hAnsi="ＭＳ 明朝"/>
        </w:rPr>
      </w:pPr>
      <w:r>
        <w:rPr>
          <w:rFonts w:ascii="ＭＳ 明朝" w:hAnsi="ＭＳ 明朝" w:hint="eastAsia"/>
        </w:rPr>
        <w:t>(ｱ) 支給額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本務所属，兼務所属それぞれの勤務公署に通勤する手当月額を，通勤回数が週で決められているときは，週で比例した額の合計，月で決められている時は月の勤務日数に比例した額の合計。</w:t>
      </w:r>
    </w:p>
    <w:p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交通機関等の場合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lastRenderedPageBreak/>
        <w:t>本務所属への通勤に要する額（定期券又は回数券による額のいずれか低廉な額）と兼務所属への通勤に要する額（定期券又は回数券による額のいずれか低廉な額）を合算した額。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w:t>
      </w:r>
      <w:r>
        <w:rPr>
          <w:rFonts w:hint="eastAsia"/>
          <w:noProof/>
        </w:rPr>
        <mc:AlternateContent>
          <mc:Choice Requires="wps">
            <w:drawing>
              <wp:anchor distT="0" distB="0" distL="114299" distR="114299" simplePos="0" relativeHeight="23" behindDoc="0" locked="0" layoutInCell="1" hidden="0" allowOverlap="0">
                <wp:simplePos x="0" y="0"/>
                <wp:positionH relativeFrom="margin">
                  <wp:posOffset>4968875</wp:posOffset>
                </wp:positionH>
                <wp:positionV relativeFrom="topMargin">
                  <wp:posOffset>899795</wp:posOffset>
                </wp:positionV>
                <wp:extent cx="0" cy="8891905"/>
                <wp:effectExtent l="0" t="0" r="38100" b="23495"/>
                <wp:wrapNone/>
                <wp:docPr id="1048" name="Line 197"/>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0BB1B0D9" id="Line 197" o:spid="_x0000_s1026" style="position:absolute;left:0;text-align:left;z-index:23;visibility:visible;mso-wrap-style:square;mso-wrap-distance-left:3.17497mm;mso-wrap-distance-top:0;mso-wrap-distance-right:3.17497mm;mso-wrap-distance-bottom:0;mso-position-horizontal:absolute;mso-position-horizontal-relative:margin;mso-position-vertical:absolute;mso-position-vertical-relative:top-margin-area" from="391.25pt,70.85pt" to="391.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" o:allowoverlap="f" strokeweight=".5pt">
                <w10:wrap anchorx="margin" anchory="margin"/>
              </v:line>
            </w:pict>
          </mc:Fallback>
        </mc:AlternateContent>
      </w:r>
      <w:r>
        <w:rPr>
          <w:rFonts w:ascii="ＭＳ 明朝" w:hAnsi="ＭＳ 明朝" w:hint="eastAsia"/>
        </w:rPr>
        <w:t>いる職員については，交通用具等については比例した額，交通機関等については定期券又は回数券のいずれか低廉な額の合算した額とする。</w:t>
      </w:r>
    </w:p>
    <w:p w:rsidR="0007298E" w:rsidRDefault="00DA19E5">
      <w:pPr>
        <w:ind w:rightChars="900" w:right="1928" w:firstLineChars="200" w:firstLine="428"/>
        <w:rPr>
          <w:rFonts w:ascii="ＭＳ 明朝" w:hAnsi="ＭＳ 明朝"/>
        </w:rPr>
      </w:pPr>
      <w:r>
        <w:rPr>
          <w:rFonts w:ascii="ＭＳ 明朝" w:hAnsi="ＭＳ 明朝" w:hint="eastAsia"/>
        </w:rPr>
        <w:t>（例）ａの場合</w:t>
      </w:r>
    </w:p>
    <w:p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tc>
          <w:tcPr>
            <w:tcW w:w="5321" w:type="dxa"/>
            <w:tcBorders>
              <w:top w:val="nil"/>
              <w:left w:val="nil"/>
              <w:right w:val="nil"/>
            </w:tcBorders>
            <w:vAlign w:val="center"/>
          </w:tcPr>
          <w:p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rsidR="0007298E" w:rsidRDefault="00DA19E5">
            <w:pPr>
              <w:rPr>
                <w:rFonts w:ascii="ＭＳ 明朝" w:hAnsi="ＭＳ 明朝"/>
              </w:rPr>
            </w:pPr>
            <w:r>
              <w:rPr>
                <w:rFonts w:ascii="ＭＳ 明朝" w:hAnsi="ＭＳ 明朝" w:hint="eastAsia"/>
              </w:rPr>
              <w:t>＝ 6,300円</w:t>
            </w:r>
          </w:p>
        </w:tc>
      </w:tr>
      <w:tr w:rsidR="0007298E">
        <w:tc>
          <w:tcPr>
            <w:tcW w:w="5321" w:type="dxa"/>
            <w:tcBorders>
              <w:left w:val="nil"/>
              <w:bottom w:val="nil"/>
              <w:right w:val="nil"/>
            </w:tcBorders>
            <w:vAlign w:val="center"/>
          </w:tcPr>
          <w:p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rsidR="0007298E" w:rsidRDefault="0007298E">
            <w:pPr>
              <w:ind w:rightChars="875" w:right="1874"/>
              <w:jc w:val="center"/>
              <w:rPr>
                <w:rFonts w:ascii="ＭＳ 明朝" w:hAnsi="ＭＳ 明朝"/>
              </w:rPr>
            </w:pPr>
          </w:p>
        </w:tc>
      </w:tr>
    </w:tbl>
    <w:p w:rsidR="0007298E" w:rsidRDefault="0007298E">
      <w:pPr>
        <w:ind w:leftChars="400" w:left="857" w:rightChars="900" w:right="1928"/>
        <w:rPr>
          <w:rFonts w:ascii="ＭＳ 明朝" w:hAnsi="ＭＳ 明朝"/>
        </w:rPr>
      </w:pPr>
    </w:p>
    <w:p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rsidR="0007298E" w:rsidRDefault="00DA19E5">
      <w:pPr>
        <w:ind w:leftChars="200" w:left="428" w:rightChars="900" w:right="1928"/>
        <w:rPr>
          <w:rFonts w:ascii="ＭＳ 明朝" w:hAnsi="ＭＳ 明朝"/>
        </w:rPr>
      </w:pPr>
      <w:r>
        <w:rPr>
          <w:rFonts w:ascii="ＭＳ 明朝" w:hAnsi="ＭＳ 明朝" w:hint="eastAsia"/>
        </w:rPr>
        <w:t>(ｲ) 提出書類</w:t>
      </w:r>
    </w:p>
    <w:p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rsidR="0007298E" w:rsidRDefault="00DA19E5">
      <w:pPr>
        <w:ind w:leftChars="400" w:left="857" w:rightChars="900" w:right="1928"/>
        <w:rPr>
          <w:rFonts w:ascii="ＭＳ 明朝" w:hAnsi="ＭＳ 明朝"/>
        </w:rPr>
      </w:pPr>
      <w:r>
        <w:rPr>
          <w:rFonts w:ascii="ＭＳ 明朝" w:hAnsi="ＭＳ 明朝" w:hint="eastAsia"/>
        </w:rPr>
        <w:t>・通勤手当認定簿　　　　　　　１部</w:t>
      </w:r>
    </w:p>
    <w:p w:rsidR="0007298E" w:rsidRDefault="0007298E">
      <w:pPr>
        <w:ind w:rightChars="900" w:right="1928"/>
        <w:rPr>
          <w:rFonts w:ascii="ＭＳ 明朝" w:hAnsi="ＭＳ 明朝"/>
        </w:rPr>
      </w:pPr>
    </w:p>
    <w:p w:rsidR="0007298E" w:rsidRDefault="005A4838">
      <w:pPr>
        <w:ind w:rightChars="900" w:right="1928"/>
        <w:rPr>
          <w:rFonts w:ascii="ＭＳ 明朝" w:hAnsi="ＭＳ 明朝"/>
        </w:rPr>
      </w:pPr>
      <w:r>
        <w:rPr>
          <w:rFonts w:hint="eastAsia"/>
          <w:noProof/>
        </w:rPr>
        <mc:AlternateContent>
          <mc:Choice Requires="wps">
            <w:drawing>
              <wp:anchor distT="0" distB="0" distL="114300" distR="114300" simplePos="0" relativeHeight="251659264" behindDoc="0" locked="0" layoutInCell="1" hidden="0" allowOverlap="1" wp14:anchorId="0ECF2113" wp14:editId="3B349BE3">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E020FF" w:rsidRDefault="00E020FF" w:rsidP="003A6C4A">
                            <w:pPr>
                              <w:spacing w:line="260" w:lineRule="exact"/>
                              <w:jc w:val="left"/>
                              <w:rPr>
                                <w:rFonts w:ascii="ＭＳ 明朝" w:hAnsi="ＭＳ 明朝"/>
                              </w:rPr>
                            </w:pPr>
                            <w:r>
                              <w:rPr>
                                <w:rFonts w:ascii="ＭＳ 明朝" w:hAnsi="ＭＳ 明朝" w:hint="eastAsia"/>
                              </w:rPr>
                              <w:t>所得税法施行令</w:t>
                            </w:r>
                          </w:p>
                          <w:p w:rsidR="00E020FF" w:rsidRDefault="00E020FF"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113" id="_x0000_s1041"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" filled="f" stroked="f">
                <v:textbox inset="1mm,0,0,0">
                  <w:txbxContent>
                    <w:p w:rsidR="00E020FF" w:rsidRDefault="00E020FF" w:rsidP="003A6C4A">
                      <w:pPr>
                        <w:spacing w:line="260" w:lineRule="exact"/>
                        <w:jc w:val="left"/>
                        <w:rPr>
                          <w:rFonts w:ascii="ＭＳ 明朝" w:hAnsi="ＭＳ 明朝"/>
                        </w:rPr>
                      </w:pPr>
                      <w:r>
                        <w:rPr>
                          <w:rFonts w:ascii="ＭＳ 明朝" w:hAnsi="ＭＳ 明朝" w:hint="eastAsia"/>
                        </w:rPr>
                        <w:t>所得税法施行令</w:t>
                      </w:r>
                    </w:p>
                    <w:p w:rsidR="00E020FF" w:rsidRDefault="00E020FF"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rsidR="00E020FF" w:rsidRDefault="00E020FF" w:rsidP="003A6C4A">
                            <w:pPr>
                              <w:jc w:val="left"/>
                              <w:rPr>
                                <w:rFonts w:ascii="ＭＳ 明朝" w:hAnsi="ＭＳ 明朝"/>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" filled="f" stroked="f">
                <v:textbox inset="1mm,0,0,0">
                  <w:txbxContent>
                    <w:p w:rsidR="00E020FF" w:rsidRDefault="00E020FF" w:rsidP="003A6C4A">
                      <w:pPr>
                        <w:jc w:val="left"/>
                        <w:rPr>
                          <w:rFonts w:ascii="ＭＳ 明朝" w:hAnsi="ＭＳ 明朝"/>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trPr>
          <w:trHeight w:hRule="exact" w:val="369"/>
        </w:trPr>
        <w:tc>
          <w:tcPr>
            <w:tcW w:w="3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trPr>
          <w:trHeight w:hRule="exact" w:val="369"/>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rsidP="00484D29">
            <w:pPr>
              <w:pStyle w:val="ac"/>
              <w:widowControl/>
              <w:numPr>
                <w:ilvl w:val="0"/>
                <w:numId w:val="1"/>
              </w:numPr>
              <w:ind w:leftChars="0" w:left="238" w:rightChars="-50" w:right="-107" w:hanging="238"/>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trPr>
          <w:trHeight w:hRule="exact" w:val="369"/>
        </w:trPr>
        <w:tc>
          <w:tcPr>
            <w:tcW w:w="1754" w:type="dxa"/>
            <w:gridSpan w:val="2"/>
            <w:tcBorders>
              <w:top w:val="nil"/>
              <w:left w:val="single" w:sz="4" w:space="0" w:color="auto"/>
              <w:bottom w:val="nil"/>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left"/>
              <w:rPr>
                <w:rFonts w:ascii="ＭＳ 明朝" w:hAnsi="ＭＳ 明朝"/>
                <w:kern w:val="0"/>
              </w:rPr>
            </w:pP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trPr>
          <w:trHeight w:hRule="exact" w:val="369"/>
        </w:trPr>
        <w:tc>
          <w:tcPr>
            <w:tcW w:w="330" w:type="dxa"/>
            <w:vMerge w:val="restart"/>
            <w:tcBorders>
              <w:top w:val="nil"/>
              <w:left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trPr>
          <w:trHeight w:hRule="exact" w:val="369"/>
        </w:trPr>
        <w:tc>
          <w:tcPr>
            <w:tcW w:w="330" w:type="dxa"/>
            <w:vMerge/>
            <w:tcBorders>
              <w:left w:val="single" w:sz="4" w:space="0" w:color="auto"/>
              <w:bottom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trPr>
          <w:trHeight w:hRule="exact" w:val="794"/>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rsidR="0007298E" w:rsidRDefault="00DA19E5">
            <w:pPr>
              <w:widowControl/>
              <w:jc w:val="left"/>
              <w:rPr>
                <w:rFonts w:ascii="ＭＳ 明朝" w:hAnsi="ＭＳ 明朝"/>
                <w:kern w:val="0"/>
              </w:rPr>
            </w:pPr>
            <w:r>
              <w:rPr>
                <w:rFonts w:ascii="ＭＳ 明朝" w:hAnsi="ＭＳ 明朝" w:hint="eastAsia"/>
                <w:kern w:val="0"/>
              </w:rPr>
              <w:t>（限度額150,000円）</w:t>
            </w:r>
          </w:p>
        </w:tc>
      </w:tr>
    </w:tbl>
    <w:p w:rsidR="0007298E" w:rsidRDefault="0007298E">
      <w:pPr>
        <w:ind w:rightChars="900" w:right="1928" w:firstLineChars="100" w:firstLine="214"/>
        <w:rPr>
          <w:rFonts w:ascii="ＭＳ 明朝" w:hAnsi="ＭＳ 明朝"/>
        </w:rPr>
      </w:pPr>
    </w:p>
    <w:p w:rsidR="0007298E" w:rsidRDefault="00DA19E5">
      <w:pPr>
        <w:ind w:rightChars="900" w:right="1928" w:firstLineChars="100" w:firstLine="214"/>
        <w:rPr>
          <w:rFonts w:ascii="ＭＳ 明朝" w:hAnsi="ＭＳ 明朝"/>
        </w:rPr>
      </w:pPr>
      <w:r>
        <w:rPr>
          <w:rFonts w:ascii="ＭＳ 明朝" w:hAnsi="ＭＳ 明朝" w:hint="eastAsia"/>
        </w:rPr>
        <w:t>エ　その他（通勤経路認定）</w:t>
      </w:r>
    </w:p>
    <w:p w:rsidR="0007298E" w:rsidRDefault="00DA19E5">
      <w:pPr>
        <w:ind w:leftChars="200" w:left="642" w:rightChars="900" w:right="1928" w:hangingChars="100" w:hanging="214"/>
        <w:rPr>
          <w:rFonts w:ascii="ＭＳ 明朝" w:hAnsi="ＭＳ 明朝"/>
        </w:rPr>
      </w:pPr>
      <w:r>
        <w:rPr>
          <w:rFonts w:ascii="ＭＳ 明朝" w:hAnsi="ＭＳ 明朝"/>
        </w:rPr>
        <w:lastRenderedPageBreak/>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北陸自動車道，のと里山海道（旧能登有料道路），田鶴浜道路を利用しない場合の距離が</w:t>
      </w:r>
      <w:r>
        <w:rPr>
          <w:rFonts w:ascii="ＭＳ 明朝" w:hAnsi="ＭＳ 明朝"/>
        </w:rPr>
        <w:t>60</w:t>
      </w:r>
      <w:r>
        <w:rPr>
          <w:rFonts w:ascii="ＭＳ 明朝" w:hAnsi="ＭＳ 明朝" w:hint="eastAsia"/>
        </w:rPr>
        <w:t>㎞以上であり，かつ</w:t>
      </w:r>
      <w:r w:rsidR="00B245D7">
        <w:rPr>
          <w:rFonts w:ascii="ＭＳ 明朝" w:hAnsi="ＭＳ 明朝" w:hint="eastAsia"/>
        </w:rPr>
        <w:t>，</w:t>
      </w:r>
      <w:r>
        <w:rPr>
          <w:rFonts w:ascii="ＭＳ 明朝" w:hAnsi="ＭＳ 明朝" w:hint="eastAsia"/>
        </w:rPr>
        <w:t>利用距離が</w:t>
      </w:r>
      <w:r>
        <w:rPr>
          <w:rFonts w:ascii="ＭＳ 明朝" w:hAnsi="ＭＳ 明朝"/>
        </w:rPr>
        <w:t>30</w:t>
      </w:r>
      <w:r>
        <w:rPr>
          <w:rFonts w:ascii="ＭＳ 明朝" w:hAnsi="ＭＳ 明朝" w:hint="eastAsia"/>
        </w:rPr>
        <w:t>㎞以上の場合，通常の経路と認める。</w:t>
      </w:r>
    </w:p>
    <w:p w:rsidR="0007298E" w:rsidRDefault="00DA19E5" w:rsidP="007C1C49">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simplePos x="0" y="0"/>
                <wp:positionH relativeFrom="margin">
                  <wp:posOffset>4968875</wp:posOffset>
                </wp:positionH>
                <wp:positionV relativeFrom="page">
                  <wp:posOffset>900430</wp:posOffset>
                </wp:positionV>
                <wp:extent cx="0" cy="8891905"/>
                <wp:effectExtent l="0" t="0" r="38100" b="23495"/>
                <wp:wrapNone/>
                <wp:docPr id="1050" name="AutoShape 2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a:effectLst/>
                      </wps:spPr>
                      <wps:bodyPr/>
                    </wps:wsp>
                  </a:graphicData>
                </a:graphic>
              </wp:anchor>
            </w:drawing>
          </mc:Choice>
          <mc:Fallback>
            <w:pict>
              <v:shapetype w14:anchorId="6C815F1D" id="_x0000_t32" coordsize="21600,21600" o:spt="32" o:oned="t" path="m,l21600,21600e" filled="f">
                <v:path arrowok="t" fillok="f" o:connecttype="none"/>
                <o:lock v:ext="edit" shapetype="t"/>
              </v:shapetype>
              <v:shape id="AutoShape 217" o:spid="_x0000_s1026" type="#_x0000_t32" style="position:absolute;left:0;text-align:left;margin-left:391.25pt;margin-top:70.9pt;width:0;height:700.15pt;z-index:22;visibility:visible;mso-wrap-style:square;mso-wrap-distance-left:3.17497mm;mso-wrap-distance-top:0;mso-wrap-distance-right:3.17497mm;mso-wrap-distance-bottom:0;mso-position-horizontal:absolute;mso-position-horizontal-relative:margin;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" strokeweight=".5pt">
                <w10:wrap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w:t>
      </w:r>
      <w:r w:rsidR="00B245D7">
        <w:rPr>
          <w:rFonts w:ascii="ＭＳ 明朝" w:hAnsi="ＭＳ 明朝" w:hint="eastAsia"/>
        </w:rPr>
        <w:t>，</w:t>
      </w:r>
      <w:r>
        <w:rPr>
          <w:rFonts w:ascii="ＭＳ 明朝" w:hAnsi="ＭＳ 明朝" w:hint="eastAsia"/>
        </w:rPr>
        <w:t>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rsidR="0007298E" w:rsidRDefault="005A4838" w:rsidP="007C1C49">
      <w:pPr>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E020FF" w:rsidRPr="005A4838" w:rsidRDefault="00E020FF"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43"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" filled="f" stroked="f">
                <v:textbox inset="1mm,0,0,0">
                  <w:txbxContent>
                    <w:p w:rsidR="00E020FF" w:rsidRPr="005A4838" w:rsidRDefault="00E020FF"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rsidR="0007298E" w:rsidRDefault="00DA19E5" w:rsidP="007C1C49">
      <w:pPr>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対象経費</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公共交通機関又は自動車その他の交通用具を利用して通勤した場合に要する経費</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ｃ　支給は１か月単位とする。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rsidR="0007298E" w:rsidRDefault="00DA19E5" w:rsidP="007C1C49">
      <w:pPr>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rsidR="0007298E" w:rsidRDefault="00DA19E5" w:rsidP="007C1C49">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週の勤務日数が５日未満の場合は，通勤手当と同様に算出した額を平均１月当たりの通勤所要日数（１位未満切捨て）で除した額（円未</w:t>
      </w:r>
      <w:r>
        <w:rPr>
          <w:rFonts w:ascii="ＭＳ 明朝" w:hAnsi="ＭＳ 明朝" w:hint="eastAsia"/>
          <w:color w:val="000000" w:themeColor="text1"/>
        </w:rPr>
        <w:lastRenderedPageBreak/>
        <w:t>満切捨て）を日額として定め，講師等の勤務日数に応じて支給する。</w:t>
      </w:r>
    </w:p>
    <w:p w:rsidR="007C1C49" w:rsidRDefault="007C1C49" w:rsidP="00B245D7">
      <w:pPr>
        <w:ind w:rightChars="900" w:right="1928"/>
        <w:rPr>
          <w:rFonts w:ascii="ＭＳ 明朝" w:hAnsi="ＭＳ 明朝"/>
          <w:color w:val="000000" w:themeColor="text1"/>
        </w:rPr>
      </w:pPr>
    </w:p>
    <w:p w:rsidR="007C1C49" w:rsidRDefault="007C1C49" w:rsidP="00B245D7">
      <w:pPr>
        <w:ind w:rightChars="900" w:right="1928"/>
        <w:rPr>
          <w:rFonts w:ascii="ＭＳ 明朝" w:hAnsi="ＭＳ 明朝"/>
          <w:color w:val="000000" w:themeColor="text1"/>
        </w:rPr>
      </w:pPr>
    </w:p>
    <w:p w:rsidR="0007298E" w:rsidRDefault="007C1C49">
      <w:pPr>
        <w:ind w:leftChars="300" w:left="857" w:rightChars="900" w:right="1928" w:hangingChars="100" w:hanging="214"/>
        <w:rPr>
          <w:rFonts w:ascii="ＭＳ 明朝" w:hAnsi="ＭＳ 明朝"/>
          <w:color w:val="000000" w:themeColor="text1"/>
        </w:rPr>
      </w:pPr>
      <w:r>
        <w:rPr>
          <w:rFonts w:ascii="ＭＳ 明朝" w:hAnsi="ＭＳ 明朝"/>
          <w:noProof/>
        </w:rPr>
        <mc:AlternateContent>
          <mc:Choice Requires="wps">
            <w:drawing>
              <wp:anchor distT="0" distB="0" distL="114299" distR="114299" simplePos="0" relativeHeight="20" behindDoc="0" locked="0" layoutInCell="0" hidden="0" allowOverlap="1">
                <wp:simplePos x="0" y="0"/>
                <wp:positionH relativeFrom="margin">
                  <wp:posOffset>4968875</wp:posOffset>
                </wp:positionH>
                <wp:positionV relativeFrom="margin">
                  <wp:posOffset>4445</wp:posOffset>
                </wp:positionV>
                <wp:extent cx="0" cy="838080"/>
                <wp:effectExtent l="0" t="0" r="38100" b="19685"/>
                <wp:wrapNone/>
                <wp:docPr id="1055" name="Line 204"/>
                <wp:cNvGraphicFramePr/>
                <a:graphic xmlns:a="http://schemas.openxmlformats.org/drawingml/2006/main">
                  <a:graphicData uri="http://schemas.microsoft.com/office/word/2010/wordprocessingShape">
                    <wps:wsp>
                      <wps:cNvCnPr/>
                      <wps:spPr>
                        <a:xfrm flipH="1">
                          <a:off x="0" y="0"/>
                          <a:ext cx="0" cy="838080"/>
                        </a:xfrm>
                        <a:prstGeom prst="line">
                          <a:avLst/>
                        </a:prstGeom>
                        <a:noFill/>
                        <a:ln w="6350">
                          <a:solidFill>
                            <a:srgbClr val="000000"/>
                          </a:solidFill>
                          <a:round/>
                          <a:headEnd/>
                          <a:tailEnd/>
                        </a:ln>
                        <a:effectLst/>
                      </wps:spPr>
                      <wps:bodyPr/>
                    </wps:wsp>
                  </a:graphicData>
                </a:graphic>
                <wp14:sizeRelH relativeFrom="margin">
                  <wp14:pctWidth>0</wp14:pctWidth>
                </wp14:sizeRelH>
                <wp14:sizeRelV relativeFrom="margin">
                  <wp14:pctHeight>0</wp14:pctHeight>
                </wp14:sizeRelV>
              </wp:anchor>
            </w:drawing>
          </mc:Choice>
          <mc:Fallback>
            <w:pict>
              <v:line w14:anchorId="03421D7A" id="Line 204" o:spid="_x0000_s1026" style="position:absolute;left:0;text-align:left;flip:x;z-index: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1.25pt,.35pt" to="391.2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" o:allowincell="f" strokeweight=".5pt">
                <w10:wrap anchorx="margin" anchory="margin"/>
              </v:line>
            </w:pict>
          </mc:Fallback>
        </mc:AlternateContent>
      </w:r>
      <w:r w:rsidR="00DA19E5">
        <w:rPr>
          <w:rFonts w:ascii="ＭＳ 明朝" w:hAnsi="ＭＳ 明朝" w:hint="eastAsia"/>
          <w:color w:val="000000" w:themeColor="text1"/>
        </w:rPr>
        <w:t>ｂ　交通用具を利用する場合</w:t>
      </w:r>
    </w:p>
    <w:p w:rsidR="0007298E"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p>
    <w:p w:rsidR="0007298E" w:rsidRDefault="00DA19E5">
      <w:pPr>
        <w:spacing w:line="400" w:lineRule="exact"/>
        <w:ind w:firstLineChars="200" w:firstLine="428"/>
        <w:rPr>
          <w:rFonts w:ascii="ＭＳ 明朝" w:hAnsi="ＭＳ 明朝"/>
          <w:color w:val="000000" w:themeColor="text1"/>
        </w:rPr>
      </w:pPr>
      <w:r>
        <w:rPr>
          <w:rFonts w:ascii="ＭＳ 明朝" w:hAnsi="ＭＳ 明朝" w:hint="eastAsia"/>
          <w:color w:val="000000" w:themeColor="text1"/>
        </w:rPr>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shd w:val="clear" w:color="auto" w:fill="auto"/>
            <w:vAlign w:val="center"/>
          </w:tcPr>
          <w:p w:rsidR="0007298E" w:rsidRDefault="0007298E">
            <w:pPr>
              <w:overflowPunct w:val="0"/>
              <w:jc w:val="center"/>
              <w:textAlignment w:val="baseline"/>
              <w:rPr>
                <w:rFonts w:ascii="ＭＳ 明朝" w:hAnsi="ＭＳ 明朝"/>
                <w:kern w:val="0"/>
              </w:rPr>
            </w:pP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shd w:val="clear" w:color="auto" w:fill="auto"/>
            <w:vAlign w:val="center"/>
          </w:tcPr>
          <w:p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rsidR="0007298E" w:rsidRDefault="00DA19E5">
            <w:pPr>
              <w:overflowPunct w:val="0"/>
              <w:textAlignment w:val="baseline"/>
              <w:rPr>
                <w:rFonts w:ascii="ＭＳ 明朝" w:hAnsi="ＭＳ 明朝"/>
                <w:kern w:val="0"/>
                <w:sz w:val="16"/>
              </w:rPr>
            </w:pPr>
            <w:r>
              <w:rPr>
                <w:rFonts w:ascii="ＭＳ 明朝" w:hAnsi="ＭＳ 明朝"/>
                <w:noProof/>
              </w:rPr>
              <mc:AlternateContent>
                <mc:Choice Requires="wps">
                  <w:drawing>
                    <wp:anchor distT="0" distB="0" distL="114300" distR="114300" simplePos="0" relativeHeight="21" behindDoc="0" locked="0" layoutInCell="0" hidden="0" allowOverlap="1">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r>
    </w:tbl>
    <w:p w:rsidR="0007298E" w:rsidRDefault="004A3B19">
      <w:pPr>
        <w:pStyle w:val="ac"/>
        <w:spacing w:line="200" w:lineRule="exact"/>
        <w:ind w:leftChars="0" w:left="794" w:rightChars="900" w:right="1928"/>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margin">
                  <wp:align>bottom</wp:align>
                </wp:positionV>
                <wp:extent cx="0" cy="3867120"/>
                <wp:effectExtent l="0" t="0" r="38100" b="19685"/>
                <wp:wrapNone/>
                <wp:docPr id="1054" name="Line 30"/>
                <wp:cNvGraphicFramePr/>
                <a:graphic xmlns:a="http://schemas.openxmlformats.org/drawingml/2006/main">
                  <a:graphicData uri="http://schemas.microsoft.com/office/word/2010/wordprocessingShape">
                    <wps:wsp>
                      <wps:cNvCnPr/>
                      <wps:spPr>
                        <a:xfrm>
                          <a:off x="0" y="0"/>
                          <a:ext cx="0" cy="3867120"/>
                        </a:xfrm>
                        <a:prstGeom prst="line">
                          <a:avLst/>
                        </a:prstGeom>
                        <a:noFill/>
                        <a:ln w="6350">
                          <a:solidFill>
                            <a:srgbClr val="000000"/>
                          </a:solidFill>
                          <a:round/>
                          <a:headEnd/>
                          <a:tailEnd/>
                        </a:ln>
                      </wps:spPr>
                      <wps:bodyPr/>
                    </wps:wsp>
                  </a:graphicData>
                </a:graphic>
                <wp14:sizeRelV relativeFrom="margin">
                  <wp14:pctHeight>0</wp14:pctHeight>
                </wp14:sizeRelV>
              </wp:anchor>
            </w:drawing>
          </mc:Choice>
          <mc:Fallback>
            <w:pict>
              <v:line w14:anchorId="1FF1F54F" id="Line 30" o:spid="_x0000_s1026" style="position:absolute;left:0;text-align:left;z-index:28;visibility:visible;mso-wrap-style:square;mso-height-percent:0;mso-wrap-distance-left:9pt;mso-wrap-distance-top:0;mso-wrap-distance-right:9pt;mso-wrap-distance-bottom:0;mso-position-horizontal:absolute;mso-position-horizontal-relative:margin;mso-position-vertical:bottom;mso-position-vertical-relative:margin;mso-height-percent:0;mso-height-relative:margin" from="391.05pt,0" to="391.0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" strokeweight=".5pt">
                <w10:wrap anchorx="margin" anchory="margin"/>
              </v:line>
            </w:pict>
          </mc:Fallback>
        </mc:AlternateContent>
      </w:r>
    </w:p>
    <w:p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rsidR="0007298E" w:rsidRDefault="00DA19E5">
      <w:pPr>
        <w:ind w:leftChars="400" w:left="857" w:rightChars="900" w:right="1928"/>
        <w:rPr>
          <w:rFonts w:ascii="ＭＳ 明朝" w:hAnsi="ＭＳ 明朝"/>
        </w:rPr>
      </w:pPr>
      <w:r>
        <w:rPr>
          <w:rFonts w:ascii="ＭＳ 明朝" w:hAnsi="ＭＳ 明朝" w:hint="eastAsia"/>
        </w:rPr>
        <w:t>・出勤簿</w:t>
      </w:r>
      <w:r>
        <w:rPr>
          <w:rFonts w:ascii="ＭＳ 明朝" w:hAnsi="ＭＳ 明朝"/>
        </w:rPr>
        <w:t>(</w:t>
      </w:r>
      <w:r>
        <w:rPr>
          <w:rFonts w:ascii="ＭＳ 明朝" w:hAnsi="ＭＳ 明朝" w:hint="eastAsia"/>
        </w:rPr>
        <w:t>写）</w:t>
      </w:r>
    </w:p>
    <w:p w:rsidR="00B245D7" w:rsidRDefault="00DA19E5" w:rsidP="00B245D7">
      <w:pPr>
        <w:ind w:leftChars="400" w:left="857" w:rightChars="900" w:right="1928"/>
        <w:rPr>
          <w:rFonts w:ascii="ＭＳ 明朝" w:hAnsi="ＭＳ 明朝"/>
        </w:rPr>
      </w:pPr>
      <w:r>
        <w:rPr>
          <w:rFonts w:ascii="ＭＳ 明朝" w:hAnsi="ＭＳ 明朝" w:hint="eastAsia"/>
        </w:rPr>
        <w:t>・旅行命令簿兼計算書</w:t>
      </w:r>
      <w:r>
        <w:rPr>
          <w:rFonts w:ascii="ＭＳ 明朝" w:hAnsi="ＭＳ 明朝"/>
        </w:rPr>
        <w:t>(</w:t>
      </w:r>
      <w:r>
        <w:rPr>
          <w:rFonts w:ascii="ＭＳ 明朝" w:hAnsi="ＭＳ 明朝" w:hint="eastAsia"/>
        </w:rPr>
        <w:t>写）</w:t>
      </w:r>
    </w:p>
    <w:p w:rsidR="0007298E" w:rsidRDefault="00DA19E5" w:rsidP="00D2405E">
      <w:pPr>
        <w:ind w:leftChars="400" w:left="857" w:rightChars="900" w:right="1928"/>
        <w:rPr>
          <w:rFonts w:ascii="ＭＳ 明朝" w:hAnsi="ＭＳ 明朝"/>
        </w:rPr>
      </w:pPr>
      <w:r>
        <w:rPr>
          <w:rFonts w:ascii="ＭＳ 明朝" w:hAnsi="ＭＳ 明朝" w:hint="eastAsia"/>
        </w:rPr>
        <w:t>・費用弁償支給台帳</w:t>
      </w:r>
    </w:p>
    <w:p w:rsidR="00B245D7" w:rsidRDefault="00B245D7" w:rsidP="00B245D7">
      <w:pPr>
        <w:ind w:left="857" w:rightChars="900" w:right="1928" w:hangingChars="400" w:hanging="857"/>
        <w:rPr>
          <w:rFonts w:ascii="ＭＳ 明朝" w:hAnsi="ＭＳ 明朝"/>
        </w:rPr>
      </w:pPr>
    </w:p>
    <w:p w:rsidR="0007298E" w:rsidRDefault="00DA19E5">
      <w:pPr>
        <w:ind w:rightChars="875" w:right="1874"/>
        <w:rPr>
          <w:rFonts w:ascii="ＭＳ 明朝" w:hAnsi="ＭＳ 明朝"/>
        </w:rPr>
      </w:pPr>
      <w:r>
        <w:rPr>
          <w:rFonts w:ascii="ＭＳ 明朝" w:hAnsi="ＭＳ 明朝"/>
          <w:noProof/>
          <w:kern w:val="0"/>
        </w:rPr>
        <w:lastRenderedPageBreak/>
        <w:drawing>
          <wp:inline distT="0" distB="0" distL="0" distR="0">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p w:rsidR="0007298E" w:rsidRDefault="0007298E">
      <w:pPr>
        <w:overflowPunct w:val="0"/>
        <w:ind w:rightChars="875" w:right="1874"/>
        <w:textAlignment w:val="baseline"/>
        <w:rPr>
          <w:rFonts w:ascii="ＭＳ 明朝" w:hAnsi="ＭＳ 明朝"/>
          <w:kern w:val="0"/>
        </w:rPr>
      </w:pPr>
    </w:p>
    <w:sectPr w:rsidR="0007298E">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254" w:rsidRDefault="00E83254">
      <w:r>
        <w:separator/>
      </w:r>
    </w:p>
  </w:endnote>
  <w:endnote w:type="continuationSeparator" w:id="0">
    <w:p w:rsidR="00E83254" w:rsidRDefault="00E8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0FF" w:rsidRDefault="00E020FF">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0FF" w:rsidRDefault="00E020FF">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254" w:rsidRDefault="00E83254">
      <w:r>
        <w:separator/>
      </w:r>
    </w:p>
  </w:footnote>
  <w:footnote w:type="continuationSeparator" w:id="0">
    <w:p w:rsidR="00E83254" w:rsidRDefault="00E8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0FF" w:rsidRDefault="00E020FF">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0FF" w:rsidRDefault="00E020FF">
    <w:pPr>
      <w:pStyle w:val="a3"/>
      <w:tabs>
        <w:tab w:val="clear" w:pos="4252"/>
        <w:tab w:val="clear" w:pos="8504"/>
      </w:tabs>
      <w:wordWrap w:val="0"/>
      <w:jc w:val="right"/>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8E"/>
    <w:rsid w:val="0007298E"/>
    <w:rsid w:val="00161C05"/>
    <w:rsid w:val="001938E8"/>
    <w:rsid w:val="003A6C4A"/>
    <w:rsid w:val="00484D29"/>
    <w:rsid w:val="004A3B19"/>
    <w:rsid w:val="005A4838"/>
    <w:rsid w:val="00661B27"/>
    <w:rsid w:val="00666B8F"/>
    <w:rsid w:val="00757D2C"/>
    <w:rsid w:val="007C1C49"/>
    <w:rsid w:val="009211D4"/>
    <w:rsid w:val="009A76CD"/>
    <w:rsid w:val="009A7AB7"/>
    <w:rsid w:val="00A67543"/>
    <w:rsid w:val="00AF3F6C"/>
    <w:rsid w:val="00B245D7"/>
    <w:rsid w:val="00BC5EE4"/>
    <w:rsid w:val="00C12F2D"/>
    <w:rsid w:val="00D2405E"/>
    <w:rsid w:val="00D502A9"/>
    <w:rsid w:val="00DA19E5"/>
    <w:rsid w:val="00E020FF"/>
    <w:rsid w:val="00E701FA"/>
    <w:rsid w:val="00E83254"/>
    <w:rsid w:val="00EF4F56"/>
    <w:rsid w:val="00F0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27D99B"/>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1204</Words>
  <Characters>6866</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中本 雄平</cp:lastModifiedBy>
  <cp:revision>3</cp:revision>
  <cp:lastPrinted>2022-01-24T03:42:00Z</cp:lastPrinted>
  <dcterms:created xsi:type="dcterms:W3CDTF">2024-08-23T04:14:00Z</dcterms:created>
  <dcterms:modified xsi:type="dcterms:W3CDTF">2024-08-23T04:14:00Z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d390a93705054cff3e4a4fa1febd0d4afcbf0b4ff14ad7f4ca9ab3444e662fcb</vt:lpwstr>
  </property>
</Properties>
</file>