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5EF6" w:rsidRDefault="00F46070">
      <w:pPr>
        <w:ind w:rightChars="900" w:right="1890"/>
        <w:rPr>
          <w:rFonts w:ascii="ＭＳ ゴシック" w:eastAsia="ＭＳ ゴシック" w:hAnsi="ＭＳ ゴシック"/>
          <w:sz w:val="36"/>
        </w:rPr>
      </w:pPr>
      <w:r>
        <w:rPr>
          <w:rFonts w:hint="eastAsia"/>
          <w:noProof/>
        </w:rPr>
        <mc:AlternateContent>
          <mc:Choice Requires="wps">
            <w:drawing>
              <wp:anchor distT="0" distB="0" distL="114299" distR="114299" simplePos="0" relativeHeight="21"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26"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1;" o:spid="_x0000_s1026" o:allowincell="t" o:allowoverlap="t" filled="f" stroked="t" strokecolor="#000000" strokeweight="0.75pt" o:spt="32" type="#_x0000_t32">
                <v:fill/>
                <v:stroke filltype="solid"/>
                <v:imagedata o:title=""/>
                <w10:wrap type="none" anchorx="text" anchory="text"/>
              </v:shape>
            </w:pict>
          </mc:Fallback>
        </mc:AlternateContent>
      </w:r>
      <w:r>
        <w:rPr>
          <w:rFonts w:ascii="ＭＳ ゴシック" w:eastAsia="ＭＳ ゴシック" w:hAnsi="ＭＳ ゴシック" w:hint="eastAsia"/>
          <w:sz w:val="36"/>
        </w:rPr>
        <w:t>１　旅費</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旅費とは，職員等が公務のために行う旅行中必要とする経費にあてるため支給される費用である。しかし，現に要した費用をすべてそのとおり支給できないので，旅費に関する必要な事項は条例で定められている。</w:t>
      </w:r>
    </w:p>
    <w:p w:rsidR="00EA5EF6" w:rsidRDefault="00F46070">
      <w:pPr>
        <w:ind w:rightChars="900" w:right="1890"/>
        <w:rPr>
          <w:rFonts w:ascii="ＭＳ ゴシック" w:eastAsia="ＭＳ ゴシック" w:hAnsi="ＭＳ ゴシック"/>
        </w:rPr>
      </w:pPr>
      <w:r>
        <w:rPr>
          <w:rFonts w:ascii="ＭＳ ゴシック" w:eastAsia="ＭＳ ゴシック" w:hAnsi="ＭＳ ゴシック" w:hint="eastAsia"/>
        </w:rPr>
        <w:t>(1) 旅費用語</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4" behindDoc="0" locked="0" layoutInCell="1" hidden="0" allowOverlap="1">
                <wp:simplePos x="0" y="0"/>
                <wp:positionH relativeFrom="column">
                  <wp:posOffset>4968240</wp:posOffset>
                </wp:positionH>
                <wp:positionV relativeFrom="paragraph">
                  <wp:posOffset>185420</wp:posOffset>
                </wp:positionV>
                <wp:extent cx="1151890" cy="202565"/>
                <wp:effectExtent l="0" t="0" r="635" b="635"/>
                <wp:wrapNone/>
                <wp:docPr id="1027" name="オブジェクト 0"/>
                <wp:cNvGraphicFramePr/>
                <a:graphic xmlns:a="http://schemas.openxmlformats.org/drawingml/2006/main">
                  <a:graphicData uri="http://schemas.microsoft.com/office/word/2010/wordprocessingShape">
                    <wps:wsp>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旅費条例 第2条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o:spid="_x0000_s1026" type="#_x0000_t202" style="position:absolute;left:0;text-align:left;margin-left:391.2pt;margin-top:14.6pt;width:90.7pt;height:15.95pt;z-index:3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t4JgIAAHQEAAAOAAAAZHJzL2Uyb0RvYy54bWysVE2O0zAU3iNxB8t7mrSjliFqOhKMBiEh&#10;BjFwANexmwjbz9ieJmXZ2XCCuQISG7bcJxfh2U1TBCxGiC7c5/f/fc8vy4tOK7IVzjdgSjqd5JQI&#10;w6FqzKakH95fPTmnxAdmKqbAiJLuhKcXq8ePlq0txAxqUJVwBJMYX7S2pHUItsgyz2uhmZ+AFQaN&#10;EpxmAa9uk1WOtZhdq2yW54usBVdZB1x4j9rLg5GuUn4pBQ/XUnoRiCop9hbS6dK5jme2WrJi45it&#10;Gz60wf6hC80ag0XHVJcsMHLrmj9S6YY78CDDhIPOQMqGi4QB0Uzz39Dc1MyKhAXJ8Xakyf+/tPzN&#10;9q0jTYWzy2dPKTFM45T6/bf+7r7f/+j3X/v99/7uC0lUtdYXGHFjMSZ0z6HDsEhh1HtURgY66XT8&#10;R2wE7Uj6biRadIHwGDSdT8+foYmjbZbP5ot5TJOdoq3z4aUATaJQUoeDTPyy7WsfDq5Hl1jMwFWj&#10;VBqmMqQt6eJsHtNri8i82aTY0QnrKIPlTm0nKeyUiMmUeSckcpK6jwrvNusXypEti68o/YZ2k2t0&#10;kVj+wVGDc4wT6Y0+OHJ0TzXBhDFSNwZcgpl2R4z9Vh/TiBCzPPgfgR/gRuShW3fDFNdQ7XC4uNHh&#10;Gg+pAMmEQaKkBvf5b/oWNwiJ/nTLnKBEvTL4RM8WyBSuXLqg4I7CehDiGGN5fNpp9sMaxt359Z68&#10;Th+L1U8AAAD//wMAUEsDBBQABgAIAAAAIQCwKzOw4AAAAAkBAAAPAAAAZHJzL2Rvd25yZXYueG1s&#10;TI/LTsMwEEX3SPyDNUjsqJMUhTZkUgFSUekCRFuxduPJA+JxFLtN+HvMCpajObr33Hw1mU6caXCt&#10;ZYR4FoEgLq1uuUY47Nc3CxDOK9aqs0wI3+RgVVxe5CrTduR3Ou98LUIIu0whNN73mZSubMgoN7M9&#10;cfhVdjDKh3OopR7UGMJNJ5MoSqVRLYeGRvX01FD5tTsZhM30+rjebkZZvTzvP6rPuX87sEe8vpoe&#10;7kF4mvwfDL/6QR2K4HS0J9ZOdAh3i+Q2oAjJMgERgGU6D1uOCGkcgyxy+X9B8QMAAP//AwBQSwEC&#10;LQAUAAYACAAAACEAtoM4kv4AAADhAQAAEwAAAAAAAAAAAAAAAAAAAAAAW0NvbnRlbnRfVHlwZXNd&#10;LnhtbFBLAQItABQABgAIAAAAIQA4/SH/1gAAAJQBAAALAAAAAAAAAAAAAAAAAC8BAABfcmVscy8u&#10;cmVsc1BLAQItABQABgAIAAAAIQAhQIt4JgIAAHQEAAAOAAAAAAAAAAAAAAAAAC4CAABkcnMvZTJv&#10;RG9jLnhtbFBLAQItABQABgAIAAAAIQCwKzOw4AAAAAkBAAAPAAAAAAAAAAAAAAAAAIAEAABkcnMv&#10;ZG93bnJldi54bWxQSwUGAAAAAAQABADzAAAAjQUAAAAA&#10;" filled="f" stroked="f" strokeweight=".5pt">
                <v:textbox inset="1mm,0,0,0">
                  <w:txbxContent>
                    <w:p w:rsidR="00492180" w:rsidRDefault="00492180">
                      <w:r>
                        <w:rPr>
                          <w:rFonts w:ascii="ＭＳ 明朝" w:eastAsia="ＭＳ 明朝" w:hAnsi="ＭＳ 明朝" w:hint="eastAsia"/>
                        </w:rPr>
                        <w:t>旅費条例 第2条</w:t>
                      </w:r>
                    </w:p>
                  </w:txbxContent>
                </v:textbox>
              </v:shape>
            </w:pict>
          </mc:Fallback>
        </mc:AlternateContent>
      </w:r>
      <w:r>
        <w:rPr>
          <w:rFonts w:ascii="ＭＳ 明朝" w:eastAsia="ＭＳ 明朝" w:hAnsi="ＭＳ 明朝" w:hint="eastAsia"/>
        </w:rPr>
        <w:t>ア　出張</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職員が公務のため一時その勤務公署（勤務校）を離れて旅行すること。</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イ　赴任</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採用された職員がその採用に伴う移転のため住所</w:t>
      </w:r>
      <w:r w:rsidR="007641F9">
        <w:rPr>
          <w:rFonts w:ascii="ＭＳ 明朝" w:eastAsia="ＭＳ 明朝" w:hAnsi="ＭＳ 明朝" w:hint="eastAsia"/>
        </w:rPr>
        <w:t>若しくは</w:t>
      </w:r>
      <w:r>
        <w:rPr>
          <w:rFonts w:ascii="ＭＳ 明朝" w:eastAsia="ＭＳ 明朝" w:hAnsi="ＭＳ 明朝" w:hint="eastAsia"/>
        </w:rPr>
        <w:t>居所から在勤庁に旅行し，又は転任を命ぜられた職員がその転任に伴う移転のため旧在勤庁から新在勤庁に旅行することをいう。</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ウ　在勤地</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在勤庁（勤務校）がある市町の存する地域をいう。</w:t>
      </w:r>
    </w:p>
    <w:p w:rsidR="00EF0AD3" w:rsidRDefault="00EF0AD3" w:rsidP="00EF0AD3">
      <w:pPr>
        <w:ind w:rightChars="900" w:right="1890"/>
        <w:rPr>
          <w:rFonts w:ascii="ＭＳ 明朝" w:eastAsia="ＭＳ 明朝" w:hAnsi="ＭＳ 明朝"/>
        </w:rPr>
      </w:pPr>
      <w:r>
        <w:rPr>
          <w:rFonts w:ascii="ＭＳ 明朝" w:eastAsia="ＭＳ 明朝" w:hAnsi="ＭＳ 明朝" w:hint="eastAsia"/>
        </w:rPr>
        <w:t xml:space="preserve">　エ　同一地域</w:t>
      </w:r>
    </w:p>
    <w:p w:rsidR="00EF0AD3" w:rsidRDefault="00EF0AD3" w:rsidP="00EF0AD3">
      <w:pPr>
        <w:ind w:rightChars="900" w:right="1890"/>
        <w:rPr>
          <w:rFonts w:ascii="ＭＳ 明朝" w:eastAsia="ＭＳ 明朝" w:hAnsi="ＭＳ 明朝"/>
        </w:rPr>
      </w:pPr>
      <w:r>
        <w:rPr>
          <w:rFonts w:ascii="ＭＳ 明朝" w:eastAsia="ＭＳ 明朝" w:hAnsi="ＭＳ 明朝" w:hint="eastAsia"/>
        </w:rPr>
        <w:t xml:space="preserve">　　　同一市町村のことをいう。</w:t>
      </w:r>
    </w:p>
    <w:p w:rsidR="00EA5EF6" w:rsidRDefault="00F4607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35" behindDoc="0" locked="0" layoutInCell="1" hidden="0" allowOverlap="1">
                <wp:simplePos x="0" y="0"/>
                <wp:positionH relativeFrom="column">
                  <wp:posOffset>4968240</wp:posOffset>
                </wp:positionH>
                <wp:positionV relativeFrom="paragraph">
                  <wp:posOffset>218440</wp:posOffset>
                </wp:positionV>
                <wp:extent cx="1151890" cy="202565"/>
                <wp:effectExtent l="0" t="0" r="635" b="635"/>
                <wp:wrapNone/>
                <wp:docPr id="1028" name="オブジェクト 0"/>
                <wp:cNvGraphicFramePr/>
                <a:graphic xmlns:a="http://schemas.openxmlformats.org/drawingml/2006/main">
                  <a:graphicData uri="http://schemas.microsoft.com/office/word/2010/wordprocessingShape">
                    <wps:wsp>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旅費条例 第4条</w:t>
                            </w:r>
                          </w:p>
                        </w:txbxContent>
                      </wps:txbx>
                      <wps:bodyPr vertOverflow="overflow" horzOverflow="overflow" wrap="square" lIns="36000" tIns="0" rIns="0" bIns="0"/>
                    </wps:wsp>
                  </a:graphicData>
                </a:graphic>
              </wp:anchor>
            </w:drawing>
          </mc:Choice>
          <mc:Fallback>
            <w:pict>
              <v:shape id="_x0000_s1027" type="#_x0000_t202" style="position:absolute;left:0;text-align:left;margin-left:391.2pt;margin-top:17.2pt;width:90.7pt;height:15.95pt;z-index:35;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icJKQIAAHsEAAAOAAAAZHJzL2Uyb0RvYy54bWysVM2O0zAQviPxDpbvNGlXrZao6UqwWoSE&#10;WMQuD+A6dhNhe4ztbVKO3QtPwCsgceHK++RFduymKQIOK0QP7ng8f983M1ledFqRrXC+AVPS6SSn&#10;RBgOVWM2Jf1we/XsnBIfmKmYAiNKuhOeXqyePlm2thAzqEFVwhEMYnzR2pLWIdgiyzyvhWZ+AlYY&#10;fJTgNAt4dZuscqzF6FplszxfZC24yjrgwnvUXh4e6SrFl1LwcC2lF4GokmJtIZ0unet4ZqslKzaO&#10;2brhQxnsH6rQrDGYdAx1yQIjd675I5RuuAMPMkw46AykbLhIGBDNNP8NzU3NrEhYkBxvR5r8/wvL&#10;327fOdJU2Lt8hr0yTGOX+v33/v5rv//Z77/1+x/9/ReSqGqtL9DjxqJP6F5Ah26Rwqj3qIwMdNLp&#10;+I/YCL4j6buRaNEFwqPTdD49f45PHN9m+Wy+mMcw2cnbOh9eCdAkCiV12MjEL9u+8eFgejSJyQxc&#10;NUqlZipD2pIuzuYxvLaIzJtN8h2NMI8ymO5UdpLCTokYTJn3QiInqfqo8G6zfqkc2bI4Rek3lJtM&#10;o4nE9I/2Goyjn0gz+mjP0TzlBBNGT90YcAlm2h0x1lt9TC1CzPJgfwR+gBuRh27dHWbg2Mw1VDvs&#10;MS52uMZDKkBOYZAoqcF9/pu+xUVCvj/dMScoUa8NTurZAgnDzUsXFNxRWA9C7GasAic8jcCwjXGF&#10;fr0nq9M3Y/UAAAD//wMAUEsDBBQABgAIAAAAIQASbY5T4AAAAAkBAAAPAAAAZHJzL2Rvd25yZXYu&#10;eG1sTI/LTsNADEX3SPzDyEjs6ISmCiXEqQCpqLAA0Vasp4nzgIwnykyb8PeYFawsy0fX52aryXbq&#10;RINvHSNczyJQxIUrW64R9rv11RKUD4ZL0zkmhG/ysMrPzzKTlm7kdzptQ60khH1qEJoQ+lRrXzRk&#10;jZ+5nlhulRusCbIOtS4HM0q47fQ8ihJtTcvyoTE9PTZUfG2PFmEzvT6sXzajrp6fdh/VZxze9hwQ&#10;Ly+m+ztQgabwB8OvvqhDLk4Hd+TSqw7hZjlfCIoQL2QKcJvE0uWAkCQx6DzT/xvkPwAAAP//AwBQ&#10;SwECLQAUAAYACAAAACEAtoM4kv4AAADhAQAAEwAAAAAAAAAAAAAAAAAAAAAAW0NvbnRlbnRfVHlw&#10;ZXNdLnhtbFBLAQItABQABgAIAAAAIQA4/SH/1gAAAJQBAAALAAAAAAAAAAAAAAAAAC8BAABfcmVs&#10;cy8ucmVsc1BLAQItABQABgAIAAAAIQAH5icJKQIAAHsEAAAOAAAAAAAAAAAAAAAAAC4CAABkcnMv&#10;ZTJvRG9jLnhtbFBLAQItABQABgAIAAAAIQASbY5T4AAAAAkBAAAPAAAAAAAAAAAAAAAAAIMEAABk&#10;cnMvZG93bnJldi54bWxQSwUGAAAAAAQABADzAAAAkAUAAAAA&#10;" filled="f" stroked="f" strokeweight=".5pt">
                <v:textbox inset="1mm,0,0,0">
                  <w:txbxContent>
                    <w:p w:rsidR="00492180" w:rsidRDefault="00492180">
                      <w:r>
                        <w:rPr>
                          <w:rFonts w:ascii="ＭＳ 明朝" w:eastAsia="ＭＳ 明朝" w:hAnsi="ＭＳ 明朝" w:hint="eastAsia"/>
                        </w:rPr>
                        <w:t>旅費条例 第4条</w:t>
                      </w:r>
                    </w:p>
                  </w:txbxContent>
                </v:textbox>
              </v:shape>
            </w:pict>
          </mc:Fallback>
        </mc:AlternateContent>
      </w:r>
      <w:r>
        <w:rPr>
          <w:rFonts w:ascii="ＭＳ ゴシック" w:eastAsia="ＭＳ ゴシック" w:hAnsi="ＭＳ ゴシック" w:hint="eastAsia"/>
        </w:rPr>
        <w:t>(2) 旅行命令等</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旅行は旅行命令権者の発する旅行命令等によって行わなければならない。旅行命令権者は，電信，電話及び郵便等の通信による連絡手段によっては公務の円滑な遂行を図ることができない場合で，かつ，予算上旅費の支出が可能である場合に限り，旅行命令等を発することができる。</w:t>
      </w:r>
    </w:p>
    <w:p w:rsidR="00EA5EF6" w:rsidRDefault="00F46070">
      <w:pPr>
        <w:ind w:rightChars="900" w:right="1890"/>
        <w:rPr>
          <w:rFonts w:ascii="ＭＳ ゴシック" w:eastAsia="ＭＳ ゴシック" w:hAnsi="ＭＳ ゴシック"/>
        </w:rPr>
      </w:pPr>
      <w:r>
        <w:rPr>
          <w:rFonts w:ascii="ＭＳ ゴシック" w:eastAsia="ＭＳ ゴシック" w:hAnsi="ＭＳ ゴシック" w:hint="eastAsia"/>
        </w:rPr>
        <w:t>(3) 旅費の執行計画</w:t>
      </w:r>
    </w:p>
    <w:p w:rsidR="00EA5EF6" w:rsidRDefault="00F46070">
      <w:pPr>
        <w:ind w:left="210" w:rightChars="900" w:right="1890" w:hangingChars="100" w:hanging="210"/>
        <w:rPr>
          <w:rFonts w:ascii="ＭＳ 明朝" w:eastAsia="ＭＳ 明朝" w:hAnsi="ＭＳ 明朝"/>
        </w:rPr>
      </w:pPr>
      <w:r>
        <w:rPr>
          <w:rFonts w:ascii="ＭＳ 明朝" w:eastAsia="ＭＳ 明朝" w:hAnsi="ＭＳ 明朝" w:hint="eastAsia"/>
        </w:rPr>
        <w:t xml:space="preserve">　　旅費予算の執行にあたっては，旅費予算の配分内で旅行命令を行わなければならない。学校の教育目標達成に向け，職員が計画的に研修会・研究会等に参加できるよう，旅費予算執行計画を立てることが望ましい。</w:t>
      </w:r>
    </w:p>
    <w:p w:rsidR="00EA5EF6" w:rsidRDefault="00F46070">
      <w:pPr>
        <w:ind w:rightChars="900" w:right="1890"/>
        <w:rPr>
          <w:rFonts w:ascii="ＭＳ ゴシック" w:eastAsia="ＭＳ ゴシック" w:hAnsi="ＭＳ ゴシック"/>
        </w:rPr>
      </w:pPr>
      <w:r>
        <w:rPr>
          <w:rFonts w:ascii="ＭＳ ゴシック" w:eastAsia="ＭＳ ゴシック" w:hAnsi="ＭＳ ゴシック" w:hint="eastAsia"/>
        </w:rPr>
        <w:t>(4) 旅費の種類</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6" behindDoc="0" locked="0" layoutInCell="1" hidden="0" allowOverlap="1">
                <wp:simplePos x="0" y="0"/>
                <wp:positionH relativeFrom="column">
                  <wp:posOffset>4968240</wp:posOffset>
                </wp:positionH>
                <wp:positionV relativeFrom="paragraph">
                  <wp:posOffset>213360</wp:posOffset>
                </wp:positionV>
                <wp:extent cx="1151890" cy="222250"/>
                <wp:effectExtent l="0" t="0" r="635" b="635"/>
                <wp:wrapNone/>
                <wp:docPr id="1029"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旅費条例 第6条</w:t>
                            </w:r>
                          </w:p>
                        </w:txbxContent>
                      </wps:txbx>
                      <wps:bodyPr vertOverflow="overflow" horzOverflow="overflow" wrap="square" lIns="36000" tIns="0" rIns="0" bIns="0"/>
                    </wps:wsp>
                  </a:graphicData>
                </a:graphic>
              </wp:anchor>
            </w:drawing>
          </mc:Choice>
          <mc:Fallback>
            <w:pict>
              <v:shape id="_x0000_s1028" type="#_x0000_t202" style="position:absolute;left:0;text-align:left;margin-left:391.2pt;margin-top:16.8pt;width:90.7pt;height:17.5pt;z-index:3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jOjKwIAAHsEAAAOAAAAZHJzL2Uyb0RvYy54bWysVMFuEzEQvSPxD5bvZJNUrdoom0pQFSEh&#10;iih8gOO1sytsj7Hd7IZjeuEL+IVKXLjyP/sjjCfJBgGHCrEHZ2zPG897M5P5ZWcNW6sQG3Aln4zG&#10;nCknoWrcquQf3l8/O+csJuEqYcCpkm9U5JeLp0/mrZ+pKdRgKhUYBnFx1vqS1yn5WVFEWSsr4gi8&#10;cnipIViRcBtWRRVEi9GtKabj8VnRQqh8AKlixNOr3SVfUHytlUw3WkeVmCk55pZoDbQu81os5mK2&#10;CsLXjdynIf4hCysah48Ooa5EEuwuNH+Eso0MEEGnkQRbgNaNVMQB2UzGv7G5rYVXxAXFiX6QKf6/&#10;sPLN+m1gTYW1G08vOHPCYpX67bf+/mu//dFvH/rt9/7+CyOpWh9niLj1iEndc+gQliXM5xEPswKd&#10;Djb/IjeG9yj6ZhBadYnJDJqcTs4v8Eri3RS/UwpfHNE+xPRSgWXZKHnAQpK+Yv06JnwRXQ8u+TEH&#10;140xVEzjWFvysxMMyaT1yCy6FWEHJwQbhzGOaZOVNkblYMa9Uxo1oezzQQyr5QsT2FrkLqIvs6Yw&#10;6JpdND7/aNTeOeMU9eijkYM7vQkuDUjbOAhEk2ZHDflWH6lEmKze+R+I7+hm5qlbdtQD00Mxl1Bt&#10;sMY42OkGF20ANYW9xVkN4fPfzlscJNT7050IijPzymGnnpyhYDh5tEEjHIzl3shK5iyww0nT/TTm&#10;Efp1T17H/4zFTwAAAP//AwBQSwMEFAAGAAgAAAAhAHttXrHgAAAACQEAAA8AAABkcnMvZG93bnJl&#10;di54bWxMj8tOwzAQRfdI/IM1SOyoQ4NMGuJUgFRUugD1IdZuMnlAPI5itwl/z7CC5WiO7j03W062&#10;E2ccfOtIw+0sAoFUuLKlWsNhv7pJQPhgqDSdI9TwjR6W+eVFZtLSjbTF8y7UgkPIp0ZDE0KfSumL&#10;Bq3xM9cj8a9ygzWBz6GW5WBGDrednEeRkta0xA2N6fG5weJrd7Ia1tPb02qzHmX1+rL/qD7j8H6g&#10;oPX11fT4ACLgFP5g+NVndcjZ6ehOVHrRabhP5neMaohjBYKBhYp5y1GDShTIPJP/F+Q/AAAA//8D&#10;AFBLAQItABQABgAIAAAAIQC2gziS/gAAAOEBAAATAAAAAAAAAAAAAAAAAAAAAABbQ29udGVudF9U&#10;eXBlc10ueG1sUEsBAi0AFAAGAAgAAAAhADj9If/WAAAAlAEAAAsAAAAAAAAAAAAAAAAALwEAAF9y&#10;ZWxzLy5yZWxzUEsBAi0AFAAGAAgAAAAhAOcuM6MrAgAAewQAAA4AAAAAAAAAAAAAAAAALgIAAGRy&#10;cy9lMm9Eb2MueG1sUEsBAi0AFAAGAAgAAAAhAHttXrHgAAAACQEAAA8AAAAAAAAAAAAAAAAAhQQA&#10;AGRycy9kb3ducmV2LnhtbFBLBQYAAAAABAAEAPMAAACSBQAAAAA=&#10;" filled="f" stroked="f" strokeweight=".5pt">
                <v:textbox inset="1mm,0,0,0">
                  <w:txbxContent>
                    <w:p w:rsidR="00492180" w:rsidRDefault="00492180">
                      <w:r>
                        <w:rPr>
                          <w:rFonts w:ascii="ＭＳ 明朝" w:eastAsia="ＭＳ 明朝" w:hAnsi="ＭＳ 明朝" w:hint="eastAsia"/>
                        </w:rPr>
                        <w:t>旅費条例 第6条</w:t>
                      </w:r>
                    </w:p>
                  </w:txbxContent>
                </v:textbox>
              </v:shape>
            </w:pict>
          </mc:Fallback>
        </mc:AlternateContent>
      </w:r>
      <w:r>
        <w:rPr>
          <w:rFonts w:ascii="ＭＳ 明朝" w:eastAsia="ＭＳ 明朝" w:hAnsi="ＭＳ 明朝" w:hint="eastAsia"/>
        </w:rPr>
        <w:t>ア　普通旅費</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鉄道賃，船賃，航空賃，車賃，日当，宿泊料及び食卓料</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7" behindDoc="0" locked="0" layoutInCell="1" hidden="0" allowOverlap="1">
                <wp:simplePos x="0" y="0"/>
                <wp:positionH relativeFrom="column">
                  <wp:posOffset>4968240</wp:posOffset>
                </wp:positionH>
                <wp:positionV relativeFrom="paragraph">
                  <wp:posOffset>212090</wp:posOffset>
                </wp:positionV>
                <wp:extent cx="1151890" cy="222250"/>
                <wp:effectExtent l="0" t="0" r="635" b="635"/>
                <wp:wrapNone/>
                <wp:docPr id="1030"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旅費条例 第7条</w:t>
                            </w:r>
                          </w:p>
                        </w:txbxContent>
                      </wps:txbx>
                      <wps:bodyPr vertOverflow="overflow" horzOverflow="overflow" wrap="square" lIns="36000" tIns="0" rIns="0" bIns="0"/>
                    </wps:wsp>
                  </a:graphicData>
                </a:graphic>
              </wp:anchor>
            </w:drawing>
          </mc:Choice>
          <mc:Fallback>
            <w:pict>
              <v:shape id="_x0000_s1029" type="#_x0000_t202" style="position:absolute;left:0;text-align:left;margin-left:391.2pt;margin-top:16.7pt;width:90.7pt;height:17.5pt;z-index:37;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fVwKgIAAHsEAAAOAAAAZHJzL2Uyb0RvYy54bWysVM1uEzEQviPxDpbvZPOjViXKphJURUiI&#10;IgoP4Hjt7ArbY2w3u+GYXngCXgGJC1feZ1+E8STZIOBQIfbgjO35Ps98M5PFZWcN26gQG3Aln4zG&#10;nCknoWrcuuTv310/ueAsJuEqYcCpkm9V5JfLx48WrZ+rKdRgKhUYkrg4b33J65T8vCiirJUVcQRe&#10;ObzUEKxIuA3rogqiRXZriul4fF60ECofQKoY8fRqf8mXxK+1kulG66gSMyXH2BKtgdZVXovlQszX&#10;Qfi6kYcwxD9EYUXj8NGB6kokwe5C8weVbWSACDqNJNgCtG6kohwwm8n4t2xua+EV5YLiRD/IFP8f&#10;rXy9eRNYU2HtxjMUyAmLVep33/r7L/3uR7/72u++9/efGUnV+jhHxK1HTOqeQYewLGE+j3iYFeh0&#10;sPkXc2N4j5zbQWjVJSYzaHI2uXiKVxLvpvidEX1xQvsQ0wsFlmWj5AELSfqKzauY8EV0Pbrkxxxc&#10;N8ZQMY1jbcnPZ0jJpPWYWXRrwg5OCDYOOU5hk5W2RmUy494qjZpQ9PkghvXquQlsI3IX0ZezJhp0&#10;zS4an38w6uCccYp69MHIwZ3eBJcGpG0cBEqTZkcN8VYfqEQYrN77HxPfp5szT92qox6YHYu5gmqL&#10;NcbBTje4aAOoKRwszmoIn/523uIgod4f70RQnJmXDjt1do6C4eTRBo1wNFYHIyuZo8AOJ00P05hH&#10;6Nc9eZ3+M5Y/AQAA//8DAFBLAwQUAAYACAAAACEA4cR6NOAAAAAJAQAADwAAAGRycy9kb3ducmV2&#10;LnhtbEyPTU/DMAyG70j8h8hI3FjKOpWu1J0AaWhwALFNO2dN+gGNUzXZWv495gQny/Kj18+brybb&#10;ibMZfOsI4XYWgTBUOt1SjbDfrW9SED4o0qpzZBC+jYdVcXmRq0y7kT7MeRtqwSHkM4XQhNBnUvqy&#10;MVb5mesN8a1yg1WB16GWelAjh9tOzqMokVa1xB8a1ZunxpRf25NF2Exvj+vXzSirl+fdofqMw/ue&#10;AuL11fRwDyKYKfzB8KvP6lCw09GdSHvRIdyl8wWjCHHMk4FlEnOXI0KSLkAWufzfoPgBAAD//wMA&#10;UEsBAi0AFAAGAAgAAAAhALaDOJL+AAAA4QEAABMAAAAAAAAAAAAAAAAAAAAAAFtDb250ZW50X1R5&#10;cGVzXS54bWxQSwECLQAUAAYACAAAACEAOP0h/9YAAACUAQAACwAAAAAAAAAAAAAAAAAvAQAAX3Jl&#10;bHMvLnJlbHNQSwECLQAUAAYACAAAACEANTn1cCoCAAB7BAAADgAAAAAAAAAAAAAAAAAuAgAAZHJz&#10;L2Uyb0RvYy54bWxQSwECLQAUAAYACAAAACEA4cR6NOAAAAAJAQAADwAAAAAAAAAAAAAAAACEBAAA&#10;ZHJzL2Rvd25yZXYueG1sUEsFBgAAAAAEAAQA8wAAAJEFAAAAAA==&#10;" filled="f" stroked="f" strokeweight=".5pt">
                <v:textbox inset="1mm,0,0,0">
                  <w:txbxContent>
                    <w:p w:rsidR="00492180" w:rsidRDefault="00492180">
                      <w:r>
                        <w:rPr>
                          <w:rFonts w:ascii="ＭＳ 明朝" w:eastAsia="ＭＳ 明朝" w:hAnsi="ＭＳ 明朝" w:hint="eastAsia"/>
                        </w:rPr>
                        <w:t>旅費条例 第7条</w:t>
                      </w:r>
                    </w:p>
                  </w:txbxContent>
                </v:textbox>
              </v:shape>
            </w:pict>
          </mc:Fallback>
        </mc:AlternateContent>
      </w:r>
      <w:r>
        <w:rPr>
          <w:rFonts w:ascii="ＭＳ 明朝" w:eastAsia="ＭＳ 明朝" w:hAnsi="ＭＳ 明朝" w:hint="eastAsia"/>
        </w:rPr>
        <w:t>イ　特殊旅費</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移転料，着後手当，扶養親族移転料，支度料，死亡手当，日額旅費，旅行雑費，外国旅行手当（支度料，旅行雑費は外国への出張に支給）</w:t>
      </w:r>
    </w:p>
    <w:p w:rsidR="00EA5EF6" w:rsidRDefault="00F4607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38" behindDoc="0" locked="0" layoutInCell="1" hidden="0" allowOverlap="1">
                <wp:simplePos x="0" y="0"/>
                <wp:positionH relativeFrom="column">
                  <wp:posOffset>4968240</wp:posOffset>
                </wp:positionH>
                <wp:positionV relativeFrom="paragraph">
                  <wp:posOffset>206375</wp:posOffset>
                </wp:positionV>
                <wp:extent cx="1151890" cy="222250"/>
                <wp:effectExtent l="0" t="0" r="635" b="635"/>
                <wp:wrapNone/>
                <wp:docPr id="1031"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旅費条例 第8条</w:t>
                            </w:r>
                          </w:p>
                        </w:txbxContent>
                      </wps:txbx>
                      <wps:bodyPr vertOverflow="overflow" horzOverflow="overflow" wrap="square" lIns="36000" tIns="0" rIns="0" bIns="0"/>
                    </wps:wsp>
                  </a:graphicData>
                </a:graphic>
              </wp:anchor>
            </w:drawing>
          </mc:Choice>
          <mc:Fallback>
            <w:pict>
              <v:shape id="_x0000_s1030" type="#_x0000_t202" style="position:absolute;left:0;text-align:left;margin-left:391.2pt;margin-top:16.25pt;width:90.7pt;height:17.5pt;z-index:3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y7eKwIAAHsEAAAOAAAAZHJzL2Uyb0RvYy54bWysVM1uEzEQviPxDpbvZPNDoxJlUwmqIiRE&#10;EYUHcLx2ssL2GNvNbjimF56gr4DEhSvvsy/CeJJsEHCoEHtwxvZ84/m+mcn8orWGbVSINbiSjwZD&#10;zpSTUNVuVfIP76+enHMWk3CVMOBUybcq8ovF40fzxs/UGNZgKhUYBnFx1viSr1Pys6KIcq2siAPw&#10;yuGlhmBFwm1YFVUQDUa3phgPh9OigVD5AFLFiKeX+0u+oPhaK5mutY4qMVNyzC3RGmhd5rVYzMVs&#10;FYRf1/KQhviHLKyoHT7ah7oUSbDbUP8RytYyQASdBhJsAVrXUhEHZDMa/sbmZi28Ii4oTvS9TPH/&#10;hZVvNm8Dqyus3XAy4swJi1Xqdt+6u/tu96Pbfe1237u7L4ykanycIeLGIya1z6FFWJYwn0c8zAq0&#10;Otj8i9wY3qPo215o1SYmM2h0Njp/hlcS78b4nVH44oT2IaaXCizLRskDFpL0FZvXMeGL6Hp0yY85&#10;uKqNoWIax5qSTycYkknrkVl0K8L2Tgg2DmOc0iYrbY3KwYx7pzRqQtnngxhWyxcmsI3IXURfZk1h&#10;0DW7aHz+waiDc8Yp6tEHI3t3ehNc6pG2dhCIJs2O6vOtPlKJMFm99z8S39PNzFO7bKkHnh6LuYRq&#10;izXGwU7XuGgDqCkcLM7WED7/7bzBQUK9P92KoDgzrxx26mSKguHk0QaNcDSWByMrmbPADidND9OY&#10;R+jXPXmd/jMWPwEAAP//AwBQSwMEFAAGAAgAAAAhABL3h4rgAAAACQEAAA8AAABkcnMvZG93bnJl&#10;di54bWxMj8tOwzAQRfdI/IM1SOyoQ0LTEjKpAKmosADRVqzdePKAeBzFbhP+HrOC5WiO7j03X02m&#10;EycaXGsZ4XoWgSAurW65Rtjv1ldLEM4r1qqzTAjf5GBVnJ/lKtN25Hc6bX0tQgi7TCE03veZlK5s&#10;yCg3sz1x+FV2MMqHc6ilHtQYwk0n4yhKpVEth4ZG9fTYUPm1PRqEzfT6sH7ZjLJ6ftp9VJ+Jf9uz&#10;R7y8mO7vQHia/B8Mv/pBHYrgdLBH1k50CItlfBNQhCSegwjAbZqELQeEdDEHWeTy/4LiBwAA//8D&#10;AFBLAQItABQABgAIAAAAIQC2gziS/gAAAOEBAAATAAAAAAAAAAAAAAAAAAAAAABbQ29udGVudF9U&#10;eXBlc10ueG1sUEsBAi0AFAAGAAgAAAAhADj9If/WAAAAlAEAAAsAAAAAAAAAAAAAAAAALwEAAF9y&#10;ZWxzLy5yZWxzUEsBAi0AFAAGAAgAAAAhAMxXLt4rAgAAewQAAA4AAAAAAAAAAAAAAAAALgIAAGRy&#10;cy9lMm9Eb2MueG1sUEsBAi0AFAAGAAgAAAAhABL3h4rgAAAACQEAAA8AAAAAAAAAAAAAAAAAhQQA&#10;AGRycy9kb3ducmV2LnhtbFBLBQYAAAAABAAEAPMAAACSBQAAAAA=&#10;" filled="f" stroked="f" strokeweight=".5pt">
                <v:textbox inset="1mm,0,0,0">
                  <w:txbxContent>
                    <w:p w:rsidR="00492180" w:rsidRDefault="00492180">
                      <w:r>
                        <w:rPr>
                          <w:rFonts w:ascii="ＭＳ 明朝" w:eastAsia="ＭＳ 明朝" w:hAnsi="ＭＳ 明朝" w:hint="eastAsia"/>
                        </w:rPr>
                        <w:t>旅費条例 第8条</w:t>
                      </w:r>
                    </w:p>
                  </w:txbxContent>
                </v:textbox>
              </v:shape>
            </w:pict>
          </mc:Fallback>
        </mc:AlternateContent>
      </w:r>
      <w:r>
        <w:rPr>
          <w:rFonts w:ascii="ＭＳ ゴシック" w:eastAsia="ＭＳ ゴシック" w:hAnsi="ＭＳ ゴシック" w:hint="eastAsia"/>
        </w:rPr>
        <w:t>(5) 旅費の計算</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旅費は，最も経済的な通常の経路及び方法により旅行した場合の旅費により計算する。ただし,公務上の必要又は天災その他やむを得ない事情により,最も経済的な通常の経路又は方法によって旅行し難い場合には，その現によった経路及び</w:t>
      </w:r>
      <w:r>
        <w:rPr>
          <w:rFonts w:hint="eastAsia"/>
          <w:noProof/>
        </w:rPr>
        <mc:AlternateContent>
          <mc:Choice Requires="wps">
            <w:drawing>
              <wp:anchor distT="0" distB="0" distL="203200" distR="203200" simplePos="0" relativeHeight="39" behindDoc="0" locked="0" layoutInCell="1" hidden="0" allowOverlap="1">
                <wp:simplePos x="0" y="0"/>
                <wp:positionH relativeFrom="column">
                  <wp:posOffset>4968240</wp:posOffset>
                </wp:positionH>
                <wp:positionV relativeFrom="paragraph">
                  <wp:posOffset>867410</wp:posOffset>
                </wp:positionV>
                <wp:extent cx="1151890" cy="679450"/>
                <wp:effectExtent l="0" t="0" r="635" b="635"/>
                <wp:wrapNone/>
                <wp:docPr id="1032" name="オブジェクト 0"/>
                <wp:cNvGraphicFramePr/>
                <a:graphic xmlns:a="http://schemas.openxmlformats.org/drawingml/2006/main">
                  <a:graphicData uri="http://schemas.microsoft.com/office/word/2010/wordprocessingShape">
                    <wps:wsp>
                      <wps:cNvSpPr txBox="1"/>
                      <wps:spPr>
                        <a:xfrm>
                          <a:off x="0" y="0"/>
                          <a:ext cx="1151890" cy="6794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旅費条例 第9条</w:t>
                            </w:r>
                          </w:p>
                          <w:p w:rsidR="00492180" w:rsidRDefault="00492180">
                            <w:r>
                              <w:rPr>
                                <w:rFonts w:ascii="ＭＳ 明朝" w:eastAsia="ＭＳ 明朝" w:hAnsi="ＭＳ 明朝" w:hint="eastAsia"/>
                              </w:rPr>
                              <w:t>旅費条例</w:t>
                            </w:r>
                          </w:p>
                          <w:p w:rsidR="00492180" w:rsidRDefault="00492180">
                            <w:pPr>
                              <w:jc w:val="right"/>
                            </w:pPr>
                            <w:r>
                              <w:rPr>
                                <w:rFonts w:ascii="ＭＳ 明朝" w:eastAsia="ＭＳ 明朝" w:hAnsi="ＭＳ 明朝" w:hint="eastAsia"/>
                              </w:rPr>
                              <w:t>第10条の２</w:t>
                            </w:r>
                          </w:p>
                        </w:txbxContent>
                      </wps:txbx>
                      <wps:bodyPr vertOverflow="overflow" horzOverflow="overflow" wrap="square" lIns="36000" tIns="0" rIns="0" bIns="0"/>
                    </wps:wsp>
                  </a:graphicData>
                </a:graphic>
              </wp:anchor>
            </w:drawing>
          </mc:Choice>
          <mc:Fallback>
            <w:pict>
              <v:shape id="_x0000_s1031" type="#_x0000_t202" style="position:absolute;left:0;text-align:left;margin-left:391.2pt;margin-top:68.3pt;width:90.7pt;height:53.5pt;z-index:39;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UzZLAIAAHsEAAAOAAAAZHJzL2Uyb0RvYy54bWysVM2O0zAQviPxDpbvNGlLy27UdCVYLUJC&#10;LGLhAVzHbiL8h+1tUo7dyz4Br4DEhSvvkxdhPG1TBBxWiB7csT3zeb5vZrK46LQiG+FDY01Jx6Oc&#10;EmG4rRqzLumH91dPzigJkZmKKWtESbci0Ivl40eL1hViYmurKuEJgJhQtK6kdYyuyLLAa6FZGFkn&#10;DFxK6zWLsPXrrPKsBXStskmez7PW+sp5y0UIcHq5v6RLxJdS8HgtZRCRqJJCbhFXj+sqrdlywYq1&#10;Z65u+CEN9g9ZaNYYeHSAumSRkVvf/AGlG+5tsDKOuNWZlbLhAjkAm3H+G5ubmjmBXECc4AaZwv+D&#10;5W82bz1pKqhdPp1QYpiGKvW7b/3dl373o9997Xff+7t7glK1LhQQceMgJnbPbQdhScJ0HuAwKdBJ&#10;r9M/cCNwD6JvB6FFFwlPQePZ+OwcrjjczZ+dP50hfHaKdj7El8JqkoySeigk6ss2r0OEF8H16JIe&#10;M/aqUQqLqQxpAXQKkIRrB8yCWWPs4ATBygDGKW204laJBKbMOyFBE8w+HQS/Xr1QnmxY6iL8JdYI&#10;A67JRcLzD446OKc4gT364MjBHd+0Jg6RujHWI02cHTHkW33EEkGycu9/JL6nm5jHbtVhD8yOxVzZ&#10;ags1hsGO17BIZUFTe7Aoqa3//LfzFgYJ9P50y7ygRL0y0KnTOQgGk4cbMPzRWB2MpGTKAjocNT1M&#10;YxqhX/fodfpmLH8CAAD//wMAUEsDBBQABgAIAAAAIQD2Lru64QAAAAsBAAAPAAAAZHJzL2Rvd25y&#10;ZXYueG1sTI/LTsMwEEX3SPyDNUjsqENShTbEqQCpqLAA0VZdu/HkAfE4it0m/D3DCpaje3Tn3Hw1&#10;2U6ccfCtIwW3swgEUulMS7WC/W59swDhgyajO0eo4Bs9rIrLi1xnxo30gedtqAWXkM+0giaEPpPS&#10;lw1a7WeuR+KscoPVgc+hlmbQI5fbTsZRlEqrW+IPje7xqcHya3uyCjbT2+P6dTPK6uV5d6g+k/C+&#10;p6DU9dX0cA8i4BT+YPjVZ3Uo2OnoTmS86BTcLeI5oxwkaQqCiWWa8JijgniepCCLXP7fUPwAAAD/&#10;/wMAUEsBAi0AFAAGAAgAAAAhALaDOJL+AAAA4QEAABMAAAAAAAAAAAAAAAAAAAAAAFtDb250ZW50&#10;X1R5cGVzXS54bWxQSwECLQAUAAYACAAAACEAOP0h/9YAAACUAQAACwAAAAAAAAAAAAAAAAAvAQAA&#10;X3JlbHMvLnJlbHNQSwECLQAUAAYACAAAACEAye1M2SwCAAB7BAAADgAAAAAAAAAAAAAAAAAuAgAA&#10;ZHJzL2Uyb0RvYy54bWxQSwECLQAUAAYACAAAACEA9i67uuEAAAALAQAADwAAAAAAAAAAAAAAAACG&#10;BAAAZHJzL2Rvd25yZXYueG1sUEsFBgAAAAAEAAQA8wAAAJQFAAAAAA==&#10;" filled="f" stroked="f" strokeweight=".5pt">
                <v:textbox inset="1mm,0,0,0">
                  <w:txbxContent>
                    <w:p w:rsidR="00492180" w:rsidRDefault="00492180">
                      <w:r>
                        <w:rPr>
                          <w:rFonts w:ascii="ＭＳ 明朝" w:eastAsia="ＭＳ 明朝" w:hAnsi="ＭＳ 明朝" w:hint="eastAsia"/>
                        </w:rPr>
                        <w:t>旅費条例 第9条</w:t>
                      </w:r>
                    </w:p>
                    <w:p w:rsidR="00492180" w:rsidRDefault="00492180">
                      <w:r>
                        <w:rPr>
                          <w:rFonts w:ascii="ＭＳ 明朝" w:eastAsia="ＭＳ 明朝" w:hAnsi="ＭＳ 明朝" w:hint="eastAsia"/>
                        </w:rPr>
                        <w:t>旅費条例</w:t>
                      </w:r>
                    </w:p>
                    <w:p w:rsidR="00492180" w:rsidRDefault="00492180">
                      <w:pPr>
                        <w:jc w:val="right"/>
                      </w:pPr>
                      <w:r>
                        <w:rPr>
                          <w:rFonts w:ascii="ＭＳ 明朝" w:eastAsia="ＭＳ 明朝" w:hAnsi="ＭＳ 明朝" w:hint="eastAsia"/>
                        </w:rPr>
                        <w:t>第10条の２</w:t>
                      </w:r>
                    </w:p>
                  </w:txbxContent>
                </v:textbox>
              </v:shape>
            </w:pict>
          </mc:Fallback>
        </mc:AlternateContent>
      </w:r>
      <w:r>
        <w:rPr>
          <w:rFonts w:ascii="ＭＳ 明朝" w:eastAsia="ＭＳ 明朝" w:hAnsi="ＭＳ 明朝" w:hint="eastAsia"/>
        </w:rPr>
        <w:t>方法によって計算する。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旅費計算上の旅行日数は，旅行のために現に要した日数による。</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在勤地以外の地に居住する職員が，その居住地から直ちに旅行する場合において，居住地から目的地に至る旅費額が在勤地から目的地に至る旅費額より少ないときは，居住地から目的地に至る旅費を計算する。（自家用車を公務使用しての旅</w:t>
      </w:r>
      <w:r w:rsidR="00492180">
        <w:rPr>
          <w:rFonts w:hint="eastAsia"/>
          <w:noProof/>
        </w:rPr>
        <w:lastRenderedPageBreak/>
        <mc:AlternateContent>
          <mc:Choice Requires="wps">
            <w:drawing>
              <wp:anchor distT="0" distB="0" distL="114299" distR="114299" simplePos="0" relativeHeight="22" behindDoc="0" locked="0" layoutInCell="1" hidden="0" allowOverlap="1">
                <wp:simplePos x="0" y="0"/>
                <wp:positionH relativeFrom="column">
                  <wp:posOffset>4909185</wp:posOffset>
                </wp:positionH>
                <wp:positionV relativeFrom="paragraph">
                  <wp:posOffset>43181</wp:posOffset>
                </wp:positionV>
                <wp:extent cx="45719" cy="8820150"/>
                <wp:effectExtent l="0" t="0" r="31115" b="19050"/>
                <wp:wrapNone/>
                <wp:docPr id="1033" name="AutoShape 2"/>
                <wp:cNvGraphicFramePr/>
                <a:graphic xmlns:a="http://schemas.openxmlformats.org/drawingml/2006/main">
                  <a:graphicData uri="http://schemas.microsoft.com/office/word/2010/wordprocessingShape">
                    <wps:wsp>
                      <wps:cNvCnPr/>
                      <wps:spPr>
                        <a:xfrm flipH="1">
                          <a:off x="0" y="0"/>
                          <a:ext cx="45719" cy="8820150"/>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type w14:anchorId="16BEF38C" id="_x0000_t32" coordsize="21600,21600" o:spt="32" o:oned="t" path="m,l21600,21600e" filled="f">
                <v:path arrowok="t" fillok="f" o:connecttype="none"/>
                <o:lock v:ext="edit" shapetype="t"/>
              </v:shapetype>
              <v:shape id="AutoShape 2" o:spid="_x0000_s1026" type="#_x0000_t32" style="position:absolute;left:0;text-align:left;margin-left:386.55pt;margin-top:3.4pt;width:3.6pt;height:694.5pt;flip:x;z-index:2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ZsktQEAAE0DAAAOAAAAZHJzL2Uyb0RvYy54bWysU9uO0zAQfUfiHyy/06RdCt2q6Qp1WXhA&#10;bCXgA1xfEku2xxq7Tfv3jJ1Sbm+IPFjjuZyZc8bZPJy9YyeNyULo+HzWcqaDBGVD3/FvX59erThL&#10;WQQlHATd8YtO/GH78sVmjGu9gAGc0sgIJKT1GDs+5BzXTZPkoL1IM4g6UNAAepHpin2jUIyE7l2z&#10;aNs3zQioIoLUKZH3cQrybcU3Rsv8bEzSmbmO02y5nljPQzmb7UasexRxsPI6hviHKbywgZreoB5F&#10;FuyI9i8obyVCApNnEnwDxlipKwdiM2//YPNlEFFXLiROijeZ0v+DlZ9Pe2RW0e7auzvOgvC0pXfH&#10;DLU5WxSFxpjWlLgLe7zeUtxjoXs26JlxNn4kgCoAUWLnqu/lpq8+ZybJ+Xr5dn7PmaTIakV8l1X/&#10;ZoIpcBFT/qDBs2J0PGUUth/yDkKgTQJOLcTpU8o0CBX+KCjFAZ6sc3WhLrCx4/fLxbLOlMBZVYIl&#10;LWF/2DlkJ1GeRP0KRwL7LQ3hGFQFG7RQ7692FtZNNuW7QGVFm0mNYh1AXapI1U87q8DX91Uexa/3&#10;Wv3zL9h+BwAA//8DAFBLAwQUAAYACAAAACEAJKAt5N4AAAAKAQAADwAAAGRycy9kb3ducmV2Lnht&#10;bEyPQU+EMBCF7yb+h2ZMvLllRYFFysaYaDwYEle9d+ksoHSKtAvsv3c86XHyvrz5XrFdbC8mHH3n&#10;SMF6FYFAqp3pqFHw/vZ4lYHwQZPRvSNUcEIP2/L8rNC5cTO94rQLjeAS8rlW0IYw5FL6ukWr/coN&#10;SJwd3Gh14HNspBn1zOW2l9dRlEirO+IPrR7wocX6a3e0Cr4pPX3cyCn7rKqQPD2/NITVrNTlxXJ/&#10;ByLgEv5g+NVndSjZae+OZLzoFaRpvGZUQcILOE+zKAaxZzDe3GYgy0L+n1D+AAAA//8DAFBLAQIt&#10;ABQABgAIAAAAIQC2gziS/gAAAOEBAAATAAAAAAAAAAAAAAAAAAAAAABbQ29udGVudF9UeXBlc10u&#10;eG1sUEsBAi0AFAAGAAgAAAAhADj9If/WAAAAlAEAAAsAAAAAAAAAAAAAAAAALwEAAF9yZWxzLy5y&#10;ZWxzUEsBAi0AFAAGAAgAAAAhAAM9myS1AQAATQMAAA4AAAAAAAAAAAAAAAAALgIAAGRycy9lMm9E&#10;b2MueG1sUEsBAi0AFAAGAAgAAAAhACSgLeTeAAAACgEAAA8AAAAAAAAAAAAAAAAADwQAAGRycy9k&#10;b3ducmV2LnhtbFBLBQYAAAAABAAEAPMAAAAaBQAAAAA=&#10;"/>
            </w:pict>
          </mc:Fallback>
        </mc:AlternateContent>
      </w:r>
      <w:r>
        <w:rPr>
          <w:rFonts w:ascii="ＭＳ 明朝" w:eastAsia="ＭＳ 明朝" w:hAnsi="ＭＳ 明朝" w:hint="eastAsia"/>
        </w:rPr>
        <w:t>行で，自宅からの直行又は自宅への直帰の場合，旅行経路と通勤経路が重複する場合はその重複部分の距離を除いて計算する。）</w:t>
      </w:r>
    </w:p>
    <w:p w:rsidR="00EA5EF6" w:rsidRDefault="00F46070">
      <w:pPr>
        <w:ind w:rightChars="900" w:right="1890"/>
        <w:rPr>
          <w:rFonts w:ascii="ＭＳ ゴシック" w:eastAsia="ＭＳ ゴシック" w:hAnsi="ＭＳ ゴシック"/>
        </w:rPr>
      </w:pPr>
      <w:r>
        <w:rPr>
          <w:rFonts w:ascii="ＭＳ ゴシック" w:eastAsia="ＭＳ ゴシック" w:hAnsi="ＭＳ ゴシック" w:hint="eastAsia"/>
        </w:rPr>
        <w:t>(6) 普通旅費</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職員が出張した時に支給されるものである。</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0" behindDoc="0" locked="0" layoutInCell="1" hidden="0" allowOverlap="1">
                <wp:simplePos x="0" y="0"/>
                <wp:positionH relativeFrom="column">
                  <wp:posOffset>4968240</wp:posOffset>
                </wp:positionH>
                <wp:positionV relativeFrom="paragraph">
                  <wp:posOffset>206375</wp:posOffset>
                </wp:positionV>
                <wp:extent cx="1151890" cy="222250"/>
                <wp:effectExtent l="0" t="0" r="635" b="635"/>
                <wp:wrapNone/>
                <wp:docPr id="1034"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旅費条例 第15条</w:t>
                            </w:r>
                          </w:p>
                        </w:txbxContent>
                      </wps:txbx>
                      <wps:bodyPr vertOverflow="overflow" horzOverflow="overflow" wrap="square" lIns="36000" tIns="0" rIns="0" bIns="0"/>
                    </wps:wsp>
                  </a:graphicData>
                </a:graphic>
              </wp:anchor>
            </w:drawing>
          </mc:Choice>
          <mc:Fallback>
            <w:pict>
              <v:shape id="_x0000_s1032" type="#_x0000_t202" style="position:absolute;left:0;text-align:left;margin-left:391.2pt;margin-top:16.25pt;width:90.7pt;height:17.5pt;z-index:40;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tu2KwIAAHsEAAAOAAAAZHJzL2Uyb0RvYy54bWysVM1uEzEQviPxDpbvZPNDoxJlUwmqIiRE&#10;EYUHcLx2ssL2GNvNbjimF56gr4DEhSvvsy/CeJJsEHCoEHtwxvZ84/m+mcn8orWGbVSINbiSjwZD&#10;zpSTUNVuVfIP76+enHMWk3CVMOBUybcq8ovF40fzxs/UGNZgKhUYBnFx1viSr1Pys6KIcq2siAPw&#10;yuGlhmBFwm1YFVUQDUa3phgPh9OigVD5AFLFiKeX+0u+oPhaK5mutY4qMVNyzC3RGmhd5rVYzMVs&#10;FYRf1/KQhviHLKyoHT7ah7oUSbDbUP8RytYyQASdBhJsAVrXUhEHZDMa/sbmZi28Ii4oTvS9TPH/&#10;hZVvNm8Dqyus3XDylDMnLFap233r7u673Y9u97Xbfe/uvjCSqvFxhogbj5jUPocWYVnCfB7xMCvQ&#10;6mDzL3JjeI+ib3uhVZuYzKDR2ej8GV5JvBvjd0bhixPah5heKrAsGyUPWEjSV2xex4QvouvRJT/m&#10;4Ko2hoppHGtKPp1gSCatR2bRrQjbOyHYOIxxSpustDUqBzPundKoCWWfD2JYLV+YwDYidxF9mTWF&#10;QdfsovH5B6MOzhmnqEcfjOzd6U1wqUfa2kEgmjQ7qs+3+kglwmT13v9IfE83M0/tsqUemB6LuYRq&#10;izXGwU7XuGgDqCkcLM7WED7/7bzBQUK9P92KoDgzrxx26mSKguHk0QaNcDSWByMrmbPADidND9OY&#10;R+jXPXmd/jMWPwEAAP//AwBQSwMEFAAGAAgAAAAhABL3h4rgAAAACQEAAA8AAABkcnMvZG93bnJl&#10;di54bWxMj8tOwzAQRfdI/IM1SOyoQ0LTEjKpAKmosADRVqzdePKAeBzFbhP+HrOC5WiO7j03X02m&#10;EycaXGsZ4XoWgSAurW65Rtjv1ldLEM4r1qqzTAjf5GBVnJ/lKtN25Hc6bX0tQgi7TCE03veZlK5s&#10;yCg3sz1x+FV2MMqHc6ilHtQYwk0n4yhKpVEth4ZG9fTYUPm1PRqEzfT6sH7ZjLJ6ftp9VJ+Jf9uz&#10;R7y8mO7vQHia/B8Mv/pBHYrgdLBH1k50CItlfBNQhCSegwjAbZqELQeEdDEHWeTy/4LiBwAA//8D&#10;AFBLAQItABQABgAIAAAAIQC2gziS/gAAAOEBAAATAAAAAAAAAAAAAAAAAAAAAABbQ29udGVudF9U&#10;eXBlc10ueG1sUEsBAi0AFAAGAAgAAAAhADj9If/WAAAAlAEAAAsAAAAAAAAAAAAAAAAALwEAAF9y&#10;ZWxzLy5yZWxzUEsBAi0AFAAGAAgAAAAhAFMe27YrAgAAewQAAA4AAAAAAAAAAAAAAAAALgIAAGRy&#10;cy9lMm9Eb2MueG1sUEsBAi0AFAAGAAgAAAAhABL3h4rgAAAACQEAAA8AAAAAAAAAAAAAAAAAhQQA&#10;AGRycy9kb3ducmV2LnhtbFBLBQYAAAAABAAEAPMAAACSBQAAAAA=&#10;" filled="f" stroked="f" strokeweight=".5pt">
                <v:textbox inset="1mm,0,0,0">
                  <w:txbxContent>
                    <w:p w:rsidR="00492180" w:rsidRDefault="00492180">
                      <w:r>
                        <w:rPr>
                          <w:rFonts w:ascii="ＭＳ 明朝" w:eastAsia="ＭＳ 明朝" w:hAnsi="ＭＳ 明朝" w:hint="eastAsia"/>
                        </w:rPr>
                        <w:t>旅費条例 第15条</w:t>
                      </w:r>
                    </w:p>
                  </w:txbxContent>
                </v:textbox>
              </v:shape>
            </w:pict>
          </mc:Fallback>
        </mc:AlternateContent>
      </w:r>
      <w:r>
        <w:rPr>
          <w:rFonts w:ascii="ＭＳ 明朝" w:eastAsia="ＭＳ 明朝" w:hAnsi="ＭＳ 明朝" w:hint="eastAsia"/>
        </w:rPr>
        <w:t>ア　鉄道賃</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鉄道賃の額は旅客運賃，急行料金及び特別車両料金並びに座席指定料金による（特例，例外があるので時刻表等</w:t>
      </w:r>
      <w:r w:rsidR="002C431A">
        <w:rPr>
          <w:rFonts w:ascii="ＭＳ 明朝" w:eastAsia="ＭＳ 明朝" w:hAnsi="ＭＳ 明朝" w:hint="eastAsia"/>
        </w:rPr>
        <w:t>を</w:t>
      </w:r>
      <w:r>
        <w:rPr>
          <w:rFonts w:ascii="ＭＳ 明朝" w:eastAsia="ＭＳ 明朝" w:hAnsi="ＭＳ 明朝" w:hint="eastAsia"/>
        </w:rPr>
        <w:t>参照のこと）。鉄道発着駅は，出発地又は目的地の最寄り駅とする。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(ｱ) 旅客運賃</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その乗車に要する運賃を計算する。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(ｲ) 急行料金</w:t>
      </w:r>
    </w:p>
    <w:p w:rsidR="00EA5EF6" w:rsidRDefault="00F46070" w:rsidP="009550BC">
      <w:pPr>
        <w:ind w:leftChars="300" w:left="630" w:rightChars="900" w:right="1890" w:firstLineChars="100" w:firstLine="210"/>
        <w:rPr>
          <w:rFonts w:ascii="ＭＳ 明朝" w:eastAsia="ＭＳ 明朝" w:hAnsi="ＭＳ 明朝"/>
        </w:rPr>
      </w:pPr>
      <w:r>
        <w:rPr>
          <w:rFonts w:ascii="ＭＳ 明朝" w:eastAsia="ＭＳ 明朝" w:hAnsi="ＭＳ 明朝" w:hint="eastAsia"/>
        </w:rPr>
        <w:t>通常利用が考えられる時間帯に急行列車が運行されていて，かつ，実際に利用した場合，片道50㎞以上の旅行に支給する。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(ｳ) 特別急行料金</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通常利用が考えられる時間帯に特別急行列車が運行されていて，かつ実際に利用した場合，片道50㎞以上の旅行に支給する。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(ｴ) 新幹線の特別急行料金</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(ｳ)と同じ。</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(ｵ) 座席指定料金</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普通急行列車を運行する線路による旅行で片道50㎞以上の旅行に支給する。</w:t>
      </w:r>
    </w:p>
    <w:p w:rsidR="00EA5EF6" w:rsidRPr="00245178"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(ｶ) シーズン別指定席特急料金</w:t>
      </w:r>
    </w:p>
    <w:p w:rsidR="000C6760" w:rsidRDefault="009550BC" w:rsidP="000C6760">
      <w:pPr>
        <w:ind w:leftChars="400" w:left="840" w:rightChars="900" w:right="1890"/>
        <w:rPr>
          <w:rFonts w:ascii="ＭＳ 明朝" w:eastAsia="ＭＳ 明朝" w:hAnsi="ＭＳ 明朝"/>
        </w:rPr>
      </w:pPr>
      <w:bookmarkStart w:id="0" w:name="_Hlk148281080"/>
      <w:r w:rsidRPr="009550BC">
        <w:rPr>
          <w:rFonts w:ascii="ＭＳ 明朝" w:eastAsia="ＭＳ 明朝" w:hAnsi="ＭＳ 明朝" w:hint="eastAsia"/>
        </w:rPr>
        <w:t>最繁忙期に特急の普通車指定席を利用の場合、通常期の指定席特急</w:t>
      </w:r>
      <w:r>
        <w:rPr>
          <w:rFonts w:ascii="ＭＳ 明朝" w:eastAsia="ＭＳ 明朝" w:hAnsi="ＭＳ 明朝" w:hint="eastAsia"/>
        </w:rPr>
        <w:t>料金</w:t>
      </w:r>
      <w:r w:rsidRPr="009550BC">
        <w:rPr>
          <w:rFonts w:ascii="ＭＳ 明朝" w:eastAsia="ＭＳ 明朝" w:hAnsi="ＭＳ 明朝" w:hint="eastAsia"/>
        </w:rPr>
        <w:t>に</w:t>
      </w:r>
    </w:p>
    <w:p w:rsidR="000C6760" w:rsidRDefault="009550BC" w:rsidP="000C6760">
      <w:pPr>
        <w:ind w:rightChars="900" w:right="1890" w:firstLineChars="300" w:firstLine="630"/>
        <w:rPr>
          <w:rFonts w:ascii="ＭＳ 明朝" w:eastAsia="ＭＳ 明朝" w:hAnsi="ＭＳ 明朝"/>
        </w:rPr>
      </w:pPr>
      <w:r w:rsidRPr="009550BC">
        <w:rPr>
          <w:rFonts w:ascii="ＭＳ 明朝" w:eastAsia="ＭＳ 明朝" w:hAnsi="ＭＳ 明朝"/>
        </w:rPr>
        <w:t>400円増し</w:t>
      </w:r>
      <w:r w:rsidR="000D0BDE">
        <w:rPr>
          <w:rFonts w:ascii="ＭＳ 明朝" w:eastAsia="ＭＳ 明朝" w:hAnsi="ＭＳ 明朝" w:hint="eastAsia"/>
        </w:rPr>
        <w:t>，</w:t>
      </w:r>
      <w:r w:rsidRPr="009550BC">
        <w:rPr>
          <w:rFonts w:ascii="ＭＳ 明朝" w:eastAsia="ＭＳ 明朝" w:hAnsi="ＭＳ 明朝"/>
        </w:rPr>
        <w:t>繁忙期は通常期の指定席特急料金に200円増し</w:t>
      </w:r>
      <w:r w:rsidR="000D0BDE">
        <w:rPr>
          <w:rFonts w:ascii="ＭＳ 明朝" w:eastAsia="ＭＳ 明朝" w:hAnsi="ＭＳ 明朝" w:hint="eastAsia"/>
        </w:rPr>
        <w:t>，</w:t>
      </w:r>
      <w:r w:rsidRPr="009550BC">
        <w:rPr>
          <w:rFonts w:ascii="ＭＳ 明朝" w:eastAsia="ＭＳ 明朝" w:hAnsi="ＭＳ 明朝"/>
        </w:rPr>
        <w:t>閑散期は通常</w:t>
      </w:r>
    </w:p>
    <w:p w:rsidR="000C6760" w:rsidRDefault="009550BC" w:rsidP="000C6760">
      <w:pPr>
        <w:ind w:rightChars="900" w:right="1890" w:firstLineChars="300" w:firstLine="630"/>
        <w:rPr>
          <w:rFonts w:ascii="ＭＳ 明朝" w:eastAsia="ＭＳ 明朝" w:hAnsi="ＭＳ 明朝"/>
        </w:rPr>
      </w:pPr>
      <w:r w:rsidRPr="009550BC">
        <w:rPr>
          <w:rFonts w:ascii="ＭＳ 明朝" w:eastAsia="ＭＳ 明朝" w:hAnsi="ＭＳ 明朝"/>
        </w:rPr>
        <w:t>期の指定席特急料金から200円引きとな</w:t>
      </w:r>
      <w:r w:rsidR="00245178">
        <w:rPr>
          <w:rFonts w:ascii="ＭＳ 明朝" w:eastAsia="ＭＳ 明朝" w:hAnsi="ＭＳ 明朝" w:hint="eastAsia"/>
        </w:rPr>
        <w:t>る</w:t>
      </w:r>
      <w:r w:rsidR="000C6760">
        <w:rPr>
          <w:rFonts w:ascii="ＭＳ 明朝" w:eastAsia="ＭＳ 明朝" w:hAnsi="ＭＳ 明朝" w:hint="eastAsia"/>
        </w:rPr>
        <w:t>。</w:t>
      </w:r>
      <w:r w:rsidR="00245178">
        <w:rPr>
          <w:rFonts w:ascii="ＭＳ 明朝" w:eastAsia="ＭＳ 明朝" w:hAnsi="ＭＳ 明朝" w:hint="eastAsia"/>
        </w:rPr>
        <w:t>利用する路線によって時期設定</w:t>
      </w:r>
    </w:p>
    <w:p w:rsidR="009550BC" w:rsidRDefault="00245178" w:rsidP="000C6760">
      <w:pPr>
        <w:ind w:rightChars="900" w:right="1890" w:firstLineChars="300" w:firstLine="630"/>
        <w:rPr>
          <w:rFonts w:ascii="ＭＳ 明朝" w:eastAsia="ＭＳ 明朝" w:hAnsi="ＭＳ 明朝"/>
        </w:rPr>
      </w:pPr>
      <w:r>
        <w:rPr>
          <w:rFonts w:ascii="ＭＳ 明朝" w:eastAsia="ＭＳ 明朝" w:hAnsi="ＭＳ 明朝" w:hint="eastAsia"/>
        </w:rPr>
        <w:t>が異なるので注意する。</w:t>
      </w:r>
    </w:p>
    <w:p w:rsidR="009550BC" w:rsidRDefault="009550BC" w:rsidP="00245178">
      <w:pPr>
        <w:ind w:leftChars="400" w:left="840" w:rightChars="900" w:right="1890" w:firstLineChars="200" w:firstLine="420"/>
        <w:rPr>
          <w:rFonts w:ascii="ＭＳ 明朝" w:eastAsia="ＭＳ 明朝" w:hAnsi="ＭＳ 明朝"/>
        </w:rPr>
      </w:pPr>
      <w:r w:rsidRPr="009550BC">
        <w:rPr>
          <w:rFonts w:ascii="ＭＳ 明朝" w:eastAsia="ＭＳ 明朝" w:hAnsi="ＭＳ 明朝"/>
        </w:rPr>
        <w:t>JR北海道内の在来線を利用の場合</w:t>
      </w:r>
    </w:p>
    <w:p w:rsidR="00245178" w:rsidRDefault="009550BC" w:rsidP="00245178">
      <w:pPr>
        <w:ind w:leftChars="400" w:left="840" w:rightChars="900" w:right="1890" w:firstLineChars="200" w:firstLine="420"/>
        <w:rPr>
          <w:rFonts w:ascii="ＭＳ 明朝" w:eastAsia="ＭＳ 明朝" w:hAnsi="ＭＳ 明朝"/>
        </w:rPr>
      </w:pPr>
      <w:r w:rsidRPr="009550BC">
        <w:rPr>
          <w:rFonts w:ascii="ＭＳ 明朝" w:eastAsia="ＭＳ 明朝" w:hAnsi="ＭＳ 明朝"/>
        </w:rPr>
        <w:t>JR東海内・JR西日本内（北陸新幹線を除く）・JR四国内・JR九州内</w:t>
      </w:r>
    </w:p>
    <w:p w:rsidR="009550BC" w:rsidRDefault="009550BC" w:rsidP="00245178">
      <w:pPr>
        <w:ind w:leftChars="400" w:left="840" w:rightChars="900" w:right="1890" w:firstLineChars="200" w:firstLine="420"/>
        <w:rPr>
          <w:rFonts w:ascii="ＭＳ 明朝" w:eastAsia="ＭＳ 明朝" w:hAnsi="ＭＳ 明朝"/>
        </w:rPr>
      </w:pPr>
      <w:r w:rsidRPr="009550BC">
        <w:rPr>
          <w:rFonts w:ascii="ＭＳ 明朝" w:eastAsia="ＭＳ 明朝" w:hAnsi="ＭＳ 明朝"/>
        </w:rPr>
        <w:t>・JR各会社間を利用の場合</w:t>
      </w:r>
    </w:p>
    <w:p w:rsidR="009550BC" w:rsidRPr="009550BC" w:rsidRDefault="009550BC" w:rsidP="00245178">
      <w:pPr>
        <w:ind w:leftChars="400" w:left="840" w:rightChars="900" w:right="1890" w:firstLineChars="200" w:firstLine="420"/>
        <w:rPr>
          <w:rFonts w:ascii="ＭＳ 明朝" w:eastAsia="ＭＳ 明朝" w:hAnsi="ＭＳ 明朝"/>
        </w:rPr>
      </w:pPr>
      <w:r w:rsidRPr="009550BC">
        <w:rPr>
          <w:rFonts w:ascii="ＭＳ 明朝" w:eastAsia="ＭＳ 明朝" w:hAnsi="ＭＳ 明朝"/>
        </w:rPr>
        <w:t>JR九州内の在来線・西九州新幹線に閑散期の設定は</w:t>
      </w:r>
      <w:r w:rsidR="00245178">
        <w:rPr>
          <w:rFonts w:ascii="ＭＳ 明朝" w:eastAsia="ＭＳ 明朝" w:hAnsi="ＭＳ 明朝" w:hint="eastAsia"/>
        </w:rPr>
        <w:t>ない</w:t>
      </w:r>
    </w:p>
    <w:p w:rsidR="009550BC" w:rsidRPr="009550BC" w:rsidRDefault="009550BC" w:rsidP="00245178">
      <w:pPr>
        <w:ind w:leftChars="400" w:left="840" w:rightChars="900" w:right="1890" w:firstLineChars="200" w:firstLine="420"/>
        <w:rPr>
          <w:rFonts w:ascii="ＭＳ 明朝" w:eastAsia="ＭＳ 明朝" w:hAnsi="ＭＳ 明朝"/>
        </w:rPr>
      </w:pPr>
      <w:r w:rsidRPr="009550BC">
        <w:rPr>
          <w:rFonts w:ascii="ＭＳ 明朝" w:eastAsia="ＭＳ 明朝" w:hAnsi="ＭＳ 明朝"/>
        </w:rPr>
        <w:t>JR東日本内・北海道新幹線・北陸新幹線を利用の場合</w:t>
      </w:r>
      <w:bookmarkEnd w:id="0"/>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(ｷ) 往復フリーきっぷ</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発着駅ごとに料金が設定されている。有効期間や利用期間はそれぞれ異なる。</w:t>
      </w:r>
    </w:p>
    <w:p w:rsidR="00B41995" w:rsidRDefault="00F46070">
      <w:pPr>
        <w:ind w:rightChars="900" w:right="1890"/>
        <w:rPr>
          <w:rFonts w:ascii="ＭＳ 明朝" w:eastAsia="ＭＳ 明朝" w:hAnsi="ＭＳ 明朝"/>
        </w:rPr>
      </w:pPr>
      <w:r>
        <w:rPr>
          <w:rFonts w:ascii="ＭＳ 明朝" w:eastAsia="ＭＳ 明朝" w:hAnsi="ＭＳ 明朝" w:hint="eastAsia"/>
        </w:rPr>
        <w:t xml:space="preserve">　　　　名古屋往復割引きっぷ</w:t>
      </w:r>
    </w:p>
    <w:p w:rsidR="00735DFA" w:rsidRDefault="00B41995" w:rsidP="00735DFA">
      <w:pPr>
        <w:pStyle w:val="a7"/>
        <w:numPr>
          <w:ilvl w:val="0"/>
          <w:numId w:val="3"/>
        </w:numPr>
        <w:ind w:leftChars="0" w:rightChars="900" w:right="1890"/>
        <w:rPr>
          <w:rFonts w:ascii="ＭＳ 明朝" w:eastAsia="ＭＳ 明朝" w:hAnsi="ＭＳ 明朝"/>
        </w:rPr>
      </w:pPr>
      <w:r w:rsidRPr="00735DFA">
        <w:rPr>
          <w:rFonts w:ascii="ＭＳ 明朝" w:eastAsia="ＭＳ 明朝" w:hAnsi="ＭＳ 明朝" w:hint="eastAsia"/>
        </w:rPr>
        <w:t>R4.4.1乗車分よりインターネットでの予約のみとなったため</w:t>
      </w:r>
      <w:r w:rsidR="000D0BDE">
        <w:rPr>
          <w:rFonts w:ascii="ＭＳ 明朝" w:eastAsia="ＭＳ 明朝" w:hAnsi="ＭＳ 明朝" w:hint="eastAsia"/>
        </w:rPr>
        <w:t>，</w:t>
      </w:r>
      <w:r w:rsidRPr="00735DFA">
        <w:rPr>
          <w:rFonts w:ascii="ＭＳ 明朝" w:eastAsia="ＭＳ 明朝" w:hAnsi="ＭＳ 明朝" w:hint="eastAsia"/>
        </w:rPr>
        <w:t>旅費計</w:t>
      </w:r>
    </w:p>
    <w:p w:rsidR="00EA5EF6" w:rsidRPr="00735DFA" w:rsidRDefault="00B41995" w:rsidP="00735DFA">
      <w:pPr>
        <w:ind w:left="630" w:rightChars="900" w:right="1890"/>
        <w:rPr>
          <w:rFonts w:ascii="ＭＳ 明朝" w:eastAsia="ＭＳ 明朝" w:hAnsi="ＭＳ 明朝"/>
        </w:rPr>
      </w:pPr>
      <w:r w:rsidRPr="00735DFA">
        <w:rPr>
          <w:rFonts w:ascii="ＭＳ 明朝" w:eastAsia="ＭＳ 明朝" w:hAnsi="ＭＳ 明朝" w:hint="eastAsia"/>
        </w:rPr>
        <w:t>算に</w:t>
      </w:r>
      <w:r w:rsidR="00735DFA">
        <w:rPr>
          <w:rFonts w:ascii="ＭＳ 明朝" w:eastAsia="ＭＳ 明朝" w:hAnsi="ＭＳ 明朝" w:hint="eastAsia"/>
        </w:rPr>
        <w:t>適用</w:t>
      </w:r>
      <w:r w:rsidRPr="00735DFA">
        <w:rPr>
          <w:rFonts w:ascii="ＭＳ 明朝" w:eastAsia="ＭＳ 明朝" w:hAnsi="ＭＳ 明朝" w:hint="eastAsia"/>
        </w:rPr>
        <w:t>しないこととなった</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1" behindDoc="0" locked="0" layoutInCell="1" hidden="0" allowOverlap="1">
                <wp:simplePos x="0" y="0"/>
                <wp:positionH relativeFrom="column">
                  <wp:posOffset>4968240</wp:posOffset>
                </wp:positionH>
                <wp:positionV relativeFrom="paragraph">
                  <wp:posOffset>207010</wp:posOffset>
                </wp:positionV>
                <wp:extent cx="1151890" cy="222250"/>
                <wp:effectExtent l="0" t="0" r="635" b="635"/>
                <wp:wrapNone/>
                <wp:docPr id="1036"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旅費条例 第16条</w:t>
                            </w:r>
                          </w:p>
                        </w:txbxContent>
                      </wps:txbx>
                      <wps:bodyPr vertOverflow="overflow" horzOverflow="overflow" wrap="square" lIns="36000" tIns="0" rIns="0" bIns="0"/>
                    </wps:wsp>
                  </a:graphicData>
                </a:graphic>
              </wp:anchor>
            </w:drawing>
          </mc:Choice>
          <mc:Fallback>
            <w:pict>
              <v:shape id="_x0000_s1033" type="#_x0000_t202" style="position:absolute;left:0;text-align:left;margin-left:391.2pt;margin-top:16.3pt;width:90.7pt;height:17.5pt;z-index:41;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F5nKwIAAHsEAAAOAAAAZHJzL2Uyb0RvYy54bWysVM1uEzEQviPxDpbvZPOjhhJlUwmqIiRE&#10;EYUHcLx2doXtMbab3XBMLzxBXwGJC1feJy/CeJJsEHCoEHtwxvZ84/m+mcn8orOGrVWIDbiSjwZD&#10;zpSTUDVuVfIP76+enHMWk3CVMOBUyTcq8ovF40fz1s/UGGowlQoMg7g4a33J65T8rCiirJUVcQBe&#10;ObzUEKxIuA2rogqixejWFOPhcFq0ECofQKoY8fRyf8kXFF9rJdO11lElZkqOuSVaA63LvBaLuZit&#10;gvB1Iw9piH/IworG4aN9qEuRBLsNzR+hbCMDRNBpIMEWoHUjFXFANqPhb2xuauEVcUFxou9liv8v&#10;rHyzfhtYU2HthpMpZ05YrNJu+213d7/b/thtv+6233d3XxhJ1fo4Q8SNR0zqnkOHsCxhPo94mBXo&#10;dLD5F7kxvEfRN73QqktMZtDobHT+DK8k3o3xO6PwxQntQ0wvFViWjZIHLCTpK9avY8IX0fXokh9z&#10;cNUYQ8U0jrUln04wJJPWI7PoVoTtnRBsHMY4pU1W2hiVgxn3TmnUhLLPBzGsli9MYGuRu4i+zJrC&#10;oGt20fj8g1EH54xT1KMPRvbu9Ca41CNt4yAQTZod1edbfaQSYbJ6738kvqebmadu2VEPPD0WcwnV&#10;BmuMg52ucdEGUFM4WJzVED7/7bzFQUK9P92KoDgzrxx26mSKguHk0QaNcDSWByMrmbPADidND9OY&#10;R+jXPXmd/jMWPwEAAP//AwBQSwMEFAAGAAgAAAAhAEUKMU3gAAAACQEAAA8AAABkcnMvZG93bnJl&#10;di54bWxMj8tOwzAQRfdI/IM1SOyoQ4LSNsSpAKmosADRVl278eQB8TiK3Sb8PcMKlqM5uvfcfDXZ&#10;Tpxx8K0jBbezCARS6UxLtYL9bn2zAOGDJqM7R6jgGz2sisuLXGfGjfSB522oBYeQz7SCJoQ+k9KX&#10;DVrtZ65H4l/lBqsDn0MtzaBHDredjKMolVa3xA2N7vGpwfJre7IKNtPb4/p1M8rq5Xl3qD6T8L6n&#10;oNT11fRwDyLgFP5g+NVndSjY6ehOZLzoFMwX8R2jCpI4BcHAMk14y1FBOk9BFrn8v6D4AQAA//8D&#10;AFBLAQItABQABgAIAAAAIQC2gziS/gAAAOEBAAATAAAAAAAAAAAAAAAAAAAAAABbQ29udGVudF9U&#10;eXBlc10ueG1sUEsBAi0AFAAGAAgAAAAhADj9If/WAAAAlAEAAAsAAAAAAAAAAAAAAAAALwEAAF9y&#10;ZWxzLy5yZWxzUEsBAi0AFAAGAAgAAAAhAAPcXmcrAgAAewQAAA4AAAAAAAAAAAAAAAAALgIAAGRy&#10;cy9lMm9Eb2MueG1sUEsBAi0AFAAGAAgAAAAhAEUKMU3gAAAACQEAAA8AAAAAAAAAAAAAAAAAhQQA&#10;AGRycy9kb3ducmV2LnhtbFBLBQYAAAAABAAEAPMAAACSBQAAAAA=&#10;" filled="f" stroked="f" strokeweight=".5pt">
                <v:textbox inset="1mm,0,0,0">
                  <w:txbxContent>
                    <w:p w:rsidR="00492180" w:rsidRDefault="00492180">
                      <w:r>
                        <w:rPr>
                          <w:rFonts w:ascii="ＭＳ 明朝" w:eastAsia="ＭＳ 明朝" w:hAnsi="ＭＳ 明朝" w:hint="eastAsia"/>
                        </w:rPr>
                        <w:t>旅費条例 第16条</w:t>
                      </w:r>
                    </w:p>
                  </w:txbxContent>
                </v:textbox>
              </v:shape>
            </w:pict>
          </mc:Fallback>
        </mc:AlternateContent>
      </w:r>
      <w:r>
        <w:rPr>
          <w:rFonts w:ascii="ＭＳ 明朝" w:eastAsia="ＭＳ 明朝" w:hAnsi="ＭＳ 明朝" w:hint="eastAsia"/>
        </w:rPr>
        <w:t>イ　船賃</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水路旅行について路程に応じ，旅客運賃等により支給する。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ウ　航空賃</w:t>
      </w:r>
    </w:p>
    <w:p w:rsidR="00EA5EF6" w:rsidRDefault="007641F9">
      <w:pPr>
        <w:ind w:rightChars="900" w:right="1890" w:firstLineChars="300" w:firstLine="630"/>
        <w:rPr>
          <w:rFonts w:ascii="ＭＳ 明朝" w:eastAsia="ＭＳ 明朝" w:hAnsi="ＭＳ 明朝"/>
        </w:rPr>
      </w:pPr>
      <w:r>
        <w:rPr>
          <w:rFonts w:hint="eastAsia"/>
          <w:noProof/>
        </w:rPr>
        <w:lastRenderedPageBreak/>
        <mc:AlternateContent>
          <mc:Choice Requires="wps">
            <w:drawing>
              <wp:anchor distT="0" distB="0" distL="114299" distR="114299" simplePos="0" relativeHeight="23" behindDoc="0" locked="0" layoutInCell="1" hidden="0" allowOverlap="1">
                <wp:simplePos x="0" y="0"/>
                <wp:positionH relativeFrom="column">
                  <wp:posOffset>4958715</wp:posOffset>
                </wp:positionH>
                <wp:positionV relativeFrom="paragraph">
                  <wp:posOffset>-44450</wp:posOffset>
                </wp:positionV>
                <wp:extent cx="0" cy="8891905"/>
                <wp:effectExtent l="635" t="0" r="29845" b="10160"/>
                <wp:wrapNone/>
                <wp:docPr id="1035"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07D0142C" id="AutoShape 2" o:spid="_x0000_s1026" type="#_x0000_t32" style="position:absolute;left:0;text-align:left;margin-left:390.45pt;margin-top:-3.5pt;width:0;height:700.15pt;z-index:23;visibility:visible;mso-wrap-style:square;mso-wrap-distance-left:3.17497mm;mso-wrap-distance-top:0;mso-wrap-distance-right:3.17497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yN8qAEAAD8DAAAOAAAAZHJzL2Uyb0RvYy54bWysUsuO2zAMvBfoPwi6N3aySJEYcRaLbLeX&#10;og3Q9gMUSbYFSKJAKXHy96VkN9vHragPNEWKI86Qu8ers+yiMRrwLV8uas60l6CM71v+/dvLuw1n&#10;MQmvhAWvW37TkT/u377ZjaHRKxjAKo2MQHxsxtDyIaXQVFWUg3YiLiBoT8kO0IlER+wrhWIkdGer&#10;VV2/r0ZAFRCkjpGiz1OS7wt+12mZvnRd1InZllNvqVgs9pRttd+JpkcRBiPnNsQ/dOGE8fToHepZ&#10;JMHOaP6CckYiROjSQoKroOuM1IUDsVnWf7D5OoigCxcSJ4a7TPH/wcrPlyMyo2h29cOaMy8cTenp&#10;nKA8zlZZoTHEhi4e/BHnUwxHzHSvHbr8JyLsWlS93VXV18TkFJQU3Wy2y229znjVa2HAmD5qcCw7&#10;LY8JhemHdADvaXaAy6KquHyKaSr8WZBf9fBirKW4aKxnY8u369W6FESwRuVkzkXsTweL7CLyEpRv&#10;7uK3awhnrwrYoIX6MPtJGDv51LX11HxWY+KfvROoW5GlxGlKhd68UXkNfj2X6te93/8AAAD//wMA&#10;UEsDBBQABgAIAAAAIQDAJoZp3gAAAAsBAAAPAAAAZHJzL2Rvd25yZXYueG1sTI/BTsMwDIbvSLxD&#10;ZCQuaEu2CrZ2TacJiQNHtklcs8ZrC41TNela9vQYcYCj7U+/vz/fTq4VF+xD40nDYq5AIJXeNlRp&#10;OB5eZmsQIRqypvWEGr4wwLa4vclNZv1Ib3jZx0pwCIXMaKhj7DIpQ1mjM2HuOyS+nX3vTOSxr6Tt&#10;zcjhrpVLpZ6kMw3xh9p0+Fxj+bkfnAYMw+NC7VJXHV+v48P78voxdget7++m3QZExCn+wfCjz+pQ&#10;sNPJD2SDaDWs1iplVMNsxZ0Y+F2cmEzSJAFZ5PJ/h+IbAAD//wMAUEsBAi0AFAAGAAgAAAAhALaD&#10;OJL+AAAA4QEAABMAAAAAAAAAAAAAAAAAAAAAAFtDb250ZW50X1R5cGVzXS54bWxQSwECLQAUAAYA&#10;CAAAACEAOP0h/9YAAACUAQAACwAAAAAAAAAAAAAAAAAvAQAAX3JlbHMvLnJlbHNQSwECLQAUAAYA&#10;CAAAACEAQFcjfKgBAAA/AwAADgAAAAAAAAAAAAAAAAAuAgAAZHJzL2Uyb0RvYy54bWxQSwECLQAU&#10;AAYACAAAACEAwCaGad4AAAALAQAADwAAAAAAAAAAAAAAAAACBAAAZHJzL2Rvd25yZXYueG1sUEsF&#10;BgAAAAAEAAQA8wAAAA0FAAAAAA==&#10;"/>
            </w:pict>
          </mc:Fallback>
        </mc:AlternateContent>
      </w:r>
      <w:r w:rsidR="00F46070">
        <w:rPr>
          <w:rFonts w:hint="eastAsia"/>
          <w:noProof/>
        </w:rPr>
        <mc:AlternateContent>
          <mc:Choice Requires="wps">
            <w:drawing>
              <wp:anchor distT="0" distB="0" distL="203200" distR="203200" simplePos="0" relativeHeight="42" behindDoc="0" locked="0" layoutInCell="1" hidden="0" allowOverlap="1">
                <wp:simplePos x="0" y="0"/>
                <wp:positionH relativeFrom="column">
                  <wp:posOffset>4968240</wp:posOffset>
                </wp:positionH>
                <wp:positionV relativeFrom="paragraph">
                  <wp:posOffset>635</wp:posOffset>
                </wp:positionV>
                <wp:extent cx="1151890" cy="222250"/>
                <wp:effectExtent l="0" t="0" r="635" b="635"/>
                <wp:wrapNone/>
                <wp:docPr id="1037"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旅費条例 第17条</w:t>
                            </w:r>
                          </w:p>
                        </w:txbxContent>
                      </wps:txbx>
                      <wps:bodyPr vertOverflow="overflow" horzOverflow="overflow" wrap="square" lIns="36000" tIns="0" rIns="0" bIns="0"/>
                    </wps:wsp>
                  </a:graphicData>
                </a:graphic>
              </wp:anchor>
            </w:drawing>
          </mc:Choice>
          <mc:Fallback>
            <w:pict>
              <v:shape id="_x0000_s1034" type="#_x0000_t202" style="position:absolute;left:0;text-align:left;margin-left:391.2pt;margin-top:.05pt;width:90.7pt;height:17.5pt;z-index:4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MgKwIAAHsEAAAOAAAAZHJzL2Uyb0RvYy54bWysVM1uEzEQviPxDpbvZPOjhhJlUwmqIiRE&#10;EYUHcLx2doXtMbab3XBMLzxBXwGJC1feJy/CeJJsEHCoEHtwxvZ84/m+mcn8orOGrVWIDbiSjwZD&#10;zpSTUDVuVfIP76+enHMWk3CVMOBUyTcq8ovF40fz1s/UGGowlQoMg7g4a33J65T8rCiirJUVcQBe&#10;ObzUEKxIuA2rogqixejWFOPhcFq0ECofQKoY8fRyf8kXFF9rJdO11lElZkqOuSVaA63LvBaLuZit&#10;gvB1Iw9piH/IworG4aN9qEuRBLsNzR+hbCMDRNBpIMEWoHUjFXFANqPhb2xuauEVcUFxou9liv8v&#10;rHyzfhtYU2HthpOnnDlhsUq77bfd3f1u+2O3/brbft/dfWEkVevjDBE3HjGpew4dwrKE+TziYVag&#10;08HmX+TG8B5F3/RCqy4xmUGjs9H5M7ySeDfG74zCFye0DzG9VGBZNkoesJCkr1i/jglfRNejS37M&#10;wVVjDBXTONaWfDrBkExaj8yiWxG2d0KwcRjjlDZZaWNUDmbcO6VRE8o+H8SwWr4wga1F7iL6MmsK&#10;g67ZRePzD0YdnDNOUY8+GNm705vgUo+0jYNANGl2VJ9v9ZFKhMnqvf+R+J5uZp66ZUc9cH4s5hKq&#10;DdYYBztd46INoKZwsDirIXz+23mLg4R6f7oVQXFmXjns1MkUBcPJow0a4WgsD0ZWMmeBHU6aHqYx&#10;j9Cve/I6/WcsfgIAAP//AwBQSwMEFAAGAAgAAAAhAISA1UveAAAABwEAAA8AAABkcnMvZG93bnJl&#10;di54bWxMj01PwkAQhu8m/IfNmHiTLVQRa7dETTDoASIQz0t3+oHd2aa70PrvHU56nDxv3veZdDHY&#10;Rpyx87UjBZNxBAIpd6amUsF+t7ydg/BBk9GNI1Twgx4W2egq1YlxPX3ieRtKwSXkE62gCqFNpPR5&#10;hVb7sWuRmBWuszrw2ZXSdLrnctvIaRTNpNU18UKlW3ytMP/enqyC1bB+WX6selm8v+2+imMcNnsK&#10;St1cD89PIAIO4S8MF31Wh4ydDu5ExotGwcN8esfRCxCMH2cxf3JQEN9PQGap/O+f/QIAAP//AwBQ&#10;SwECLQAUAAYACAAAACEAtoM4kv4AAADhAQAAEwAAAAAAAAAAAAAAAAAAAAAAW0NvbnRlbnRfVHlw&#10;ZXNdLnhtbFBLAQItABQABgAIAAAAIQA4/SH/1gAAAJQBAAALAAAAAAAAAAAAAAAAAC8BAABfcmVs&#10;cy8ucmVsc1BLAQItABQABgAIAAAAIQCeDpMgKwIAAHsEAAAOAAAAAAAAAAAAAAAAAC4CAABkcnMv&#10;ZTJvRG9jLnhtbFBLAQItABQABgAIAAAAIQCEgNVL3gAAAAcBAAAPAAAAAAAAAAAAAAAAAIUEAABk&#10;cnMvZG93bnJldi54bWxQSwUGAAAAAAQABADzAAAAkAUAAAAA&#10;" filled="f" stroked="f" strokeweight=".5pt">
                <v:textbox inset="1mm,0,0,0">
                  <w:txbxContent>
                    <w:p w:rsidR="00492180" w:rsidRDefault="00492180">
                      <w:r>
                        <w:rPr>
                          <w:rFonts w:ascii="ＭＳ 明朝" w:eastAsia="ＭＳ 明朝" w:hAnsi="ＭＳ 明朝" w:hint="eastAsia"/>
                        </w:rPr>
                        <w:t>旅費条例 第17条</w:t>
                      </w:r>
                    </w:p>
                  </w:txbxContent>
                </v:textbox>
              </v:shape>
            </w:pict>
          </mc:Fallback>
        </mc:AlternateContent>
      </w:r>
      <w:r w:rsidR="00F46070">
        <w:rPr>
          <w:rFonts w:ascii="ＭＳ 明朝" w:eastAsia="ＭＳ 明朝" w:hAnsi="ＭＳ 明朝" w:hint="eastAsia"/>
        </w:rPr>
        <w:t>現に支払った旅客運賃による。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　旅客利用施設使用料等も航空賃に含む。</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3"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38"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旅費条例 第18条</w:t>
                            </w:r>
                          </w:p>
                        </w:txbxContent>
                      </wps:txbx>
                      <wps:bodyPr vertOverflow="overflow" horzOverflow="overflow" wrap="square" lIns="36000" tIns="0" rIns="0" bIns="0"/>
                    </wps:wsp>
                  </a:graphicData>
                </a:graphic>
              </wp:anchor>
            </w:drawing>
          </mc:Choice>
          <mc:Fallback>
            <w:pict>
              <v:shape id="_x0000_s1035" type="#_x0000_t202" style="position:absolute;left:0;text-align:left;margin-left:391.2pt;margin-top:17.1pt;width:90.7pt;height:17.5pt;z-index:43;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dgnKwIAAHsEAAAOAAAAZHJzL2Uyb0RvYy54bWysVM1uEzEQviPxDpbvZPOjRm2UTSWoipAQ&#10;RRQewPHa2RW2x9hudsMxvfAEvEIlLlx5n7wI40myQcChQuzBGdvzjef7Zibzy84atlYhNuBKPhoM&#10;OVNOQtW4Vck/vL9+ds5ZTMJVwoBTJd+oyC8XT5/MWz9TY6jBVCowDOLirPUlr1Pys6KIslZWxAF4&#10;5fBSQ7Ai4TasiiqIFqNbU4yHw2nRQqh8AKlixNOr/SVfUHytlUw3WkeVmCk55pZoDbQu81os5mK2&#10;CsLXjTykIf4hCysah4/2oa5EEuwuNH+Eso0MEEGngQRbgNaNVMQB2YyGv7G5rYVXxAXFib6XKf6/&#10;sPLN+m1gTYW1G06wVk5YrNJu+213/3W3/bHbPuy233f3XxhJ1fo4Q8StR0zqnkOHsCxhPo94mBXo&#10;dLD5F7kxvEfRN73QqktMZtDobHR+gVcS78b4nVH44oT2IaaXCizLRskDFpL0FevXMeGL6Hp0yY85&#10;uG6MoWIax9qSTycYkknrkVl0K8L2Tgg2DmOc0iYrbYzKwYx7pzRqQtnngxhWyxcmsLXIXURfZk1h&#10;0DW7aHz+0aiDc8Yp6tFHI3t3ehNc6pG2cRCIJs2O6vOtPlKJMFm99z8S39PNzFO37KgHLo7FXEK1&#10;wRrjYKcbXLQB1BQOFmc1hM9/O29xkFDvT3ciKM7MK4edOpmiYDh5tEEjHI3lwchK5iyww0nTwzTm&#10;Efp1T16n/4zFTwAAAP//AwBQSwMEFAAGAAgAAAAhAJdqMzHgAAAACQEAAA8AAABkcnMvZG93bnJl&#10;di54bWxMj8tOwzAQRfdI/IM1SOyoQ1KFNsSpAKmodAGirVi78eQB8TiK3Sb8PcMKlqM5uvfcfDXZ&#10;Tpxx8K0jBbezCARS6UxLtYLDfn2zAOGDJqM7R6jgGz2sisuLXGfGjfSO512oBYeQz7SCJoQ+k9KX&#10;DVrtZ65H4l/lBqsDn0MtzaBHDredjKMolVa3xA2N7vGpwfJrd7IKNtPr43q7GWX18rz/qD6T8Hag&#10;oNT11fRwDyLgFP5g+NVndSjY6ehOZLzoFNwt4jmjCpJ5DIKBZZrwlqOCdBmDLHL5f0HxAwAA//8D&#10;AFBLAQItABQABgAIAAAAIQC2gziS/gAAAOEBAAATAAAAAAAAAAAAAAAAAAAAAABbQ29udGVudF9U&#10;eXBlc10ueG1sUEsBAi0AFAAGAAgAAAAhADj9If/WAAAAlAEAAAsAAAAAAAAAAAAAAAAALwEAAF9y&#10;ZWxzLy5yZWxzUEsBAi0AFAAGAAgAAAAhALhx2CcrAgAAewQAAA4AAAAAAAAAAAAAAAAALgIAAGRy&#10;cy9lMm9Eb2MueG1sUEsBAi0AFAAGAAgAAAAhAJdqMzHgAAAACQEAAA8AAAAAAAAAAAAAAAAAhQQA&#10;AGRycy9kb3ducmV2LnhtbFBLBQYAAAAABAAEAPMAAACSBQAAAAA=&#10;" filled="f" stroked="f" strokeweight=".5pt">
                <v:textbox inset="1mm,0,0,0">
                  <w:txbxContent>
                    <w:p w:rsidR="00492180" w:rsidRDefault="00492180">
                      <w:r>
                        <w:rPr>
                          <w:rFonts w:ascii="ＭＳ 明朝" w:eastAsia="ＭＳ 明朝" w:hAnsi="ＭＳ 明朝" w:hint="eastAsia"/>
                        </w:rPr>
                        <w:t>旅費条例 第18条</w:t>
                      </w:r>
                    </w:p>
                  </w:txbxContent>
                </v:textbox>
              </v:shape>
            </w:pict>
          </mc:Fallback>
        </mc:AlternateContent>
      </w:r>
      <w:r>
        <w:rPr>
          <w:rFonts w:ascii="ＭＳ 明朝" w:eastAsia="ＭＳ 明朝" w:hAnsi="ＭＳ 明朝" w:hint="eastAsia"/>
        </w:rPr>
        <w:t>エ　車賃</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路程に応じ１㎞につき37円を支給する。ただし，旅行命令権者の承認を受けて自家用車を公務使用して旅行する場合は全路程を通算し１㎞につき28円を支給する。全路程を通算して計算する。（１㎞未満切捨て）</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オ　日当</w:t>
      </w:r>
    </w:p>
    <w:p w:rsidR="00EA5EF6" w:rsidRDefault="00F46070">
      <w:pPr>
        <w:ind w:leftChars="200" w:left="420"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4" behindDoc="0" locked="0" layoutInCell="1" hidden="0" allowOverlap="1">
                <wp:simplePos x="0" y="0"/>
                <wp:positionH relativeFrom="column">
                  <wp:posOffset>4968240</wp:posOffset>
                </wp:positionH>
                <wp:positionV relativeFrom="paragraph">
                  <wp:posOffset>5715</wp:posOffset>
                </wp:positionV>
                <wp:extent cx="1151890" cy="222250"/>
                <wp:effectExtent l="0" t="0" r="635" b="635"/>
                <wp:wrapNone/>
                <wp:docPr id="1039"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旅費条例 第19条</w:t>
                            </w:r>
                          </w:p>
                        </w:txbxContent>
                      </wps:txbx>
                      <wps:bodyPr vertOverflow="overflow" horzOverflow="overflow" wrap="square" lIns="36000" tIns="0" rIns="0" bIns="0"/>
                    </wps:wsp>
                  </a:graphicData>
                </a:graphic>
              </wp:anchor>
            </w:drawing>
          </mc:Choice>
          <mc:Fallback>
            <w:pict>
              <v:shape id="_x0000_s1036" type="#_x0000_t202" style="position:absolute;left:0;text-align:left;margin-left:391.2pt;margin-top:.45pt;width:90.7pt;height:17.5pt;z-index:4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8aNKwIAAHwEAAAOAAAAZHJzL2Uyb0RvYy54bWysVM2O0zAQviPxDpbvNP3RVrtR05VgtQgJ&#10;sYiFB3AdO4mwPcb2NinH7oUn4BVW4sKV98mLMHbTFAGHFSIHd2zPN57vm5muLjutyFY434Ap6Gwy&#10;pUQYDmVjqoJ+eH/97JwSH5gpmQIjCroTnl6unz5ZtTYXc6hBlcIRDGJ83tqC1iHYPMs8r4VmfgJW&#10;GLyU4DQLuHVVVjrWYnStsvl0usxacKV1wIX3eHp1uKTrFF9KwcONlF4EogqKuYW0urRu4pqtVyyv&#10;HLN1w4c02D9koVlj8NEx1BULjNy55o9QuuEOPMgw4aAzkLLhInFANrPpb2xua2ZF4oLieDvK5P9f&#10;WP5m+9aRpsTaTRcXlBimsUr9/lt//7Xf/+j3D/3+e3//hSSpWutzRNxaxITuOXQIixLGc4+HUYFO&#10;Oh1/kRvBexR9NwotukB4BM3OZucXeMXxbo7fWQqfndDW+fBSgCbRKKjDQiZ92fa1D/giuh5d4mMG&#10;rhulUjGVIW1BlwsMSbi2yMybKmFHJwQrgzFOaScr7JSIwZR5JyRqkrKPB95VmxfKkS2LXZS+yDqF&#10;QdfoIvH5R6MG54gTqUcfjRzd05tgwojUjQGXaKbZEWO+5cdUIkxWHvyPxA90I/PQbbqhB47V3EC5&#10;wyLjZIcbXKQCFBUGi5Ia3Oe/nbc4SSj4pzvmBCXqlcFWXSxRMRy9tEHDHY3NYEQpYxrY4knUYRzj&#10;DP26T16nP431TwAAAP//AwBQSwMEFAAGAAgAAAAhAC8s1DLfAAAABwEAAA8AAABkcnMvZG93bnJl&#10;di54bWxMj0tPwzAQhO9I/AdrkbhRhwbaJmRTAVJRywHUhzi7sfOAeB3FbhP+PcsJjqMZzXyTLUfb&#10;irPpfeMI4XYSgTBUON1QhXDYr24WIHxQpFXryCB8Gw/L/PIiU6l2A23NeRcqwSXkU4VQh9ClUvqi&#10;Nlb5iesMsVe63qrAsq+k7tXA5baV0yiaSasa4oVadea5NsXX7mQR1uPb0+p1Pchy87L/KD/j8H6g&#10;gHh9NT4+gAhmDH9h+MVndMiZ6ehOpL1oEeaL6R1HERIQbCezmJ8cEeL7BGSeyf/8+Q8AAAD//wMA&#10;UEsBAi0AFAAGAAgAAAAhALaDOJL+AAAA4QEAABMAAAAAAAAAAAAAAAAAAAAAAFtDb250ZW50X1R5&#10;cGVzXS54bWxQSwECLQAUAAYACAAAACEAOP0h/9YAAACUAQAACwAAAAAAAAAAAAAAAAAvAQAAX3Jl&#10;bHMvLnJlbHNQSwECLQAUAAYACAAAACEAUL/GjSsCAAB8BAAADgAAAAAAAAAAAAAAAAAuAgAAZHJz&#10;L2Uyb0RvYy54bWxQSwECLQAUAAYACAAAACEALyzUMt8AAAAHAQAADwAAAAAAAAAAAAAAAACFBAAA&#10;ZHJzL2Rvd25yZXYueG1sUEsFBgAAAAAEAAQA8wAAAJEFAAAAAA==&#10;" filled="f" stroked="f" strokeweight=".5pt">
                <v:textbox inset="1mm,0,0,0">
                  <w:txbxContent>
                    <w:p w:rsidR="00492180" w:rsidRDefault="00492180">
                      <w:r>
                        <w:rPr>
                          <w:rFonts w:ascii="ＭＳ 明朝" w:eastAsia="ＭＳ 明朝" w:hAnsi="ＭＳ 明朝" w:hint="eastAsia"/>
                        </w:rPr>
                        <w:t>旅費条例 第19条</w:t>
                      </w:r>
                    </w:p>
                  </w:txbxContent>
                </v:textbox>
              </v:shape>
            </w:pict>
          </mc:Fallback>
        </mc:AlternateContent>
      </w:r>
      <w:r>
        <w:rPr>
          <w:rFonts w:ascii="ＭＳ 明朝" w:eastAsia="ＭＳ 明朝" w:hAnsi="ＭＳ 明朝" w:hint="eastAsia"/>
        </w:rPr>
        <w:t>旅行先（県内・県外別）及び距離に応じ，１日あたりの定額により支給する。ただし，出発地から目的地までの路程が100㎞未満の県内旅行については支給しない。</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県外旅行　　片道の路程　100km以上　　　定額</w:t>
      </w:r>
    </w:p>
    <w:p w:rsidR="00EA5EF6" w:rsidRDefault="00F46070">
      <w:pPr>
        <w:ind w:rightChars="900" w:right="1890" w:firstLineChars="1500" w:firstLine="3150"/>
        <w:rPr>
          <w:rFonts w:ascii="ＭＳ 明朝" w:eastAsia="ＭＳ 明朝" w:hAnsi="ＭＳ 明朝"/>
        </w:rPr>
      </w:pPr>
      <w:r>
        <w:rPr>
          <w:rFonts w:ascii="ＭＳ 明朝" w:eastAsia="ＭＳ 明朝" w:hAnsi="ＭＳ 明朝" w:hint="eastAsia"/>
        </w:rPr>
        <w:t>100km未満　　　定額の２分の１</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県内旅行　　片道の路程　100km以上　　　定額の２分の１</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5"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40"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旅費条例 第20条</w:t>
                            </w:r>
                          </w:p>
                        </w:txbxContent>
                      </wps:txbx>
                      <wps:bodyPr vertOverflow="overflow" horzOverflow="overflow" wrap="square" lIns="36000" tIns="0" rIns="0" bIns="0"/>
                    </wps:wsp>
                  </a:graphicData>
                </a:graphic>
              </wp:anchor>
            </w:drawing>
          </mc:Choice>
          <mc:Fallback>
            <w:pict>
              <v:shape id="_x0000_s1037" type="#_x0000_t202" style="position:absolute;left:0;text-align:left;margin-left:391.2pt;margin-top:17.1pt;width:90.7pt;height:17.5pt;z-index:45;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x3yKQIAAHwEAAAOAAAAZHJzL2Uyb0RvYy54bWysVMFuEzEQvSPxD5bvZJOUViXKphJURUiI&#10;Igof4Hjt7ArbY2w3u+GYXviC/gISF678z/4I40myQcChQuzBGdvznmfezGR+0VnD1irEBlzJJ6Mx&#10;Z8pJqBq3KvmH91dPzjmLSbhKGHCq5BsV+cXi8aN562dqCjWYSgWGJC7OWl/yOiU/K4ooa2VFHIFX&#10;Di81BCsSbsOqqIJokd2aYjoenxUthMoHkCpGPL3cXfIF8WutZLrWOqrETMkxtkRroHWZ12IxF7NV&#10;EL5u5D4M8Q9RWNE4fHSguhRJsNvQ/EFlGxkggk4jCbYArRupKAfMZjL+LZubWnhFuaA40Q8yxf9H&#10;K9+s3wbWVFi78VMUyAmLVeq33/q7+377o99+7bff+7svjKRqfZwh4sYjJnXPoUNYljCfRzzMCnQ6&#10;2PyLuTG8R87NILTqEpMZNDmdnD/DK4l3U/xOib44on2I6aUCy7JR8oCFJH3F+nVM+CK6HlzyYw6u&#10;GmOomMaxtuRnJ0jJpPWYWXQrwg5OCDYOOY5hk5U2RmUy494pjZpQ9PkghtXyhQlsLXIX0ZezJhp0&#10;zS4an38wau+ccYp69MHIwZ3eBJcGpG0cBEqTZkcN8VYfqUQYrN75HxLfpZszT92y2/XAUM0lVBss&#10;Mk52usZFG0BRYW9xVkP4/LfzFicJBf90K4LizLxy2KonZ6gYjh5t0AgHY7k3spQ5DGxxEnU/jnmG&#10;ft2T1/FPY/ETAAD//wMAUEsDBBQABgAIAAAAIQCXajMx4AAAAAkBAAAPAAAAZHJzL2Rvd25yZXYu&#10;eG1sTI/LTsMwEEX3SPyDNUjsqENShTbEqQCpqHQBoq1Yu/HkAfE4it0m/D3DCpajObr33Hw12U6c&#10;cfCtIwW3swgEUulMS7WCw359swDhgyajO0eo4Bs9rIrLi1xnxo30juddqAWHkM+0giaEPpPSlw1a&#10;7WeuR+Jf5QarA59DLc2gRw63nYyjKJVWt8QNje7xqcHya3eyCjbT6+N6uxll9fK8/6g+k/B2oKDU&#10;9dX0cA8i4BT+YPjVZ3Uo2OnoTmS86BTcLeI5owqSeQyCgWWa8JajgnQZgyxy+X9B8QMAAP//AwBQ&#10;SwECLQAUAAYACAAAACEAtoM4kv4AAADhAQAAEwAAAAAAAAAAAAAAAAAAAAAAW0NvbnRlbnRfVHlw&#10;ZXNdLnhtbFBLAQItABQABgAIAAAAIQA4/SH/1gAAAJQBAAALAAAAAAAAAAAAAAAAAC8BAABfcmVs&#10;cy8ucmVsc1BLAQItABQABgAIAAAAIQCkJx3yKQIAAHwEAAAOAAAAAAAAAAAAAAAAAC4CAABkcnMv&#10;ZTJvRG9jLnhtbFBLAQItABQABgAIAAAAIQCXajMx4AAAAAkBAAAPAAAAAAAAAAAAAAAAAIMEAABk&#10;cnMvZG93bnJldi54bWxQSwUGAAAAAAQABADzAAAAkAUAAAAA&#10;" filled="f" stroked="f" strokeweight=".5pt">
                <v:textbox inset="1mm,0,0,0">
                  <w:txbxContent>
                    <w:p w:rsidR="00492180" w:rsidRDefault="00492180">
                      <w:r>
                        <w:rPr>
                          <w:rFonts w:ascii="ＭＳ 明朝" w:eastAsia="ＭＳ 明朝" w:hAnsi="ＭＳ 明朝" w:hint="eastAsia"/>
                        </w:rPr>
                        <w:t>旅費条例 第20条</w:t>
                      </w:r>
                    </w:p>
                  </w:txbxContent>
                </v:textbox>
              </v:shape>
            </w:pict>
          </mc:Fallback>
        </mc:AlternateContent>
      </w:r>
      <w:r>
        <w:rPr>
          <w:rFonts w:ascii="ＭＳ 明朝" w:eastAsia="ＭＳ 明朝" w:hAnsi="ＭＳ 明朝" w:hint="eastAsia"/>
        </w:rPr>
        <w:t>カ  宿泊料</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宿泊地の区分（甲地，乙地）に応じて定額により支給する。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(ｱ) 甲地</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さいたま市, 東京特別区，千葉市，横浜市，川崎市，相模原市，</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名古屋市，京都市，大阪市，堺市，神戸市，広島市，福岡市</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(ｲ) 乙地</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甲地以外の地域</w:t>
      </w:r>
    </w:p>
    <w:p w:rsidR="00EA5EF6" w:rsidRDefault="00F4607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46"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41"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旅費条例 第27条</w:t>
                            </w:r>
                          </w:p>
                        </w:txbxContent>
                      </wps:txbx>
                      <wps:bodyPr vertOverflow="overflow" horzOverflow="overflow" wrap="square" lIns="36000" tIns="0" rIns="0" bIns="0"/>
                    </wps:wsp>
                  </a:graphicData>
                </a:graphic>
              </wp:anchor>
            </w:drawing>
          </mc:Choice>
          <mc:Fallback>
            <w:pict>
              <v:shape id="_x0000_s1038" type="#_x0000_t202" style="position:absolute;left:0;text-align:left;margin-left:391.2pt;margin-top:17.1pt;width:90.7pt;height:17.5pt;z-index:4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2+PKwIAAHwEAAAOAAAAZHJzL2Uyb0RvYy54bWysVMFuEzEQvSPxD5bvZJOUViXKphJURUiI&#10;Igof4Hjt7ArbY2w3u+GYXviC/gISF678z/4I40myQcChQuzBGdvzxvPezGR+0VnD1irEBlzJJ6Mx&#10;Z8pJqBq3KvmH91dPzjmLSbhKGHCq5BsV+cXi8aN562dqCjWYSgWGQVyctb7kdUp+VhRR1sqKOAKv&#10;HF5qCFYk3IZVUQXRYnRriul4fFa0ECofQKoY8fRyd8kXFF9rJdO11lElZkqOuSVaA63LvBaLuZit&#10;gvB1I/dpiH/IworG4aNDqEuRBLsNzR+hbCMDRNBpJMEWoHUjFXFANpPxb2xuauEVcUFxoh9kiv8v&#10;rHyzfhtYU2Htxk8nnDlhsUr99lt/d99vf/Tbr/32e3/3hZFUrY8zRNx4xKTuOXQIyxLm84iHWYFO&#10;B5t/kRvDexR9MwitusRkBk1OJ+fP8Eri3RS/UwpfHNE+xPRSgWXZKHnAQpK+Yv06JnwRXQ8u+TEH&#10;V40xVEzjWFvysxMMyaT1yCy6FWEHJwQbhzGOaZOVNkblYMa9Uxo1oezzQQyr5QsT2FrkLqIvs6Yw&#10;6JpdND7/YNTeOeMU9eiDkYM7vQkuDUjbOAhEk2ZHDflWH6lEmKze+R+I7+hm5qlbdrsemB6quYRq&#10;g0XGyU7XuGgDKCrsLc5qCJ//dt7iJKHgn25FUJyZVw5b9eQMFcPRow0a4WAs90aWMqeBLU6i7scx&#10;z9Cve/I6/mksfgIAAP//AwBQSwMEFAAGAAgAAAAhAJdqMzHgAAAACQEAAA8AAABkcnMvZG93bnJl&#10;di54bWxMj8tOwzAQRfdI/IM1SOyoQ1KFNsSpAKmodAGirVi78eQB8TiK3Sb8PcMKlqM5uvfcfDXZ&#10;Tpxx8K0jBbezCARS6UxLtYLDfn2zAOGDJqM7R6jgGz2sisuLXGfGjfSO512oBYeQz7SCJoQ+k9KX&#10;DVrtZ65H4l/lBqsDn0MtzaBHDredjKMolVa3xA2N7vGpwfJrd7IKNtPr43q7GWX18rz/qD6T8Hag&#10;oNT11fRwDyLgFP5g+NVndSjY6ehOZLzoFNwt4jmjCpJ5DIKBZZrwlqOCdBmDLHL5f0HxAwAA//8D&#10;AFBLAQItABQABgAIAAAAIQC2gziS/gAAAOEBAAATAAAAAAAAAAAAAAAAAAAAAABbQ29udGVudF9U&#10;eXBlc10ueG1sUEsBAi0AFAAGAAgAAAAhADj9If/WAAAAlAEAAAsAAAAAAAAAAAAAAAAALwEAAF9y&#10;ZWxzLy5yZWxzUEsBAi0AFAAGAAgAAAAhAOEPb48rAgAAfAQAAA4AAAAAAAAAAAAAAAAALgIAAGRy&#10;cy9lMm9Eb2MueG1sUEsBAi0AFAAGAAgAAAAhAJdqMzHgAAAACQEAAA8AAAAAAAAAAAAAAAAAhQQA&#10;AGRycy9kb3ducmV2LnhtbFBLBQYAAAAABAAEAPMAAACSBQAAAAA=&#10;" filled="f" stroked="f" strokeweight=".5pt">
                <v:textbox inset="1mm,0,0,0">
                  <w:txbxContent>
                    <w:p w:rsidR="00492180" w:rsidRDefault="00492180">
                      <w:r>
                        <w:rPr>
                          <w:rFonts w:ascii="ＭＳ 明朝" w:eastAsia="ＭＳ 明朝" w:hAnsi="ＭＳ 明朝" w:hint="eastAsia"/>
                        </w:rPr>
                        <w:t>旅費条例 第27条</w:t>
                      </w:r>
                    </w:p>
                  </w:txbxContent>
                </v:textbox>
              </v:shape>
            </w:pict>
          </mc:Fallback>
        </mc:AlternateContent>
      </w:r>
      <w:r>
        <w:rPr>
          <w:rFonts w:ascii="ＭＳ ゴシック" w:eastAsia="ＭＳ ゴシック" w:hAnsi="ＭＳ ゴシック" w:hint="eastAsia"/>
        </w:rPr>
        <w:t>(7) 同一地域内の旅行の旅費</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同一地域内の旅行については，鉄道賃，船賃及び車賃は全行程が４㎞未満の旅</w:t>
      </w:r>
      <w:r>
        <w:rPr>
          <w:rFonts w:hint="eastAsia"/>
          <w:noProof/>
        </w:rPr>
        <mc:AlternateContent>
          <mc:Choice Requires="wps">
            <w:drawing>
              <wp:anchor distT="0" distB="0" distL="203200" distR="203200" simplePos="0" relativeHeight="47" behindDoc="0" locked="0" layoutInCell="1" hidden="0" allowOverlap="1">
                <wp:simplePos x="0" y="0"/>
                <wp:positionH relativeFrom="column">
                  <wp:posOffset>4968240</wp:posOffset>
                </wp:positionH>
                <wp:positionV relativeFrom="paragraph">
                  <wp:posOffset>439420</wp:posOffset>
                </wp:positionV>
                <wp:extent cx="1151890" cy="441325"/>
                <wp:effectExtent l="0" t="0" r="635" b="635"/>
                <wp:wrapNone/>
                <wp:docPr id="1042" name="オブジェクト 0"/>
                <wp:cNvGraphicFramePr/>
                <a:graphic xmlns:a="http://schemas.openxmlformats.org/drawingml/2006/main">
                  <a:graphicData uri="http://schemas.microsoft.com/office/word/2010/wordprocessingShape">
                    <wps:wsp>
                      <wps:cNvSpPr txBox="1"/>
                      <wps:spPr>
                        <a:xfrm>
                          <a:off x="0" y="0"/>
                          <a:ext cx="1151890" cy="4413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旅費条例</w:t>
                            </w:r>
                          </w:p>
                          <w:p w:rsidR="00492180" w:rsidRDefault="00492180">
                            <w:pPr>
                              <w:jc w:val="right"/>
                            </w:pPr>
                            <w:r>
                              <w:rPr>
                                <w:rFonts w:ascii="ＭＳ 明朝" w:eastAsia="ＭＳ 明朝" w:hAnsi="ＭＳ 明朝" w:hint="eastAsia"/>
                              </w:rPr>
                              <w:t>第27条_2</w:t>
                            </w:r>
                          </w:p>
                        </w:txbxContent>
                      </wps:txbx>
                      <wps:bodyPr vertOverflow="overflow" horzOverflow="overflow" wrap="square" lIns="36000" tIns="0" rIns="0" bIns="0"/>
                    </wps:wsp>
                  </a:graphicData>
                </a:graphic>
              </wp:anchor>
            </w:drawing>
          </mc:Choice>
          <mc:Fallback>
            <w:pict>
              <v:shape id="_x0000_s1039" type="#_x0000_t202" style="position:absolute;left:0;text-align:left;margin-left:391.2pt;margin-top:34.6pt;width:90.7pt;height:34.75pt;z-index:47;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N+CKgIAAHwEAAAOAAAAZHJzL2Uyb0RvYy54bWysVM2O0zAQviPxDpbvNOmvlqrpSrBahIRY&#10;xMIDuI7dRNgeY3ublGP3whPwCkhcuPI+eRHGbpoi4LBC9OCOx/P3fTOT1WWrFdkJ52swBR2PckqE&#10;4VDWZlvQ9++un1xQ4gMzJVNgREH3wtPL9eNHq8YuxQQqUKVwBIMYv2xsQasQ7DLLPK+EZn4EVhh8&#10;lOA0C3h126x0rMHoWmWTPF9kDbjSOuDCe9ReHR/pOsWXUvBwI6UXgaiCYm0hnS6dm3hm6xVbbh2z&#10;Vc37Mtg/VKFZbTDpEOqKBUbuXP1HKF1zBx5kGHHQGUhZc5EwIJpx/hua24pZkbAgOd4ONPn/F5a/&#10;3r1xpC6xd/lsQolhGrvUHb5191+6w4/u8LU7fO/uP5NEVWP9Ej1uLfqE9hm06BYpjHqPyshAK52O&#10;/4iN4DuSvh+IFm0gPDqN5+OLp/jE8W02G08n8xgmO3tb58MLAZpEoaAOG5n4ZbtXPhxNTyYxmYHr&#10;WqnUTGVIU9DFdB7Da4vIvNkm38EI8yiD6c5lJynslYjBlHkrJHKSqo8K77ab58qRHYtTlH59uck0&#10;mkhM/2Cv3jj6iTSjD/YczFNOMGHw1LUBl2Cm3RFDveWH1CLELI/2J+BHuBF5aDftcQamp25uoNxj&#10;k3Gzww0eUgGSCr1ESQXu09/0DW4SEv7xjjlBiXppcFSnC2QMVy9dUHAnYdMLsZ2xDBzxNAP9OsYd&#10;+vWerM4fjfVPAAAA//8DAFBLAwQUAAYACAAAACEAQgNEAeEAAAAKAQAADwAAAGRycy9kb3ducmV2&#10;LnhtbEyPy07DMBBF90j8gzVI7KhDgtI0xKkAqah0AepDXbvJ5AHxOIrdJvw9wwqWozm699xsOZlO&#10;XHBwrSUF97MABFJhy5ZqBYf96i4B4bymUneWUME3Oljm11eZTks70hYvO18LDiGXagWN930qpSsa&#10;NNrNbI/Ev8oORns+h1qWgx453HQyDIJYGt0SNzS6x5cGi6/d2ShYT+/Pq816lNXb6/5YfUb+40Be&#10;qdub6ekRhMfJ/8Hwq8/qkLPTyZ6pdKJTME/CB0YVxIsQBAOLOOItJyajZA4yz+T/CfkPAAAA//8D&#10;AFBLAQItABQABgAIAAAAIQC2gziS/gAAAOEBAAATAAAAAAAAAAAAAAAAAAAAAABbQ29udGVudF9U&#10;eXBlc10ueG1sUEsBAi0AFAAGAAgAAAAhADj9If/WAAAAlAEAAAsAAAAAAAAAAAAAAAAALwEAAF9y&#10;ZWxzLy5yZWxzUEsBAi0AFAAGAAgAAAAhAJXE34IqAgAAfAQAAA4AAAAAAAAAAAAAAAAALgIAAGRy&#10;cy9lMm9Eb2MueG1sUEsBAi0AFAAGAAgAAAAhAEIDRAHhAAAACgEAAA8AAAAAAAAAAAAAAAAAhAQA&#10;AGRycy9kb3ducmV2LnhtbFBLBQYAAAAABAAEAPMAAACSBQAAAAA=&#10;" filled="f" stroked="f" strokeweight=".5pt">
                <v:textbox inset="1mm,0,0,0">
                  <w:txbxContent>
                    <w:p w:rsidR="00492180" w:rsidRDefault="00492180">
                      <w:r>
                        <w:rPr>
                          <w:rFonts w:ascii="ＭＳ 明朝" w:eastAsia="ＭＳ 明朝" w:hAnsi="ＭＳ 明朝" w:hint="eastAsia"/>
                        </w:rPr>
                        <w:t>旅費条例</w:t>
                      </w:r>
                    </w:p>
                    <w:p w:rsidR="00492180" w:rsidRDefault="00492180">
                      <w:pPr>
                        <w:jc w:val="right"/>
                      </w:pPr>
                      <w:r>
                        <w:rPr>
                          <w:rFonts w:ascii="ＭＳ 明朝" w:eastAsia="ＭＳ 明朝" w:hAnsi="ＭＳ 明朝" w:hint="eastAsia"/>
                        </w:rPr>
                        <w:t>第27条_2</w:t>
                      </w:r>
                    </w:p>
                  </w:txbxContent>
                </v:textbox>
              </v:shape>
            </w:pict>
          </mc:Fallback>
        </mc:AlternateContent>
      </w:r>
      <w:r>
        <w:rPr>
          <w:rFonts w:ascii="ＭＳ 明朝" w:eastAsia="ＭＳ 明朝" w:hAnsi="ＭＳ 明朝" w:hint="eastAsia"/>
        </w:rPr>
        <w:t>行の場合には支給しない。</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県外旅行及び出発地から目的地までの路程が100㎞以上の県内旅行（以下「県外旅行等」）における旅費の取扱いは，下記のとおりとする。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ア　出発地から経由地（最寄駅など）に至る旅費</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県外旅行等において，以下の区間の旅行は，支給される。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(同一地域内の第一目的地から第二目的地までの旅行等の場合を除く)</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・「出発地」から「出発地と同一地域にある経由地」までの区間</w:t>
      </w:r>
    </w:p>
    <w:p w:rsidR="00EA5EF6" w:rsidRDefault="00F46070">
      <w:pPr>
        <w:ind w:rightChars="900" w:right="1890"/>
        <w:jc w:val="right"/>
        <w:rPr>
          <w:rFonts w:ascii="ＭＳ 明朝" w:eastAsia="ＭＳ 明朝" w:hAnsi="ＭＳ 明朝"/>
        </w:rPr>
      </w:pPr>
      <w:r>
        <w:rPr>
          <w:rFonts w:ascii="ＭＳ 明朝" w:eastAsia="ＭＳ 明朝" w:hAnsi="ＭＳ 明朝" w:hint="eastAsia"/>
        </w:rPr>
        <w:t>・・・イメージ図（Ａ）</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・「目的地と同一地域にある経由地」から「目的地」までの区間</w:t>
      </w:r>
    </w:p>
    <w:p w:rsidR="00EA5EF6" w:rsidRDefault="00F46070">
      <w:pPr>
        <w:ind w:rightChars="900" w:right="1890"/>
        <w:jc w:val="right"/>
        <w:rPr>
          <w:rFonts w:ascii="ＭＳ 明朝" w:eastAsia="ＭＳ 明朝" w:hAnsi="ＭＳ 明朝"/>
        </w:rPr>
      </w:pPr>
      <w:r>
        <w:rPr>
          <w:rFonts w:ascii="ＭＳ 明朝" w:eastAsia="ＭＳ 明朝" w:hAnsi="ＭＳ 明朝" w:hint="eastAsia"/>
        </w:rPr>
        <w:t>・・・イメージ図（Ｃ）</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・「帰着地と同一地域にある経由地」から「帰着地」までの区間</w:t>
      </w:r>
    </w:p>
    <w:p w:rsidR="00EA5EF6" w:rsidRDefault="00F46070">
      <w:pPr>
        <w:ind w:rightChars="900" w:right="1890"/>
        <w:jc w:val="right"/>
        <w:rPr>
          <w:rFonts w:ascii="ＭＳ 明朝" w:eastAsia="ＭＳ 明朝" w:hAnsi="ＭＳ 明朝"/>
        </w:rPr>
      </w:pPr>
      <w:r>
        <w:rPr>
          <w:rFonts w:ascii="ＭＳ 明朝" w:eastAsia="ＭＳ 明朝" w:hAnsi="ＭＳ 明朝" w:hint="eastAsia"/>
        </w:rPr>
        <w:t>・・・イメージ図（Ｅ）</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イ　同一地域内の第一目的地から第二目的地に至る旅費</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県外旅行等において，目的地間の旅行は，支給しない。</w:t>
      </w:r>
    </w:p>
    <w:p w:rsidR="00EA5EF6" w:rsidRDefault="00F46070">
      <w:pPr>
        <w:ind w:rightChars="900" w:right="1890"/>
        <w:jc w:val="right"/>
        <w:rPr>
          <w:rFonts w:ascii="ＭＳ 明朝" w:eastAsia="ＭＳ 明朝" w:hAnsi="ＭＳ 明朝"/>
        </w:rPr>
      </w:pPr>
      <w:r>
        <w:rPr>
          <w:rFonts w:ascii="ＭＳ 明朝" w:eastAsia="ＭＳ 明朝" w:hAnsi="ＭＳ 明朝" w:hint="eastAsia"/>
        </w:rPr>
        <w:t>・・・イメージ図（Ｄ）</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ウ　公務上の必要又は天災その他やむを得ない事情により特に多額の鉄道賃</w:t>
      </w:r>
    </w:p>
    <w:p w:rsidR="00EA5EF6" w:rsidRDefault="00F46070">
      <w:pPr>
        <w:ind w:left="420" w:rightChars="900" w:right="1890" w:hangingChars="200" w:hanging="420"/>
        <w:rPr>
          <w:rFonts w:ascii="ＭＳ 明朝" w:eastAsia="ＭＳ 明朝" w:hAnsi="ＭＳ 明朝"/>
        </w:rPr>
      </w:pPr>
      <w:r>
        <w:rPr>
          <w:rFonts w:ascii="ＭＳ 明朝" w:eastAsia="ＭＳ 明朝" w:hAnsi="ＭＳ 明朝" w:hint="eastAsia"/>
        </w:rPr>
        <w:t xml:space="preserve">　　　船賃又は車賃を要する場合で，その実費額が当該旅行において支給される日当の額の２分の１に相当する額を超えるときはその超える部分の金額に相当</w:t>
      </w:r>
      <w:r w:rsidR="007641F9">
        <w:rPr>
          <w:rFonts w:hint="eastAsia"/>
          <w:noProof/>
        </w:rPr>
        <w:lastRenderedPageBreak/>
        <mc:AlternateContent>
          <mc:Choice Requires="wps">
            <w:drawing>
              <wp:anchor distT="0" distB="0" distL="114299" distR="114299" simplePos="0" relativeHeight="24" behindDoc="0" locked="0" layoutInCell="1" hidden="0" allowOverlap="1">
                <wp:simplePos x="0" y="0"/>
                <wp:positionH relativeFrom="column">
                  <wp:posOffset>4968240</wp:posOffset>
                </wp:positionH>
                <wp:positionV relativeFrom="paragraph">
                  <wp:posOffset>79375</wp:posOffset>
                </wp:positionV>
                <wp:extent cx="0" cy="8891905"/>
                <wp:effectExtent l="635" t="0" r="29845" b="10160"/>
                <wp:wrapNone/>
                <wp:docPr id="1043"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6ACE6E70" id="AutoShape 2" o:spid="_x0000_s1026" type="#_x0000_t32" style="position:absolute;left:0;text-align:left;margin-left:391.2pt;margin-top:6.25pt;width:0;height:700.15pt;z-index:24;visibility:visible;mso-wrap-style:square;mso-wrap-distance-left:3.17497mm;mso-wrap-distance-top:0;mso-wrap-distance-right:3.17497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beXqAEAAD8DAAAOAAAAZHJzL2Uyb0RvYy54bWysUl2v0zAMfUfiP0R5Z+0GQ1u17grtcnlB&#10;MOnCD8iStI2UxJGTrdu/x0nLLh9viD64jh2f+Bx793B1ll00RgO+5ctFzZn2EpTxfcu/f3t6s+Es&#10;JuGVsOB1y2868of961e7MTR6BQNYpZERiI/NGFo+pBSaqopy0E7EBQTtKdkBOpHoiH2lUIyE7my1&#10;quv31QioAoLUMVL0cUryfcHvOi3T166LOjHbcuotFYvFnrKt9jvR9CjCYOTchviHLpwwnh69Qz2K&#10;JNgZzV9QzkiECF1aSHAVdJ2RunAgNsv6DzbPgwi6cCFxYrjLFP8frPxyOSIzimZXv3vLmReOpvTh&#10;nKA8zlZZoTHEhi4e/BHnUwxHzHSvHbr8JyLsWlS93VXV18TkFJQU3Wy2y229znjVS2HAmD5pcCw7&#10;LY8JhemHdADvaXaAy6KquHyOaSr8WZBf9fBkrKW4aKxnY8u369W6FESwRuVkzkXsTweL7CLyEpRv&#10;7uK3awhnrwrYoIX6OPtJGDv51LX11HxWY+KfvROoW5GlxGlKhd68UXkNfj2X6pe93/8AAAD//wMA&#10;UEsDBBQABgAIAAAAIQCu3nri3gAAAAsBAAAPAAAAZHJzL2Rvd25yZXYueG1sTI/BTsMwEETvSPyD&#10;tUhcUOvEaiENcaoKiQNH2kpc3XhJAvE6ip0m9OtZxAGOO/M0O1NsZ9eJMw6h9aQhXSYgkCpvW6o1&#10;HA/PiwxEiIas6Tyhhi8MsC2vrwqTWz/RK573sRYcQiE3GpoY+1zKUDXoTFj6Hom9dz84E/kcamkH&#10;M3G466RKknvpTEv8oTE9PjVYfe5HpwHDuE6T3cbVx5fLdPemLh9Tf9D69mbePYKIOMc/GH7qc3Uo&#10;udPJj2SD6DQ8ZGrFKBtqDYKBX+HEwipVGciykP83lN8AAAD//wMAUEsBAi0AFAAGAAgAAAAhALaD&#10;OJL+AAAA4QEAABMAAAAAAAAAAAAAAAAAAAAAAFtDb250ZW50X1R5cGVzXS54bWxQSwECLQAUAAYA&#10;CAAAACEAOP0h/9YAAACUAQAACwAAAAAAAAAAAAAAAAAvAQAAX3JlbHMvLnJlbHNQSwECLQAUAAYA&#10;CAAAACEAGD23l6gBAAA/AwAADgAAAAAAAAAAAAAAAAAuAgAAZHJzL2Uyb0RvYy54bWxQSwECLQAU&#10;AAYACAAAACEArt564t4AAAALAQAADwAAAAAAAAAAAAAAAAACBAAAZHJzL2Rvd25yZXYueG1sUEsF&#10;BgAAAAAEAAQA8wAAAA0FAAAAAA==&#10;"/>
            </w:pict>
          </mc:Fallback>
        </mc:AlternateContent>
      </w:r>
      <w:r>
        <w:rPr>
          <w:rFonts w:ascii="ＭＳ 明朝" w:eastAsia="ＭＳ 明朝" w:hAnsi="ＭＳ 明朝" w:hint="eastAsia"/>
        </w:rPr>
        <w:t>する額の鉄道賃，船賃又は車賃を支給する。</w:t>
      </w:r>
    </w:p>
    <w:p w:rsidR="00EA5EF6" w:rsidRDefault="00F46070">
      <w:pPr>
        <w:ind w:rightChars="900" w:right="1890"/>
        <w:rPr>
          <w:color w:val="000000" w:themeColor="text1"/>
          <w:bdr w:val="single" w:sz="4" w:space="0" w:color="auto"/>
        </w:rPr>
      </w:pPr>
      <w:r>
        <w:rPr>
          <w:rFonts w:hint="eastAsia"/>
          <w:noProof/>
        </w:rPr>
        <mc:AlternateContent>
          <mc:Choice Requires="wps">
            <w:drawing>
              <wp:anchor distT="0" distB="0" distL="114300" distR="114300" simplePos="0" relativeHeight="6" behindDoc="0" locked="0" layoutInCell="1" hidden="0" allowOverlap="1">
                <wp:simplePos x="0" y="0"/>
                <wp:positionH relativeFrom="column">
                  <wp:posOffset>3974465</wp:posOffset>
                </wp:positionH>
                <wp:positionV relativeFrom="paragraph">
                  <wp:posOffset>182880</wp:posOffset>
                </wp:positionV>
                <wp:extent cx="373380" cy="189865"/>
                <wp:effectExtent l="1270" t="635" r="30480" b="10795"/>
                <wp:wrapNone/>
                <wp:docPr id="1044" name="右矢印 20"/>
                <wp:cNvGraphicFramePr/>
                <a:graphic xmlns:a="http://schemas.openxmlformats.org/drawingml/2006/main">
                  <a:graphicData uri="http://schemas.microsoft.com/office/word/2010/wordprocessingShape">
                    <wps:wsp>
                      <wps:cNvSpPr/>
                      <wps:spPr>
                        <a:xfrm rot="5400000">
                          <a:off x="0" y="0"/>
                          <a:ext cx="373380" cy="189865"/>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0" style="mso-wrap-distance-right:9pt;mso-wrap-distance-bottom:0pt;margin-top:14.4pt;mso-position-vertical-relative:text;mso-position-horizontal-relative:text;position:absolute;height:14.95pt;mso-wrap-distance-top:0pt;width:29.4pt;mso-wrap-distance-left:9pt;margin-left:312.95pt;z-index:6;rotation:90;" o:spid="_x0000_s1044"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ascii="ＭＳ 明朝" w:eastAsia="ＭＳ 明朝" w:hAnsi="ＭＳ 明朝" w:hint="eastAsia"/>
        </w:rPr>
        <w:t>【イメージ図】</w:t>
      </w:r>
      <w:r>
        <w:rPr>
          <w:noProof/>
          <w:color w:val="000000" w:themeColor="text1"/>
        </w:rPr>
        <mc:AlternateContent>
          <mc:Choice Requires="wps">
            <w:drawing>
              <wp:anchor distT="0" distB="0" distL="114300" distR="114300" simplePos="0" relativeHeight="11" behindDoc="1" locked="0" layoutInCell="1" hidden="0" allowOverlap="1">
                <wp:simplePos x="0" y="0"/>
                <wp:positionH relativeFrom="column">
                  <wp:posOffset>1154430</wp:posOffset>
                </wp:positionH>
                <wp:positionV relativeFrom="paragraph">
                  <wp:posOffset>223520</wp:posOffset>
                </wp:positionV>
                <wp:extent cx="2172970" cy="1115695"/>
                <wp:effectExtent l="635" t="635" r="29845" b="10795"/>
                <wp:wrapNone/>
                <wp:docPr id="1045" name="角丸四角形 9"/>
                <wp:cNvGraphicFramePr/>
                <a:graphic xmlns:a="http://schemas.openxmlformats.org/drawingml/2006/main">
                  <a:graphicData uri="http://schemas.microsoft.com/office/word/2010/wordprocessingShape">
                    <wps:wsp>
                      <wps:cNvSpPr/>
                      <wps:spPr>
                        <a:xfrm>
                          <a:off x="0" y="0"/>
                          <a:ext cx="2172970" cy="1115695"/>
                        </a:xfrm>
                        <a:prstGeom prst="roundRect">
                          <a:avLst/>
                        </a:prstGeom>
                        <a:noFill/>
                        <a:ln w="12700" cap="flat" cmpd="sng" algn="ctr">
                          <a:solidFill>
                            <a:sysClr val="windowText" lastClr="000000"/>
                          </a:solidFill>
                          <a:prstDash val="solid"/>
                          <a:miter lim="800000"/>
                        </a:ln>
                        <a:effectLst/>
                      </wps:spPr>
                      <wps:txbx>
                        <w:txbxContent>
                          <w:p w:rsidR="00492180" w:rsidRDefault="00492180">
                            <w:pPr>
                              <w:jc w:val="center"/>
                              <w:rPr>
                                <w:color w:val="FF0000"/>
                                <w:bdr w:val="single" w:sz="4" w:space="0" w:color="auto"/>
                              </w:rPr>
                            </w:pPr>
                            <w:r>
                              <w:rPr>
                                <w:rFonts w:hint="eastAsia"/>
                                <w:color w:val="FF0000"/>
                              </w:rPr>
                              <w:t xml:space="preserve">　</w:t>
                            </w:r>
                            <w:r>
                              <w:rPr>
                                <w:color w:val="FF0000"/>
                              </w:rPr>
                              <w:t xml:space="preserve">　　　</w:t>
                            </w:r>
                            <w:r>
                              <w:rPr>
                                <w:rFonts w:ascii="ＭＳ 明朝" w:eastAsia="ＭＳ 明朝" w:hAnsi="ＭＳ 明朝" w:hint="eastAsia"/>
                                <w:color w:val="000000" w:themeColor="text1"/>
                                <w:bdr w:val="single" w:sz="4" w:space="0" w:color="auto"/>
                              </w:rPr>
                              <w:t>第一目的地</w:t>
                            </w:r>
                          </w:p>
                          <w:p w:rsidR="00492180" w:rsidRDefault="00492180"/>
                          <w:p w:rsidR="00492180" w:rsidRDefault="00492180">
                            <w:r>
                              <w:rPr>
                                <w:rFonts w:ascii="ＭＳ 明朝" w:eastAsia="ＭＳ 明朝" w:hAnsi="ＭＳ 明朝" w:hint="eastAsia"/>
                                <w:color w:val="000000" w:themeColor="text1"/>
                                <w:bdr w:val="single" w:sz="4" w:space="0" w:color="auto"/>
                              </w:rPr>
                              <w:t>経由地</w:t>
                            </w:r>
                            <w:r>
                              <w:rPr>
                                <w:rFonts w:hint="eastAsia"/>
                                <w:color w:val="FF0000"/>
                              </w:rPr>
                              <w:t xml:space="preserve">　</w:t>
                            </w:r>
                            <w:r>
                              <w:rPr>
                                <w:color w:val="FF0000"/>
                              </w:rPr>
                              <w:t xml:space="preserve">　</w:t>
                            </w:r>
                            <w:r>
                              <w:rPr>
                                <w:rFonts w:hint="eastAsia"/>
                                <w:color w:val="FF0000"/>
                              </w:rPr>
                              <w:t xml:space="preserve">　 </w:t>
                            </w:r>
                            <w:r>
                              <w:rPr>
                                <w:rFonts w:ascii="ＭＳ 明朝" w:eastAsia="ＭＳ 明朝" w:hAnsi="ＭＳ 明朝" w:hint="eastAsia"/>
                                <w:color w:val="000000" w:themeColor="text1"/>
                                <w:bdr w:val="single" w:sz="4" w:space="0" w:color="auto"/>
                              </w:rPr>
                              <w:t>第二目的地</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9" o:spid="_x0000_s1040" style="position:absolute;left:0;text-align:left;margin-left:90.9pt;margin-top:17.6pt;width:171.1pt;height:87.85pt;z-index:-503316469;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nSTgIAAFUEAAAOAAAAZHJzL2Uyb0RvYy54bWysVDtu3DAQ7QPkDgT7rKSF1x/BWsOw4TRG&#10;bMQOUo8paiWA5DAkd6XNMdK6S5MruPFtYiDHyJCSP/lUQbbgDjmcx3lvZnR4NGjFNtL5Dk3Fi1nO&#10;mTQC686sKv7h+uzNPmc+gKlBoZEV30rPj5avXx32tpRzbFHV0jECMb7sbcXbEGyZZV60UoOfoZWG&#10;nA06DYG2bpXVDnpC1yqb5/lu1qOrrUMhvafT09HJlwm/aaQIF03jZWCq4pRbSKtL601cs+UhlCsH&#10;tu3ElAb8QxYaOkOPPkGdQgC2dt0fULoTDj02YSZQZ9g0nZCJA7Ep8t/YXLVgZeJC4nj7JJP/f7Di&#10;3ebSsa6m2uU7C84MaKrSj29fvt/dPdzekvFw/5UdRJ1660u6fmUv3bTzZEbSQ+N0/Cc6bEjabp+0&#10;lUNggg7nxd78YI9KIMhXFMVi92ARUbPncOt8eCtRs2hU3OHa1O+pgklY2Jz7MN5/vBefNHjWKUXn&#10;UCrDeoKe7+XxFaBmahQEMrUlet6sOAO1oi4VwSVIj6qrY3iM9lt/ohzbADUK9VeN/TWlzpkCH8hB&#10;fNJvSvmX0JjPKfh2DE6ueA1K3QVqbtXpiu+/jFYmemVqz4lVFHeUM1phuBnGouxEpHh0g/WWKuVw&#10;bGEauXBBS6OQSONkcdai+/y3855anET4tAYnqcprfYJEtKDhtCKZpJkL6tFsHOqPNFnHbnwOjCDk&#10;UTo2bk7COEY0m0IeH6eyU09bCOfmyooIHssVc6feTYWe5iwOx8t9uvX8NVj+BAAA//8DAFBLAwQU&#10;AAYACAAAACEAFkFYdN4AAAAKAQAADwAAAGRycy9kb3ducmV2LnhtbEyPQU/CQBSE7yb+h80z8SZv&#10;u4iB0i3RBk8aEkDvS7u0le7bprtA/fc+T3qczGTmm2w1uk5c7BBaTxqSiQRhqfRVS7WGj/3rwxxE&#10;iIYq03myGr5tgFV+e5OZtPJX2trLLtaCSyikRkMTY58ihrKxzoSJ7y2xd/SDM5HlUGM1mCuXuw6V&#10;lE/oTEu80JjeFo0tT7uz0/C2fS/WiMX0hfYL/FRfa7mRJ63v78bnJYhox/gXhl98RoecmQ7+TFUQ&#10;Het5wuhRw3SmQHBgph753EGDSuQCMM/w/4X8BwAA//8DAFBLAQItABQABgAIAAAAIQC2gziS/gAA&#10;AOEBAAATAAAAAAAAAAAAAAAAAAAAAABbQ29udGVudF9UeXBlc10ueG1sUEsBAi0AFAAGAAgAAAAh&#10;ADj9If/WAAAAlAEAAAsAAAAAAAAAAAAAAAAALwEAAF9yZWxzLy5yZWxzUEsBAi0AFAAGAAgAAAAh&#10;AN8L+dJOAgAAVQQAAA4AAAAAAAAAAAAAAAAALgIAAGRycy9lMm9Eb2MueG1sUEsBAi0AFAAGAAgA&#10;AAAhABZBWHTeAAAACgEAAA8AAAAAAAAAAAAAAAAAqAQAAGRycy9kb3ducmV2LnhtbFBLBQYAAAAA&#10;BAAEAPMAAACzBQAAAAA=&#10;" filled="f" strokecolor="windowText" strokeweight="1pt">
                <v:stroke joinstyle="miter"/>
                <v:textbox>
                  <w:txbxContent>
                    <w:p w:rsidR="00492180" w:rsidRDefault="00492180">
                      <w:pPr>
                        <w:jc w:val="center"/>
                        <w:rPr>
                          <w:color w:val="FF0000"/>
                          <w:bdr w:val="single" w:sz="4" w:space="0" w:color="auto"/>
                        </w:rPr>
                      </w:pPr>
                      <w:r>
                        <w:rPr>
                          <w:rFonts w:hint="eastAsia"/>
                          <w:color w:val="FF0000"/>
                        </w:rPr>
                        <w:t xml:space="preserve">　</w:t>
                      </w:r>
                      <w:r>
                        <w:rPr>
                          <w:color w:val="FF0000"/>
                        </w:rPr>
                        <w:t xml:space="preserve">　　　</w:t>
                      </w:r>
                      <w:r>
                        <w:rPr>
                          <w:rFonts w:ascii="ＭＳ 明朝" w:eastAsia="ＭＳ 明朝" w:hAnsi="ＭＳ 明朝" w:hint="eastAsia"/>
                          <w:color w:val="000000" w:themeColor="text1"/>
                          <w:bdr w:val="single" w:sz="4" w:space="0" w:color="auto"/>
                        </w:rPr>
                        <w:t>第一目的地</w:t>
                      </w:r>
                    </w:p>
                    <w:p w:rsidR="00492180" w:rsidRDefault="00492180"/>
                    <w:p w:rsidR="00492180" w:rsidRDefault="00492180">
                      <w:r>
                        <w:rPr>
                          <w:rFonts w:ascii="ＭＳ 明朝" w:eastAsia="ＭＳ 明朝" w:hAnsi="ＭＳ 明朝" w:hint="eastAsia"/>
                          <w:color w:val="000000" w:themeColor="text1"/>
                          <w:bdr w:val="single" w:sz="4" w:space="0" w:color="auto"/>
                        </w:rPr>
                        <w:t>経由地</w:t>
                      </w:r>
                      <w:r>
                        <w:rPr>
                          <w:rFonts w:hint="eastAsia"/>
                          <w:color w:val="FF0000"/>
                        </w:rPr>
                        <w:t xml:space="preserve">　</w:t>
                      </w:r>
                      <w:r>
                        <w:rPr>
                          <w:color w:val="FF0000"/>
                        </w:rPr>
                        <w:t xml:space="preserve">　</w:t>
                      </w:r>
                      <w:r>
                        <w:rPr>
                          <w:rFonts w:hint="eastAsia"/>
                          <w:color w:val="FF0000"/>
                        </w:rPr>
                        <w:t xml:space="preserve">　 </w:t>
                      </w:r>
                      <w:r>
                        <w:rPr>
                          <w:rFonts w:ascii="ＭＳ 明朝" w:eastAsia="ＭＳ 明朝" w:hAnsi="ＭＳ 明朝" w:hint="eastAsia"/>
                          <w:color w:val="000000" w:themeColor="text1"/>
                          <w:bdr w:val="single" w:sz="4" w:space="0" w:color="auto"/>
                        </w:rPr>
                        <w:t>第二目的地</w:t>
                      </w:r>
                    </w:p>
                  </w:txbxContent>
                </v:textbox>
              </v:roundrect>
            </w:pict>
          </mc:Fallback>
        </mc:AlternateContent>
      </w:r>
      <w:r>
        <w:rPr>
          <w:noProof/>
          <w:color w:val="000000" w:themeColor="text1"/>
        </w:rPr>
        <mc:AlternateContent>
          <mc:Choice Requires="wps">
            <w:drawing>
              <wp:anchor distT="0" distB="0" distL="114300" distR="114300" simplePos="0" relativeHeight="10" behindDoc="0" locked="0" layoutInCell="1" hidden="0" allowOverlap="1">
                <wp:simplePos x="0" y="0"/>
                <wp:positionH relativeFrom="column">
                  <wp:posOffset>79375</wp:posOffset>
                </wp:positionH>
                <wp:positionV relativeFrom="paragraph">
                  <wp:posOffset>226695</wp:posOffset>
                </wp:positionV>
                <wp:extent cx="828675" cy="1115695"/>
                <wp:effectExtent l="635" t="635" r="29845" b="10795"/>
                <wp:wrapNone/>
                <wp:docPr id="1046" name="角丸四角形 8"/>
                <wp:cNvGraphicFramePr/>
                <a:graphic xmlns:a="http://schemas.openxmlformats.org/drawingml/2006/main">
                  <a:graphicData uri="http://schemas.microsoft.com/office/word/2010/wordprocessingShape">
                    <wps:wsp>
                      <wps:cNvSpPr/>
                      <wps:spPr>
                        <a:xfrm>
                          <a:off x="0" y="0"/>
                          <a:ext cx="828675" cy="111569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92180" w:rsidRDefault="00492180">
                            <w:pPr>
                              <w:jc w:val="center"/>
                              <w:rPr>
                                <w:rFonts w:ascii="ＭＳ 明朝" w:eastAsia="ＭＳ 明朝" w:hAnsi="ＭＳ 明朝"/>
                                <w:color w:val="000000" w:themeColor="text1"/>
                                <w:bdr w:val="single" w:sz="4" w:space="0" w:color="auto"/>
                              </w:rPr>
                            </w:pPr>
                            <w:r>
                              <w:rPr>
                                <w:rFonts w:ascii="ＭＳ 明朝" w:eastAsia="ＭＳ 明朝" w:hAnsi="ＭＳ 明朝" w:hint="eastAsia"/>
                                <w:color w:val="000000" w:themeColor="text1"/>
                                <w:bdr w:val="single" w:sz="4" w:space="0" w:color="auto"/>
                              </w:rPr>
                              <w:t>出発地</w:t>
                            </w:r>
                          </w:p>
                          <w:p w:rsidR="00492180" w:rsidRDefault="00492180">
                            <w:pPr>
                              <w:jc w:val="center"/>
                              <w:rPr>
                                <w:color w:val="000000" w:themeColor="text1"/>
                              </w:rPr>
                            </w:pPr>
                          </w:p>
                          <w:p w:rsidR="00492180" w:rsidRDefault="00492180">
                            <w:pPr>
                              <w:jc w:val="center"/>
                              <w:rPr>
                                <w:color w:val="000000" w:themeColor="text1"/>
                              </w:rPr>
                            </w:pPr>
                            <w:r>
                              <w:rPr>
                                <w:rFonts w:ascii="ＭＳ 明朝" w:eastAsia="ＭＳ 明朝" w:hAnsi="ＭＳ 明朝" w:hint="eastAsia"/>
                                <w:color w:val="000000" w:themeColor="text1"/>
                                <w:bdr w:val="single" w:sz="4" w:space="0" w:color="auto"/>
                              </w:rPr>
                              <w:t>経由地</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8" o:spid="_x0000_s1041" style="position:absolute;left:0;text-align:left;margin-left:6.25pt;margin-top:17.85pt;width:65.25pt;height:87.85pt;z-index:1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jyebQIAAPwEAAAOAAAAZHJzL2Uyb0RvYy54bWysVM1u1DAQviPxDpbvNMmKXZZVs1XVqlwq&#10;WrUgzl7HbiI5HmN7N1keg2tvXHiFXvo2VOIxGNtJWkHFAZGDM7Znvplvfnx41LeK7IR1DeiSFgc5&#10;JUJzqBp9U9KPH85eLSlxnumKKdCipHvh6NH65YvDzqzEDGpQlbAEQbRbdaaktfdmlWWO16Jl7gCM&#10;0HgpwbbM49beZJVlHaK3Kpvl+SLrwFbGAhfO4elpuqTriC+l4P5CSic8USXF2HxcbVw3Yc3Wh2x1&#10;Y5mpGz6Ewf4hipY1Gp1OUKfMM7K1zR9QbcMtOJD+gEObgZQNF5EDsiny39hc18yIyAWT48yUJvf/&#10;YPn73aUlTYW1y18vKNGsxSr9/P71x93dw+0tCg/338gy5KkzboXq1+bSDjuHYiDdS9uGP9Ihfczt&#10;fsqt6D3heLicLRdv5pRwvCqKYr54Ow+g2aO1sc6/E9CSIJTUwlZXV1jAmFe2O3c+6Y96waOGs0Yp&#10;PGcrpcPqQDVVOIub0EXiRFmyY1h/3xeDyydaGECwzAK7xCdKfq9EQr0SEvODDGYxkNiZj5iMc6F9&#10;ka5qVonkap7jNzobo4hslUbAgCwxyAl7ABg1E8iInWgP+sFUxMaejPO/BZaMJ4voGbSfjNtGg30O&#10;QCGrwXPSH5OUUhOy5PtNn3on1jIcbaDaY0NZSJOGL4O/wEUq6EoKg0RJDfbLc+cdTmJJ3ectswKb&#10;cdueABauwDfE8CjiDFuvRlFaaD/hA3BskzumOSKXlHtLSdqc+DTt+IRwcXwcuxNHzzB/rq8ND+CB&#10;ZYgdRyyWaHgOwgw/3Uetx0dr/QsAAP//AwBQSwMEFAAGAAgAAAAhAGYHIrPdAAAACQEAAA8AAABk&#10;cnMvZG93bnJldi54bWxMj81OwzAQhO9IvIO1SNyo89NCFeJUqBLiCi1U6s2JlyRqvI5st015erYn&#10;OI5mNPNNuZrsIE7oQ+9IQTpLQCA1zvTUKvjcvj4sQYSoyejBESq4YIBVdXtT6sK4M33gaRNbwSUU&#10;Cq2gi3EspAxNh1aHmRuR2Pt23urI0rfSeH3mcjvILEkepdU98UKnR1x32Bw2R6tgl+x/9Jpk/bb7&#10;ag7vzvs6v3il7u+ml2cQEaf4F4YrPqNDxUy1O5IJYmCdLTipIF88gbj685y/1QqyNJ2DrEr5/0H1&#10;CwAA//8DAFBLAQItABQABgAIAAAAIQC2gziS/gAAAOEBAAATAAAAAAAAAAAAAAAAAAAAAABbQ29u&#10;dGVudF9UeXBlc10ueG1sUEsBAi0AFAAGAAgAAAAhADj9If/WAAAAlAEAAAsAAAAAAAAAAAAAAAAA&#10;LwEAAF9yZWxzLy5yZWxzUEsBAi0AFAAGAAgAAAAhAFqqPJ5tAgAA/AQAAA4AAAAAAAAAAAAAAAAA&#10;LgIAAGRycy9lMm9Eb2MueG1sUEsBAi0AFAAGAAgAAAAhAGYHIrPdAAAACQEAAA8AAAAAAAAAAAAA&#10;AAAAxwQAAGRycy9kb3ducmV2LnhtbFBLBQYAAAAABAAEAPMAAADRBQAAAAA=&#10;" filled="f" strokecolor="black [3213]" strokeweight="1pt">
                <v:stroke joinstyle="miter"/>
                <v:textbox>
                  <w:txbxContent>
                    <w:p w:rsidR="00492180" w:rsidRDefault="00492180">
                      <w:pPr>
                        <w:jc w:val="center"/>
                        <w:rPr>
                          <w:rFonts w:ascii="ＭＳ 明朝" w:eastAsia="ＭＳ 明朝" w:hAnsi="ＭＳ 明朝"/>
                          <w:color w:val="000000" w:themeColor="text1"/>
                          <w:bdr w:val="single" w:sz="4" w:space="0" w:color="auto"/>
                        </w:rPr>
                      </w:pPr>
                      <w:r>
                        <w:rPr>
                          <w:rFonts w:ascii="ＭＳ 明朝" w:eastAsia="ＭＳ 明朝" w:hAnsi="ＭＳ 明朝" w:hint="eastAsia"/>
                          <w:color w:val="000000" w:themeColor="text1"/>
                          <w:bdr w:val="single" w:sz="4" w:space="0" w:color="auto"/>
                        </w:rPr>
                        <w:t>出発地</w:t>
                      </w:r>
                    </w:p>
                    <w:p w:rsidR="00492180" w:rsidRDefault="00492180">
                      <w:pPr>
                        <w:jc w:val="center"/>
                        <w:rPr>
                          <w:color w:val="000000" w:themeColor="text1"/>
                        </w:rPr>
                      </w:pPr>
                    </w:p>
                    <w:p w:rsidR="00492180" w:rsidRDefault="00492180">
                      <w:pPr>
                        <w:jc w:val="center"/>
                        <w:rPr>
                          <w:color w:val="000000" w:themeColor="text1"/>
                        </w:rPr>
                      </w:pPr>
                      <w:r>
                        <w:rPr>
                          <w:rFonts w:ascii="ＭＳ 明朝" w:eastAsia="ＭＳ 明朝" w:hAnsi="ＭＳ 明朝" w:hint="eastAsia"/>
                          <w:color w:val="000000" w:themeColor="text1"/>
                          <w:bdr w:val="single" w:sz="4" w:space="0" w:color="auto"/>
                        </w:rPr>
                        <w:t>経由地</w:t>
                      </w:r>
                    </w:p>
                  </w:txbxContent>
                </v:textbox>
              </v:roundrect>
            </w:pict>
          </mc:Fallback>
        </mc:AlternateContent>
      </w:r>
    </w:p>
    <w:p w:rsidR="00EA5EF6" w:rsidRDefault="00F46070">
      <w:pPr>
        <w:kinsoku w:val="0"/>
        <w:autoSpaceDE w:val="0"/>
        <w:autoSpaceDN w:val="0"/>
        <w:rPr>
          <w:color w:val="000000" w:themeColor="text1"/>
        </w:rPr>
      </w:pPr>
      <w:r>
        <w:rPr>
          <w:rFonts w:hint="eastAsia"/>
          <w:noProof/>
        </w:rPr>
        <mc:AlternateContent>
          <mc:Choice Requires="wps">
            <w:drawing>
              <wp:anchor distT="45720" distB="45720" distL="114300" distR="114300" simplePos="0" relativeHeight="7" behindDoc="0" locked="0" layoutInCell="1" hidden="0" allowOverlap="1">
                <wp:simplePos x="0" y="0"/>
                <wp:positionH relativeFrom="column">
                  <wp:posOffset>2690495</wp:posOffset>
                </wp:positionH>
                <wp:positionV relativeFrom="paragraph">
                  <wp:posOffset>381635</wp:posOffset>
                </wp:positionV>
                <wp:extent cx="283845" cy="292735"/>
                <wp:effectExtent l="0" t="0" r="635" b="635"/>
                <wp:wrapSquare wrapText="bothSides"/>
                <wp:docPr id="104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rsidR="00492180" w:rsidRDefault="00492180">
                            <w:pPr>
                              <w:rPr>
                                <w:rFonts w:ascii="ＭＳ 明朝" w:eastAsia="ＭＳ 明朝" w:hAnsi="ＭＳ 明朝"/>
                                <w:color w:val="000000" w:themeColor="text1"/>
                              </w:rPr>
                            </w:pPr>
                            <w:r>
                              <w:rPr>
                                <w:rFonts w:ascii="ＭＳ 明朝" w:eastAsia="ＭＳ 明朝" w:hAnsi="ＭＳ 明朝" w:hint="eastAsia"/>
                                <w:b/>
                                <w:color w:val="000000" w:themeColor="text1"/>
                                <w:sz w:val="24"/>
                              </w:rPr>
                              <w:t>Ｄ</w:t>
                            </w:r>
                          </w:p>
                        </w:txbxContent>
                      </wps:txbx>
                      <wps:bodyPr rot="0" vertOverflow="overflow" horzOverflow="overflow" wrap="square" anchor="t" anchorCtr="0"/>
                    </wps:wsp>
                  </a:graphicData>
                </a:graphic>
              </wp:anchor>
            </w:drawing>
          </mc:Choice>
          <mc:Fallback>
            <w:pict>
              <v:shape id="テキスト ボックス 2" o:spid="_x0000_s1042" type="#_x0000_t202" style="position:absolute;left:0;text-align:left;margin-left:211.85pt;margin-top:30.05pt;width:22.35pt;height:23.05pt;z-index:7;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d+rCwIAANUDAAAOAAAAZHJzL2Uyb0RvYy54bWysU01uEzEU3iNxB8t7Msm0adNRJhW0lE1F&#10;kQoHcDyejIXtZ2w3M2HZSIhDcAXEmvPMRXj2JGkErBCzeOO/9/l93/s8v+y0ImvhvART0sloTIkw&#10;HCppViX98P7mxYwSH5ipmAIjSroRnl4unj+bt7YQOTSgKuEIghhftLakTQi2yDLPG6GZH4EVBjdr&#10;cJoFnLpVVjnWIrpWWT4en2UtuMo64MJ7XL0eNuki4de14OGurr0IRJUUawspuhSXMWaLOStWjtlG&#10;8l0Z7B+q0EwavPQAdc0CIw9O/gGlJXfgoQ4jDjqDupZcJA7IZjL+jc19w6xIXFAcbw8y+f8Hy9+u&#10;3zkiK+zd+PScEsM0dqnffukfv/ePP/vtV9Jvv/Xbbf/4A+ckj4q11heYeG8xNXSvoMPsxN7bW+Af&#10;PTFw1TCzEi+dg7YRrMKKJzEzO0odcDyCROG62un4R0kI4mGvNof+iC4Qjov57GR2OqWE41Z+kZ+f&#10;TBPmU7J1PrwRoEkclNRh+1NdbH3rQ7yeFfsj8S4DN1KpZAFlSFvSi2k+TQlHO1oGdKiSuqSzcfwG&#10;z0RWr02VkgOTahjjBcrsaA7MIuHQLbtB47O9fEuoNqieg8GR+ILCHYZaAZYBuxElDbjPf1tv0bEl&#10;9Z8emBOUMMPxYEnDfngVksX3gqN3Evedz6M5j+ep3qfXuPgFAAD//wMAUEsDBBQABgAIAAAAIQBn&#10;eZFz3gAAAAoBAAAPAAAAZHJzL2Rvd25yZXYueG1sTI/LTsMwEEX3SPyDNUjsqN0Q0jaNUyEQWxB9&#10;ILFz42kSEY+j2G3C3zOsYDm6R/eeKTaT68QFh9B60jCfKRBIlbct1Rr2u5e7JYgQDVnTeUIN3xhg&#10;U15fFSa3fqR3vGxjLbiEQm40NDH2uZShatCZMPM9EmcnPzgT+RxqaQczcrnrZKJUJp1piRca0+NT&#10;g9XX9uw0HF5Pnx+pequf3UM/+klJciup9e3N9LgGEXGKfzD86rM6lOx09GeyQXQa0uR+waiGTM1B&#10;MJBmyxTEkUmVJSDLQv5/ofwBAAD//wMAUEsBAi0AFAAGAAgAAAAhALaDOJL+AAAA4QEAABMAAAAA&#10;AAAAAAAAAAAAAAAAAFtDb250ZW50X1R5cGVzXS54bWxQSwECLQAUAAYACAAAACEAOP0h/9YAAACU&#10;AQAACwAAAAAAAAAAAAAAAAAvAQAAX3JlbHMvLnJlbHNQSwECLQAUAAYACAAAACEAjqnfqwsCAADV&#10;AwAADgAAAAAAAAAAAAAAAAAuAgAAZHJzL2Uyb0RvYy54bWxQSwECLQAUAAYACAAAACEAZ3mRc94A&#10;AAAKAQAADwAAAAAAAAAAAAAAAABlBAAAZHJzL2Rvd25yZXYueG1sUEsFBgAAAAAEAAQA8wAAAHAF&#10;AAAAAA==&#10;" filled="f" stroked="f">
                <v:textbox>
                  <w:txbxContent>
                    <w:p w:rsidR="00492180" w:rsidRDefault="00492180">
                      <w:pPr>
                        <w:rPr>
                          <w:rFonts w:ascii="ＭＳ 明朝" w:eastAsia="ＭＳ 明朝" w:hAnsi="ＭＳ 明朝"/>
                          <w:color w:val="000000" w:themeColor="text1"/>
                        </w:rPr>
                      </w:pPr>
                      <w:r>
                        <w:rPr>
                          <w:rFonts w:ascii="ＭＳ 明朝" w:eastAsia="ＭＳ 明朝" w:hAnsi="ＭＳ 明朝" w:hint="eastAsia"/>
                          <w:b/>
                          <w:color w:val="000000" w:themeColor="text1"/>
                          <w:sz w:val="24"/>
                        </w:rPr>
                        <w:t>Ｄ</w:t>
                      </w:r>
                    </w:p>
                  </w:txbxContent>
                </v:textbox>
                <w10:wrap type="square"/>
              </v:shape>
            </w:pict>
          </mc:Fallback>
        </mc:AlternateContent>
      </w:r>
      <w:r>
        <w:rPr>
          <w:rFonts w:hint="eastAsia"/>
          <w:noProof/>
        </w:rPr>
        <mc:AlternateContent>
          <mc:Choice Requires="wps">
            <w:drawing>
              <wp:anchor distT="45720" distB="45720" distL="114300" distR="114300" simplePos="0" relativeHeight="14" behindDoc="0" locked="0" layoutInCell="1" hidden="0" allowOverlap="1">
                <wp:simplePos x="0" y="0"/>
                <wp:positionH relativeFrom="column">
                  <wp:posOffset>1537970</wp:posOffset>
                </wp:positionH>
                <wp:positionV relativeFrom="paragraph">
                  <wp:posOffset>234950</wp:posOffset>
                </wp:positionV>
                <wp:extent cx="283845" cy="292735"/>
                <wp:effectExtent l="0" t="0" r="635" b="635"/>
                <wp:wrapSquare wrapText="bothSides"/>
                <wp:docPr id="104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rsidR="00492180" w:rsidRDefault="00492180">
                            <w:pPr>
                              <w:rPr>
                                <w:color w:val="000000" w:themeColor="text1"/>
                              </w:rPr>
                            </w:pPr>
                            <w:r>
                              <w:rPr>
                                <w:rFonts w:ascii="ＭＳ 明朝" w:eastAsia="ＭＳ 明朝" w:hAnsi="ＭＳ 明朝" w:hint="eastAsia"/>
                                <w:b/>
                                <w:color w:val="000000" w:themeColor="text1"/>
                                <w:sz w:val="24"/>
                              </w:rPr>
                              <w:t>Ｃ</w:t>
                            </w:r>
                          </w:p>
                        </w:txbxContent>
                      </wps:txbx>
                      <wps:bodyPr rot="0" vertOverflow="overflow" horzOverflow="overflow" wrap="square" anchor="t" anchorCtr="0"/>
                    </wps:wsp>
                  </a:graphicData>
                </a:graphic>
              </wp:anchor>
            </w:drawing>
          </mc:Choice>
          <mc:Fallback>
            <w:pict>
              <v:shape id="_x0000_s1043" type="#_x0000_t202" style="position:absolute;left:0;text-align:left;margin-left:121.1pt;margin-top:18.5pt;width:22.35pt;height:23.05pt;z-index:1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0cXCwIAANUDAAAOAAAAZHJzL2Uyb0RvYy54bWysU01uEzEU3iNxB8t7Msm0oekokwpayqai&#10;SIUDOB5PxsL2M7abmbBspIpDcAXEmvPMRXj2JGkErBCzeOO/9/l93/s8v+i0ImvhvART0sloTIkw&#10;HCppViX9+OH6xYwSH5ipmAIjSroRnl4snj+bt7YQOTSgKuEIghhftLakTQi2yDLPG6GZH4EVBjdr&#10;cJoFnLpVVjnWIrpWWT4ev8xacJV1wIX3uHo1bNJFwq9rwcNtXXsRiCop1hZSdCkuY8wWc1asHLON&#10;5Lsy2D9UoZk0eOkB6ooFRu6d/ANKS+7AQx1GHHQGdS25SByQzWT8G5u7hlmRuKA43h5k8v8Plr9b&#10;v3dEVti78Sn2yjCNXeq3j/3D9/7hZ7/9Svrtt3677R9+4JzkUbHW+gIT7yymhu41dJid2Ht7A/yT&#10;JwYuG2ZW4pVz0DaCVVjxJGZmR6kDjkeQKFxXOx3/KAlBPOzV5tAf0QXCcTGfncxOp5Rw3MrP87OT&#10;acJ8SrbOh7cCNImDkjpsf6qLrW98iNezYn8k3mXgWiqVLKAMaUt6Ps2nKeFoR8uADlVSl3Q2jt/g&#10;mcjqjalScmBSDWO8QJkdzYFZJBy6ZTdofLaXbwnVBtVzMDgSX1C4xVArwDJgN6KkAfflb+stOrak&#10;/vM9c4ISZjgeLGnYDy9DsvhecPRO4r7zeTTn8TzV+/QaF78AAAD//wMAUEsDBBQABgAIAAAAIQDo&#10;B9Wt3gAAAAkBAAAPAAAAZHJzL2Rvd25yZXYueG1sTI/BTsMwEETvSPyDtUjcqF23tGnIpkIgriAK&#10;ReLmxtskIl5HsduEv8ec4Ljap5k3xXZynTjTEFrPCPOZAkFcedtyjfD+9nSTgQjRsDWdZ0L4pgDb&#10;8vKiMLn1I7/SeRdrkUI45AahibHPpQxVQ86Eme+J0+/oB2diOoda2sGMKdx1Uiu1ks60nBoa09ND&#10;Q9XX7uQQ9s/Hz4+leqkf3W0/+klJdhuJeH013d+BiDTFPxh+9ZM6lMnp4E9sg+gQ9FLrhCIs1mlT&#10;AnS22oA4IGSLOciykP8XlD8AAAD//wMAUEsBAi0AFAAGAAgAAAAhALaDOJL+AAAA4QEAABMAAAAA&#10;AAAAAAAAAAAAAAAAAFtDb250ZW50X1R5cGVzXS54bWxQSwECLQAUAAYACAAAACEAOP0h/9YAAACU&#10;AQAACwAAAAAAAAAAAAAAAAAvAQAAX3JlbHMvLnJlbHNQSwECLQAUAAYACAAAACEA/b9HFwsCAADV&#10;AwAADgAAAAAAAAAAAAAAAAAuAgAAZHJzL2Uyb0RvYy54bWxQSwECLQAUAAYACAAAACEA6AfVrd4A&#10;AAAJAQAADwAAAAAAAAAAAAAAAABlBAAAZHJzL2Rvd25yZXYueG1sUEsFBgAAAAAEAAQA8wAAAHAF&#10;AAAAAA==&#10;" filled="f" stroked="f">
                <v:textbox>
                  <w:txbxContent>
                    <w:p w:rsidR="00492180" w:rsidRDefault="00492180">
                      <w:pPr>
                        <w:rPr>
                          <w:color w:val="000000" w:themeColor="text1"/>
                        </w:rPr>
                      </w:pPr>
                      <w:r>
                        <w:rPr>
                          <w:rFonts w:ascii="ＭＳ 明朝" w:eastAsia="ＭＳ 明朝" w:hAnsi="ＭＳ 明朝" w:hint="eastAsia"/>
                          <w:b/>
                          <w:color w:val="000000" w:themeColor="text1"/>
                          <w:sz w:val="24"/>
                        </w:rPr>
                        <w:t>Ｃ</w:t>
                      </w:r>
                    </w:p>
                  </w:txbxContent>
                </v:textbox>
                <w10:wrap type="square"/>
              </v:shape>
            </w:pict>
          </mc:Fallback>
        </mc:AlternateContent>
      </w:r>
      <w:r>
        <w:rPr>
          <w:rFonts w:hint="eastAsia"/>
          <w:noProof/>
        </w:rPr>
        <mc:AlternateContent>
          <mc:Choice Requires="wps">
            <w:drawing>
              <wp:anchor distT="45720" distB="45720" distL="114300" distR="114300" simplePos="0" relativeHeight="13" behindDoc="0" locked="0" layoutInCell="1" hidden="0" allowOverlap="1">
                <wp:simplePos x="0" y="0"/>
                <wp:positionH relativeFrom="column">
                  <wp:posOffset>521970</wp:posOffset>
                </wp:positionH>
                <wp:positionV relativeFrom="paragraph">
                  <wp:posOffset>376555</wp:posOffset>
                </wp:positionV>
                <wp:extent cx="283845" cy="292735"/>
                <wp:effectExtent l="0" t="0" r="635" b="635"/>
                <wp:wrapSquare wrapText="bothSides"/>
                <wp:docPr id="104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rsidR="00492180" w:rsidRDefault="00492180">
                            <w:pPr>
                              <w:rPr>
                                <w:rFonts w:ascii="ＭＳ 明朝" w:eastAsia="ＭＳ 明朝" w:hAnsi="ＭＳ 明朝"/>
                                <w:color w:val="000000" w:themeColor="text1"/>
                              </w:rPr>
                            </w:pPr>
                            <w:r>
                              <w:rPr>
                                <w:rFonts w:ascii="ＭＳ 明朝" w:eastAsia="ＭＳ 明朝" w:hAnsi="ＭＳ 明朝" w:hint="eastAsia"/>
                                <w:b/>
                                <w:color w:val="000000" w:themeColor="text1"/>
                                <w:sz w:val="24"/>
                              </w:rPr>
                              <w:t>Ａ</w:t>
                            </w:r>
                          </w:p>
                        </w:txbxContent>
                      </wps:txbx>
                      <wps:bodyPr rot="0" vertOverflow="overflow" horzOverflow="overflow" wrap="square" anchor="t" anchorCtr="0"/>
                    </wps:wsp>
                  </a:graphicData>
                </a:graphic>
              </wp:anchor>
            </w:drawing>
          </mc:Choice>
          <mc:Fallback>
            <w:pict>
              <v:shape id="_x0000_s1044" type="#_x0000_t202" style="position:absolute;left:0;text-align:left;margin-left:41.1pt;margin-top:29.65pt;width:22.35pt;height:23.05pt;z-index:13;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2i/CwIAANUDAAAOAAAAZHJzL2Uyb0RvYy54bWysU02O0zAU3iNxB8t7mjYzhTZqOoIZhs2I&#10;QRo4gOs4jYXtZ2xPk7KcSohDcAXEmvPkIjw7bacCVogsXvz3Pr/ve58XF51WZCOcl2BKOhmNKRGG&#10;QyXNuqQf3l8/m1HiAzMVU2BESbfC04vl0yeL1hYihwZUJRxBEOOL1pa0CcEWWeZ5IzTzI7DC4GYN&#10;TrOAU7fOKsdaRNcqy8fj51kLrrIOuPAeV6+GTbpM+HUteLitay8CUSXF2kKKLsVVjNlywYq1Y7aR&#10;fF8G+4cqNJMGLz1CXbHAyL2Tf0BpyR14qMOIg86griUXiQOymYx/Y3PXMCsSFxTH26NM/v/B8reb&#10;d47ICns3Pp9TYpjGLvW7L/3D9/7hZ7/7Svrdt3636x9+4JzkUbHW+gIT7yymhu4VdJid2Ht7A/yj&#10;JwYuG2bW4qVz0DaCVVjxJGZmJ6kDjkeQKFxXOx3/KAlBPOzV9tgf0QXCcTGfnc3Op5Rw3Mrn+Yuz&#10;acJ8TLbOhzcCNImDkjpsf6qLbW58iNez4nAk3mXgWiqVLKAMaUs6n+bTlHCyo2VAhyqpSzobx2/w&#10;TGT12lQpOTCphjFeoMye5sAsEg7dqhs0nh3kW0G1RfUcDI7EFxRuMdQKsAzYjyhpwH3+23qLji2p&#10;/3TPnKCEGY4HSxoOw8uQLH4QHL2TuO99Hs15Ok/1Pr7G5S8AAAD//wMAUEsDBBQABgAIAAAAIQAL&#10;zc963gAAAAkBAAAPAAAAZHJzL2Rvd25yZXYueG1sTI/BTsMwEETvSPyDtUjcqE1oqiZkU1VFXEG0&#10;BYmbG2+TiHgdxW4T/h73RG+zmtHM22I12U6cafCtY4THmQJBXDnTco2w370+LEH4oNnozjEh/JKH&#10;VXl7U+jcuJE/6LwNtYgl7HON0ITQ51L6qiGr/cz1xNE7usHqEM+hlmbQYyy3nUyUWkirW44Lje5p&#10;01D1sz1ZhM+34/fXXL3XLzbtRzcpyTaTiPd30/oZRKAp/Ifhgh/RoYxMB3di40WHsEySmERIsycQ&#10;Fz9ZZCAOUah0DrIs5PUH5R8AAAD//wMAUEsBAi0AFAAGAAgAAAAhALaDOJL+AAAA4QEAABMAAAAA&#10;AAAAAAAAAAAAAAAAAFtDb250ZW50X1R5cGVzXS54bWxQSwECLQAUAAYACAAAACEAOP0h/9YAAACU&#10;AQAACwAAAAAAAAAAAAAAAAAvAQAAX3JlbHMvLnJlbHNQSwECLQAUAAYACAAAACEAjutovwsCAADV&#10;AwAADgAAAAAAAAAAAAAAAAAuAgAAZHJzL2Uyb0RvYy54bWxQSwECLQAUAAYACAAAACEAC83Pet4A&#10;AAAJAQAADwAAAAAAAAAAAAAAAABlBAAAZHJzL2Rvd25yZXYueG1sUEsFBgAAAAAEAAQA8wAAAHAF&#10;AAAAAA==&#10;" filled="f" stroked="f">
                <v:textbox>
                  <w:txbxContent>
                    <w:p w:rsidR="00492180" w:rsidRDefault="00492180">
                      <w:pPr>
                        <w:rPr>
                          <w:rFonts w:ascii="ＭＳ 明朝" w:eastAsia="ＭＳ 明朝" w:hAnsi="ＭＳ 明朝"/>
                          <w:color w:val="000000" w:themeColor="text1"/>
                        </w:rPr>
                      </w:pPr>
                      <w:r>
                        <w:rPr>
                          <w:rFonts w:ascii="ＭＳ 明朝" w:eastAsia="ＭＳ 明朝" w:hAnsi="ＭＳ 明朝" w:hint="eastAsia"/>
                          <w:b/>
                          <w:color w:val="000000" w:themeColor="text1"/>
                          <w:sz w:val="24"/>
                        </w:rPr>
                        <w:t>Ａ</w:t>
                      </w:r>
                    </w:p>
                  </w:txbxContent>
                </v:textbox>
                <w10:wrap type="square"/>
              </v:shape>
            </w:pict>
          </mc:Fallback>
        </mc:AlternateContent>
      </w:r>
      <w:r>
        <w:rPr>
          <w:rFonts w:hint="eastAsia"/>
          <w:noProof/>
        </w:rPr>
        <mc:AlternateContent>
          <mc:Choice Requires="wps">
            <w:drawing>
              <wp:anchor distT="0" distB="0" distL="114300" distR="114300" simplePos="0" relativeHeight="15" behindDoc="1" locked="0" layoutInCell="1" hidden="0" allowOverlap="1">
                <wp:simplePos x="0" y="0"/>
                <wp:positionH relativeFrom="column">
                  <wp:posOffset>3774440</wp:posOffset>
                </wp:positionH>
                <wp:positionV relativeFrom="paragraph">
                  <wp:posOffset>175260</wp:posOffset>
                </wp:positionV>
                <wp:extent cx="828675" cy="1115695"/>
                <wp:effectExtent l="635" t="635" r="29845" b="10795"/>
                <wp:wrapNone/>
                <wp:docPr id="1050" name="角丸四角形 27"/>
                <wp:cNvGraphicFramePr/>
                <a:graphic xmlns:a="http://schemas.openxmlformats.org/drawingml/2006/main">
                  <a:graphicData uri="http://schemas.microsoft.com/office/word/2010/wordprocessingShape">
                    <wps:wsp>
                      <wps:cNvSpPr/>
                      <wps:spPr>
                        <a:xfrm>
                          <a:off x="0" y="0"/>
                          <a:ext cx="828675" cy="1115695"/>
                        </a:xfrm>
                        <a:prstGeom prst="roundRect">
                          <a:avLst/>
                        </a:prstGeom>
                        <a:noFill/>
                        <a:ln w="12700" cap="flat" cmpd="sng" algn="ctr">
                          <a:solidFill>
                            <a:sysClr val="windowText" lastClr="000000"/>
                          </a:solidFill>
                          <a:prstDash val="solid"/>
                          <a:miter lim="800000"/>
                        </a:ln>
                        <a:effectLst/>
                      </wps:spPr>
                      <wps:txbx>
                        <w:txbxContent>
                          <w:p w:rsidR="00492180" w:rsidRDefault="00492180">
                            <w:pPr>
                              <w:jc w:val="center"/>
                              <w:rPr>
                                <w:rFonts w:ascii="ＭＳ 明朝" w:eastAsia="ＭＳ 明朝" w:hAnsi="ＭＳ 明朝"/>
                                <w:color w:val="000000" w:themeColor="text1"/>
                                <w:bdr w:val="single" w:sz="4" w:space="0" w:color="auto"/>
                              </w:rPr>
                            </w:pPr>
                            <w:r>
                              <w:rPr>
                                <w:rFonts w:ascii="ＭＳ 明朝" w:eastAsia="ＭＳ 明朝" w:hAnsi="ＭＳ 明朝" w:hint="eastAsia"/>
                                <w:color w:val="000000" w:themeColor="text1"/>
                                <w:bdr w:val="single" w:sz="4" w:space="0" w:color="auto"/>
                              </w:rPr>
                              <w:t>経由地</w:t>
                            </w:r>
                          </w:p>
                          <w:p w:rsidR="00492180" w:rsidRDefault="00492180">
                            <w:pPr>
                              <w:jc w:val="center"/>
                              <w:rPr>
                                <w:color w:val="FF0000"/>
                                <w:bdr w:val="single" w:sz="4" w:space="0" w:color="auto"/>
                              </w:rPr>
                            </w:pPr>
                          </w:p>
                          <w:p w:rsidR="00492180" w:rsidRDefault="00492180">
                            <w:pPr>
                              <w:jc w:val="center"/>
                              <w:rPr>
                                <w:color w:val="000000" w:themeColor="text1"/>
                              </w:rPr>
                            </w:pPr>
                            <w:r>
                              <w:rPr>
                                <w:rFonts w:ascii="ＭＳ 明朝" w:eastAsia="ＭＳ 明朝" w:hAnsi="ＭＳ 明朝" w:hint="eastAsia"/>
                                <w:color w:val="000000" w:themeColor="text1"/>
                                <w:bdr w:val="single" w:sz="4" w:space="0" w:color="auto"/>
                              </w:rPr>
                              <w:t>帰着地</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27" o:spid="_x0000_s1045" style="position:absolute;left:0;text-align:left;margin-left:297.2pt;margin-top:13.8pt;width:65.25pt;height:87.85pt;z-index:-503316465;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OmrTgIAAFUEAAAOAAAAZHJzL2Uyb0RvYy54bWysVEtu2zAQ3RfoHQjua9kG/IlgOzBspJug&#10;CZoUXY8pyhJAcliStuQeo9vsuukVssltGqDH6JBynPSzKuoFPeRwHue9mdHsvNWK7aXzNZo5H/T6&#10;nEkjsKjNds4/3F68mXLmA5gCFBo55wfp+fni9atZY3M5xApVIR0jEOPzxs55FYLNs8yLSmrwPbTS&#10;kLNEpyHQ1m2zwkFD6Fplw35/nDXoCutQSO/pdN05+SLhl6UU4aosvQxMzTnlFtLq0rqJa7aYQb51&#10;YKtaHNOAf8hCQ23o0RPUGgKwnav/gNK1cOixDD2BOsOyrIVMHIjNoP8bm5sKrExcSBxvTzL5/wcr&#10;3u2vHasLql1/RAIZ0FSlH9++fL+/f7y7I+Px4SsbTqJQjfU53b+x1+6482RG1m3pdPwnPqxN4h5O&#10;4so2MEGH0+F0PBlxJsg1GAxG47NRBM2eo63z4a1EzaIx5w53pnhPFUzCwv7Sh+7+0734osGLWik6&#10;h1wZ1hD0cNInHgKomUoFgUxtiZ43W85AbalLRXAJ0qOqixgeo/3Br5Rje6BGof4qsLmlzDlT4AM5&#10;iE76HVP+JTTmswZfdcHJFa9BrutAza1qTexfRisTvTK155FV1LZTM1qh3bRdUc4iUjzaYHGgSjns&#10;WphGLlzRUiok0ni0OKvQff7beUMtTiJ82oGTVOWdXiERHdBwWpFM0swF9WSWDvVHmqyl654DIwi5&#10;k451m1XoxohmU8jlMlWdetpCuDQ3VkTwWK6YO/VuKvRxzuJwvNynW89fg8VPAAAA//8DAFBLAwQU&#10;AAYACAAAACEALUFc898AAAAKAQAADwAAAGRycy9kb3ducmV2LnhtbEyPTU/DMAyG70j8h8hI3JhD&#10;W7a1NJ2gGicQ0j64Z61pyxqnarKt/HvCCY62H71+3nw1mV6caXSdZQX3MwmCuLJ1x42C/e7lbgnC&#10;ec217i2Tgm9ysCqur3Kd1fbCGzpvfSNCCLtMK2i9HzJEV7VktJvZgTjcPu1otA/j2GA96ksINz1G&#10;Us7R6I7Dh1YPVLZUHbcno+B181auEcv4mXcpfkRfa/kuj0rd3kxPjyA8Tf4Phl/9oA5FcDrYE9dO&#10;9Aoe0iQJqIJoMQcRgEWUpCAOYSHjGLDI8X+F4gcAAP//AwBQSwECLQAUAAYACAAAACEAtoM4kv4A&#10;AADhAQAAEwAAAAAAAAAAAAAAAAAAAAAAW0NvbnRlbnRfVHlwZXNdLnhtbFBLAQItABQABgAIAAAA&#10;IQA4/SH/1gAAAJQBAAALAAAAAAAAAAAAAAAAAC8BAABfcmVscy8ucmVsc1BLAQItABQABgAIAAAA&#10;IQBcwOmrTgIAAFUEAAAOAAAAAAAAAAAAAAAAAC4CAABkcnMvZTJvRG9jLnhtbFBLAQItABQABgAI&#10;AAAAIQAtQVzz3wAAAAoBAAAPAAAAAAAAAAAAAAAAAKgEAABkcnMvZG93bnJldi54bWxQSwUGAAAA&#10;AAQABADzAAAAtAUAAAAA&#10;" filled="f" strokecolor="windowText" strokeweight="1pt">
                <v:stroke joinstyle="miter"/>
                <v:textbox>
                  <w:txbxContent>
                    <w:p w:rsidR="00492180" w:rsidRDefault="00492180">
                      <w:pPr>
                        <w:jc w:val="center"/>
                        <w:rPr>
                          <w:rFonts w:ascii="ＭＳ 明朝" w:eastAsia="ＭＳ 明朝" w:hAnsi="ＭＳ 明朝"/>
                          <w:color w:val="000000" w:themeColor="text1"/>
                          <w:bdr w:val="single" w:sz="4" w:space="0" w:color="auto"/>
                        </w:rPr>
                      </w:pPr>
                      <w:r>
                        <w:rPr>
                          <w:rFonts w:ascii="ＭＳ 明朝" w:eastAsia="ＭＳ 明朝" w:hAnsi="ＭＳ 明朝" w:hint="eastAsia"/>
                          <w:color w:val="000000" w:themeColor="text1"/>
                          <w:bdr w:val="single" w:sz="4" w:space="0" w:color="auto"/>
                        </w:rPr>
                        <w:t>経由地</w:t>
                      </w:r>
                    </w:p>
                    <w:p w:rsidR="00492180" w:rsidRDefault="00492180">
                      <w:pPr>
                        <w:jc w:val="center"/>
                        <w:rPr>
                          <w:color w:val="FF0000"/>
                          <w:bdr w:val="single" w:sz="4" w:space="0" w:color="auto"/>
                        </w:rPr>
                      </w:pPr>
                    </w:p>
                    <w:p w:rsidR="00492180" w:rsidRDefault="00492180">
                      <w:pPr>
                        <w:jc w:val="center"/>
                        <w:rPr>
                          <w:color w:val="000000" w:themeColor="text1"/>
                        </w:rPr>
                      </w:pPr>
                      <w:r>
                        <w:rPr>
                          <w:rFonts w:ascii="ＭＳ 明朝" w:eastAsia="ＭＳ 明朝" w:hAnsi="ＭＳ 明朝" w:hint="eastAsia"/>
                          <w:color w:val="000000" w:themeColor="text1"/>
                          <w:bdr w:val="single" w:sz="4" w:space="0" w:color="auto"/>
                        </w:rPr>
                        <w:t>帰着地</w:t>
                      </w:r>
                    </w:p>
                  </w:txbxContent>
                </v:textbox>
              </v:roundrect>
            </w:pict>
          </mc:Fallback>
        </mc:AlternateContent>
      </w:r>
    </w:p>
    <w:p w:rsidR="00EA5EF6" w:rsidRDefault="00F46070">
      <w:pPr>
        <w:kinsoku w:val="0"/>
        <w:autoSpaceDE w:val="0"/>
        <w:autoSpaceDN w:val="0"/>
        <w:rPr>
          <w:color w:val="000000" w:themeColor="text1"/>
        </w:rPr>
      </w:pPr>
      <w:r>
        <w:rPr>
          <w:noProof/>
          <w:color w:val="000000" w:themeColor="text1"/>
        </w:rPr>
        <mc:AlternateContent>
          <mc:Choice Requires="wps">
            <w:drawing>
              <wp:anchor distT="0" distB="0" distL="114300" distR="114300" simplePos="0" relativeHeight="5" behindDoc="0" locked="0" layoutInCell="1" hidden="0" allowOverlap="1">
                <wp:simplePos x="0" y="0"/>
                <wp:positionH relativeFrom="column">
                  <wp:posOffset>2331720</wp:posOffset>
                </wp:positionH>
                <wp:positionV relativeFrom="paragraph">
                  <wp:posOffset>46355</wp:posOffset>
                </wp:positionV>
                <wp:extent cx="403225" cy="180340"/>
                <wp:effectExtent l="1270" t="635" r="30480" b="10795"/>
                <wp:wrapNone/>
                <wp:docPr id="1051" name="右矢印 19"/>
                <wp:cNvGraphicFramePr/>
                <a:graphic xmlns:a="http://schemas.openxmlformats.org/drawingml/2006/main">
                  <a:graphicData uri="http://schemas.microsoft.com/office/word/2010/wordprocessingShape">
                    <wps:wsp>
                      <wps:cNvSpPr/>
                      <wps:spPr>
                        <a:xfrm rot="5400000">
                          <a:off x="0" y="0"/>
                          <a:ext cx="403225" cy="180340"/>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9" style="mso-wrap-distance-right:9pt;mso-wrap-distance-bottom:0pt;margin-top:3.65pt;mso-position-vertical-relative:text;mso-position-horizontal-relative:text;position:absolute;height:14.2pt;mso-wrap-distance-top:0pt;width:31.75pt;mso-wrap-distance-left:9pt;margin-left:183.6pt;z-index:5;rotation:90;" o:spid="_x0000_s1051"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noProof/>
          <w:color w:val="000000" w:themeColor="text1"/>
        </w:rPr>
        <mc:AlternateContent>
          <mc:Choice Requires="wps">
            <w:drawing>
              <wp:anchor distT="0" distB="0" distL="114300" distR="114300" simplePos="0" relativeHeight="9" behindDoc="0" locked="0" layoutInCell="1" hidden="0" allowOverlap="1">
                <wp:simplePos x="0" y="0"/>
                <wp:positionH relativeFrom="column">
                  <wp:posOffset>303530</wp:posOffset>
                </wp:positionH>
                <wp:positionV relativeFrom="paragraph">
                  <wp:posOffset>17780</wp:posOffset>
                </wp:positionV>
                <wp:extent cx="395605" cy="178435"/>
                <wp:effectExtent l="1270" t="635" r="30480" b="10795"/>
                <wp:wrapNone/>
                <wp:docPr id="1052" name="右矢印 7"/>
                <wp:cNvGraphicFramePr/>
                <a:graphic xmlns:a="http://schemas.openxmlformats.org/drawingml/2006/main">
                  <a:graphicData uri="http://schemas.microsoft.com/office/word/2010/wordprocessingShape">
                    <wps:wsp>
                      <wps:cNvSpPr/>
                      <wps:spPr>
                        <a:xfrm rot="5400000">
                          <a:off x="0" y="0"/>
                          <a:ext cx="395605" cy="178435"/>
                        </a:xfrm>
                        <a:prstGeom prst="rightArrow">
                          <a:avLst/>
                        </a:prstGeom>
                        <a:solidFill>
                          <a:sysClr val="windowText" lastClr="000000"/>
                        </a:solidFill>
                        <a:ln w="9525" cap="flat" cmpd="sng" algn="ctr">
                          <a:solidFill>
                            <a:sysClr val="windowText" lastClr="000000">
                              <a:shade val="50000"/>
                            </a:sysClr>
                          </a:solidFill>
                          <a:prstDash val="solid"/>
                          <a:miter lim="800000"/>
                        </a:ln>
                        <a:effectLst/>
                      </wps:spPr>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7" style="mso-wrap-distance-right:9pt;mso-wrap-distance-bottom:0pt;margin-top:1.4pt;mso-position-vertical-relative:text;mso-position-horizontal-relative:text;position:absolute;height:14.05pt;mso-wrap-distance-top:0pt;width:31.15pt;mso-wrap-distance-left:9pt;margin-left:23.9pt;z-index:9;rotation:90;" o:spid="_x0000_s1052" o:allowincell="t" o:allowoverlap="t" filled="t" fillcolor="#0000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noProof/>
          <w:color w:val="000000" w:themeColor="text1"/>
        </w:rPr>
        <mc:AlternateContent>
          <mc:Choice Requires="wps">
            <w:drawing>
              <wp:anchor distT="0" distB="0" distL="114300" distR="114300" simplePos="0" relativeHeight="4" behindDoc="0" locked="0" layoutInCell="1" hidden="0" allowOverlap="1">
                <wp:simplePos x="0" y="0"/>
                <wp:positionH relativeFrom="column">
                  <wp:posOffset>1711325</wp:posOffset>
                </wp:positionH>
                <wp:positionV relativeFrom="paragraph">
                  <wp:posOffset>16510</wp:posOffset>
                </wp:positionV>
                <wp:extent cx="471805" cy="187325"/>
                <wp:effectExtent l="95885" t="0" r="99695" b="0"/>
                <wp:wrapNone/>
                <wp:docPr id="1053" name="右矢印 17"/>
                <wp:cNvGraphicFramePr/>
                <a:graphic xmlns:a="http://schemas.openxmlformats.org/drawingml/2006/main">
                  <a:graphicData uri="http://schemas.microsoft.com/office/word/2010/wordprocessingShape">
                    <wps:wsp>
                      <wps:cNvSpPr/>
                      <wps:spPr>
                        <a:xfrm rot="18626124">
                          <a:off x="0" y="0"/>
                          <a:ext cx="471805" cy="187325"/>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7" style="mso-wrap-distance-right:9pt;mso-wrap-distance-bottom:0pt;margin-top:1.3pt;mso-position-vertical-relative:text;mso-position-horizontal-relative:text;position:absolute;height:14.75pt;mso-wrap-distance-top:0pt;width:37.15pt;mso-wrap-distance-left:9pt;margin-left:134.75pt;z-index:4;rotation:310;" o:spid="_x0000_s1053"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noProof/>
        </w:rPr>
        <mc:AlternateContent>
          <mc:Choice Requires="wps">
            <w:drawing>
              <wp:anchor distT="45720" distB="45720" distL="114300" distR="114300" simplePos="0" relativeHeight="12" behindDoc="0" locked="0" layoutInCell="1" hidden="0" allowOverlap="1">
                <wp:simplePos x="0" y="0"/>
                <wp:positionH relativeFrom="column">
                  <wp:posOffset>869315</wp:posOffset>
                </wp:positionH>
                <wp:positionV relativeFrom="paragraph">
                  <wp:posOffset>76200</wp:posOffset>
                </wp:positionV>
                <wp:extent cx="283845" cy="292735"/>
                <wp:effectExtent l="0" t="0" r="635" b="635"/>
                <wp:wrapSquare wrapText="bothSides"/>
                <wp:docPr id="105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rsidR="00492180" w:rsidRDefault="00492180">
                            <w:pPr>
                              <w:rPr>
                                <w:color w:val="000000" w:themeColor="text1"/>
                              </w:rPr>
                            </w:pPr>
                            <w:r>
                              <w:rPr>
                                <w:rFonts w:ascii="ＭＳ 明朝" w:eastAsia="ＭＳ 明朝" w:hAnsi="ＭＳ 明朝" w:hint="eastAsia"/>
                                <w:b/>
                                <w:color w:val="000000" w:themeColor="text1"/>
                                <w:sz w:val="24"/>
                              </w:rPr>
                              <w:t>Ｂ</w:t>
                            </w:r>
                          </w:p>
                        </w:txbxContent>
                      </wps:txbx>
                      <wps:bodyPr rot="0" vertOverflow="overflow" horzOverflow="overflow" wrap="square" anchor="t" anchorCtr="0"/>
                    </wps:wsp>
                  </a:graphicData>
                </a:graphic>
              </wp:anchor>
            </w:drawing>
          </mc:Choice>
          <mc:Fallback>
            <w:pict>
              <v:shape id="_x0000_s1046" type="#_x0000_t202" style="position:absolute;left:0;text-align:left;margin-left:68.45pt;margin-top:6pt;width:22.35pt;height:23.05pt;z-index: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bPhCwIAANUDAAAOAAAAZHJzL2Uyb0RvYy54bWysU02O0zAU3iNxB8t7mjYzhU7UdAQzDJsR&#10;gzRwANdxGgvbz9ieJmXZSohDcAXEmvPkIjw7bacCVogsXvz3fX7fe5/nl51WZC2cl2BKOhmNKRGG&#10;QyXNqqQf3t88m1HiAzMVU2BESTfC08vF0yfz1hYihwZUJRxBEuOL1pa0CcEWWeZ5IzTzI7DC4GYN&#10;TrOAU7fKKsdaZNcqy8fj51kLrrIOuPAeV6+HTbpI/HUteLiray8CUSXF3EKKLsVljNlizoqVY7aR&#10;fJ8G+4csNJMGLz1SXbPAyIOTf1BpyR14qMOIg86griUXSQOqmYx/U3PfMCuSFiyOt8cy+f9Hy9+u&#10;3zkiK+zdeHpOiWEau9TvvvTb7/32Z7/7Svrdt36367c/cE7yWLHW+gKB9xahoXsFHaKTem9vgX/0&#10;xMBVw8xKvHQO2kawCjOeRGR2Ah14PJLEwnW10/GPJSHIh73aHPsjukA4Luazs9n5lBKOW/lF/uJs&#10;mjgfwdb58EaAJnFQUoftT3mx9a0P8XpWHI7EuwzcSKWSBZQhbUkvpvk0AU52tAzoUCV1SWfj+A2e&#10;iapemyqBA5NqGOMFyuxlDsqi4NAtu1TjPIHj0hKqDVbPweBIfEHhDkOtANOA/YiSBtznv6236NiS&#10;+k8PzAlKmOF4sKThMLwKyeKHgqN3kva9z6M5T+cp38fXuPgFAAD//wMAUEsDBBQABgAIAAAAIQCy&#10;F09B3AAAAAkBAAAPAAAAZHJzL2Rvd25yZXYueG1sTI/LTsMwEEX3SPyDNUjsqJ1CozTEqRCILRVt&#10;QWLnxtMkIh5HsduEv+90RXdzNUf3Uawm14kTDqH1pCGZKRBIlbct1Rp22/eHDESIhqzpPKGGPwyw&#10;Km9vCpNbP9InnjaxFmxCITcamhj7XMpQNehMmPkeiX8HPzgTWQ61tIMZ2dx1cq5UKp1piRMa0+Nr&#10;g9Xv5ug0fH0cfr6f1Lp+c4t+9JOS5JZS6/u76eUZRMQp/sNwqc/VoeROe38kG0TH+jFdMsrHnDdd&#10;gCxJQew1LLIEZFnI6wXlGQAA//8DAFBLAQItABQABgAIAAAAIQC2gziS/gAAAOEBAAATAAAAAAAA&#10;AAAAAAAAAAAAAABbQ29udGVudF9UeXBlc10ueG1sUEsBAi0AFAAGAAgAAAAhADj9If/WAAAAlAEA&#10;AAsAAAAAAAAAAAAAAAAALwEAAF9yZWxzLy5yZWxzUEsBAi0AFAAGAAgAAAAhAFDVs+ELAgAA1QMA&#10;AA4AAAAAAAAAAAAAAAAALgIAAGRycy9lMm9Eb2MueG1sUEsBAi0AFAAGAAgAAAAhALIXT0HcAAAA&#10;CQEAAA8AAAAAAAAAAAAAAAAAZQQAAGRycy9kb3ducmV2LnhtbFBLBQYAAAAABAAEAPMAAABuBQAA&#10;AAA=&#10;" filled="f" stroked="f">
                <v:textbox>
                  <w:txbxContent>
                    <w:p w:rsidR="00492180" w:rsidRDefault="00492180">
                      <w:pPr>
                        <w:rPr>
                          <w:color w:val="000000" w:themeColor="text1"/>
                        </w:rPr>
                      </w:pPr>
                      <w:r>
                        <w:rPr>
                          <w:rFonts w:ascii="ＭＳ 明朝" w:eastAsia="ＭＳ 明朝" w:hAnsi="ＭＳ 明朝" w:hint="eastAsia"/>
                          <w:b/>
                          <w:color w:val="000000" w:themeColor="text1"/>
                          <w:sz w:val="24"/>
                        </w:rPr>
                        <w:t>Ｂ</w:t>
                      </w:r>
                    </w:p>
                  </w:txbxContent>
                </v:textbox>
                <w10:wrap type="square"/>
              </v:shape>
            </w:pict>
          </mc:Fallback>
        </mc:AlternateContent>
      </w:r>
      <w:r>
        <w:rPr>
          <w:rFonts w:hint="eastAsia"/>
          <w:noProof/>
        </w:rPr>
        <mc:AlternateContent>
          <mc:Choice Requires="wps">
            <w:drawing>
              <wp:anchor distT="0" distB="0" distL="114300" distR="114300" simplePos="0" relativeHeight="3" behindDoc="0" locked="0" layoutInCell="1" hidden="0" allowOverlap="1">
                <wp:simplePos x="0" y="0"/>
                <wp:positionH relativeFrom="column">
                  <wp:posOffset>814070</wp:posOffset>
                </wp:positionH>
                <wp:positionV relativeFrom="paragraph">
                  <wp:posOffset>330200</wp:posOffset>
                </wp:positionV>
                <wp:extent cx="436245" cy="189865"/>
                <wp:effectExtent l="635" t="1270" r="29845" b="11430"/>
                <wp:wrapNone/>
                <wp:docPr id="1055" name="右矢印 16"/>
                <wp:cNvGraphicFramePr/>
                <a:graphic xmlns:a="http://schemas.openxmlformats.org/drawingml/2006/main">
                  <a:graphicData uri="http://schemas.microsoft.com/office/word/2010/wordprocessingShape">
                    <wps:wsp>
                      <wps:cNvSpPr/>
                      <wps:spPr>
                        <a:xfrm>
                          <a:off x="0" y="0"/>
                          <a:ext cx="436245" cy="189865"/>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6" style="mso-wrap-distance-right:9pt;mso-wrap-distance-bottom:0pt;margin-top:26pt;mso-position-vertical-relative:text;mso-position-horizontal-relative:text;position:absolute;height:14.95pt;mso-wrap-distance-top:0pt;width:34.35pt;mso-wrap-distance-left:9pt;margin-left:64.09pt;z-index:3;" o:spid="_x0000_s1055"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16" behindDoc="0" locked="0" layoutInCell="1" hidden="0" allowOverlap="1">
                <wp:simplePos x="0" y="0"/>
                <wp:positionH relativeFrom="column">
                  <wp:posOffset>3973830</wp:posOffset>
                </wp:positionH>
                <wp:positionV relativeFrom="paragraph">
                  <wp:posOffset>201295</wp:posOffset>
                </wp:positionV>
                <wp:extent cx="373380" cy="189865"/>
                <wp:effectExtent l="1270" t="635" r="30480" b="10795"/>
                <wp:wrapNone/>
                <wp:docPr id="1056" name="右矢印 3"/>
                <wp:cNvGraphicFramePr/>
                <a:graphic xmlns:a="http://schemas.openxmlformats.org/drawingml/2006/main">
                  <a:graphicData uri="http://schemas.microsoft.com/office/word/2010/wordprocessingShape">
                    <wps:wsp>
                      <wps:cNvSpPr/>
                      <wps:spPr>
                        <a:xfrm rot="5400000">
                          <a:off x="0" y="0"/>
                          <a:ext cx="373380" cy="189865"/>
                        </a:xfrm>
                        <a:prstGeom prst="rightArrow">
                          <a:avLst/>
                        </a:prstGeom>
                        <a:solidFill>
                          <a:sysClr val="windowText" lastClr="000000"/>
                        </a:solidFill>
                        <a:ln w="9525" cap="flat" cmpd="sng" algn="ctr">
                          <a:solidFill>
                            <a:sysClr val="windowText" lastClr="000000">
                              <a:shade val="50000"/>
                            </a:sysClr>
                          </a:solidFill>
                          <a:prstDash val="solid"/>
                          <a:miter lim="800000"/>
                        </a:ln>
                        <a:effectLst/>
                      </wps:spPr>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 style="mso-wrap-distance-right:9pt;mso-wrap-distance-bottom:0pt;margin-top:15.85pt;mso-position-vertical-relative:text;mso-position-horizontal-relative:text;position:absolute;height:14.95pt;mso-wrap-distance-top:0pt;width:29.4pt;mso-wrap-distance-left:9pt;margin-left:312.89pt;z-index:16;rotation:90;" o:spid="_x0000_s1056" o:allowincell="t" o:allowoverlap="t" filled="t" fillcolor="#0000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noProof/>
        </w:rPr>
        <mc:AlternateContent>
          <mc:Choice Requires="wps">
            <w:drawing>
              <wp:anchor distT="45720" distB="45720" distL="114300" distR="114300" simplePos="0" relativeHeight="2" behindDoc="0" locked="0" layoutInCell="1" hidden="0" allowOverlap="1">
                <wp:simplePos x="0" y="0"/>
                <wp:positionH relativeFrom="column">
                  <wp:posOffset>4249420</wp:posOffset>
                </wp:positionH>
                <wp:positionV relativeFrom="paragraph">
                  <wp:posOffset>92075</wp:posOffset>
                </wp:positionV>
                <wp:extent cx="283845" cy="292735"/>
                <wp:effectExtent l="0" t="0" r="635" b="635"/>
                <wp:wrapSquare wrapText="bothSides"/>
                <wp:docPr id="105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rsidR="00492180" w:rsidRDefault="00492180">
                            <w:pPr>
                              <w:rPr>
                                <w:rFonts w:ascii="ＭＳ 明朝" w:eastAsia="ＭＳ 明朝" w:hAnsi="ＭＳ 明朝"/>
                                <w:color w:val="000000" w:themeColor="text1"/>
                              </w:rPr>
                            </w:pPr>
                            <w:r>
                              <w:rPr>
                                <w:rFonts w:ascii="ＭＳ 明朝" w:eastAsia="ＭＳ 明朝" w:hAnsi="ＭＳ 明朝" w:hint="eastAsia"/>
                                <w:b/>
                                <w:color w:val="000000" w:themeColor="text1"/>
                                <w:sz w:val="24"/>
                              </w:rPr>
                              <w:t>Ｅ</w:t>
                            </w:r>
                          </w:p>
                        </w:txbxContent>
                      </wps:txbx>
                      <wps:bodyPr rot="0" vertOverflow="overflow" horzOverflow="overflow" wrap="square" anchor="t" anchorCtr="0"/>
                    </wps:wsp>
                  </a:graphicData>
                </a:graphic>
              </wp:anchor>
            </w:drawing>
          </mc:Choice>
          <mc:Fallback>
            <w:pict>
              <v:shape id="_x0000_s1047" type="#_x0000_t202" style="position:absolute;left:0;text-align:left;margin-left:334.6pt;margin-top:7.25pt;width:22.35pt;height:23.05pt;z-index: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ksIDAIAANUDAAAOAAAAZHJzL2Uyb0RvYy54bWysU02O0zAU3iNxB8t7mjZDmU7UdAQzDJsR&#10;gzRwANdxGgvbz9ieJmXZSohDcAXEmvPkIjw7bacCVogsXvz3Pr/ve5/nl51WZC2cl2BKOhmNKRGG&#10;QyXNqqQf3t88m1HiAzMVU2BESTfC08vF0yfz1hYihwZUJRxBEOOL1pa0CcEWWeZ5IzTzI7DC4GYN&#10;TrOAU7fKKsdaRNcqy8fjF1kLrrIOuPAeV6+HTbpI+HUteLiray8CUSXF2kKKLsVljNlizoqVY7aR&#10;fF8G+4cqNJMGLz1CXbPAyIOTf0BpyR14qMOIg86griUXiQOymYx/Y3PfMCsSFxTH26NM/v/B8rfr&#10;d47ICns3np5TYpjGLvW7L/32e7/92e++kn73rd/t+u0PnJM8KtZaX2DivcXU0L2CDrMTe29vgX/0&#10;xMBVw8xKvHQO2kawCiuexMzsJHXA8QgShetqp+MfJSGIh73aHPsjukA4Luazs9nzKSUct/KL/Pxs&#10;mjAfk63z4Y0ATeKgpA7bn+pi61sf4vWsOByJdxm4kUolCyhD2pJeTPNpSjjZ0TKgQ5XUJZ2N4zd4&#10;JrJ6baqUHJhUwxgvUGZPc2AWCYdu2SWN8yRCXFpCtUH1HAyOxBcU7jDUCrAM2I8oacB9/tt6i44t&#10;qf/0wJyghBmOB0saDsOrkCx+EBy9k7jvfR7NeTpP9T6+xsUvAAAA//8DAFBLAwQUAAYACAAAACEA&#10;OMrdCd0AAAAJAQAADwAAAGRycy9kb3ducmV2LnhtbEyPQU/CQBCF7yb8h82YeJNdEKqt3RKj8aoB&#10;hMTb0h3ahu5s011o/feOJzlOvpf3vslXo2vFBfvQeNIwmyoQSKW3DVUavrbv908gQjRkTesJNfxg&#10;gFUxuclNZv1Aa7xsYiW4hEJmNNQxdpmUoazRmTD1HRKzo++diXz2lbS9GbjctXKuVCKdaYgXatPh&#10;a43laXN2GnYfx+/9Qn1Wb27ZDX5Uklwqtb67HV+eQUQc438Y/vRZHQp2Ovgz2SBaDUmSzjnKYLEE&#10;wYHH2UMK4sBEJSCLXF5/UPwCAAD//wMAUEsBAi0AFAAGAAgAAAAhALaDOJL+AAAA4QEAABMAAAAA&#10;AAAAAAAAAAAAAAAAAFtDb250ZW50X1R5cGVzXS54bWxQSwECLQAUAAYACAAAACEAOP0h/9YAAACU&#10;AQAACwAAAAAAAAAAAAAAAAAvAQAAX3JlbHMvLnJlbHNQSwECLQAUAAYACAAAACEABcpLCAwCAADV&#10;AwAADgAAAAAAAAAAAAAAAAAuAgAAZHJzL2Uyb0RvYy54bWxQSwECLQAUAAYACAAAACEAOMrdCd0A&#10;AAAJAQAADwAAAAAAAAAAAAAAAABmBAAAZHJzL2Rvd25yZXYueG1sUEsFBgAAAAAEAAQA8wAAAHAF&#10;AAAAAA==&#10;" filled="f" stroked="f">
                <v:textbox>
                  <w:txbxContent>
                    <w:p w:rsidR="00492180" w:rsidRDefault="00492180">
                      <w:pPr>
                        <w:rPr>
                          <w:rFonts w:ascii="ＭＳ 明朝" w:eastAsia="ＭＳ 明朝" w:hAnsi="ＭＳ 明朝"/>
                          <w:color w:val="000000" w:themeColor="text1"/>
                        </w:rPr>
                      </w:pPr>
                      <w:r>
                        <w:rPr>
                          <w:rFonts w:ascii="ＭＳ 明朝" w:eastAsia="ＭＳ 明朝" w:hAnsi="ＭＳ 明朝" w:hint="eastAsia"/>
                          <w:b/>
                          <w:color w:val="000000" w:themeColor="text1"/>
                          <w:sz w:val="24"/>
                        </w:rPr>
                        <w:t>Ｅ</w:t>
                      </w:r>
                    </w:p>
                  </w:txbxContent>
                </v:textbox>
                <w10:wrap type="square"/>
              </v:shape>
            </w:pict>
          </mc:Fallback>
        </mc:AlternateContent>
      </w:r>
      <w:r>
        <w:rPr>
          <w:rFonts w:hint="eastAsia"/>
          <w:color w:val="000000" w:themeColor="text1"/>
        </w:rPr>
        <w:t xml:space="preserve">　　　　　　　　　　　　　</w:t>
      </w:r>
    </w:p>
    <w:p w:rsidR="00EA5EF6" w:rsidRDefault="00F46070">
      <w:pPr>
        <w:kinsoku w:val="0"/>
        <w:autoSpaceDE w:val="0"/>
        <w:autoSpaceDN w:val="0"/>
        <w:rPr>
          <w:color w:val="000000" w:themeColor="text1"/>
        </w:rPr>
      </w:pPr>
      <w:r>
        <w:rPr>
          <w:rFonts w:hint="eastAsia"/>
          <w:noProof/>
        </w:rPr>
        <mc:AlternateContent>
          <mc:Choice Requires="wps">
            <w:drawing>
              <wp:anchor distT="45720" distB="45720" distL="114300" distR="114300" simplePos="0" relativeHeight="8" behindDoc="0" locked="0" layoutInCell="1" hidden="0" allowOverlap="1">
                <wp:simplePos x="0" y="0"/>
                <wp:positionH relativeFrom="column">
                  <wp:posOffset>290195</wp:posOffset>
                </wp:positionH>
                <wp:positionV relativeFrom="paragraph">
                  <wp:posOffset>305435</wp:posOffset>
                </wp:positionV>
                <wp:extent cx="3211195" cy="266700"/>
                <wp:effectExtent l="0" t="0" r="635" b="635"/>
                <wp:wrapNone/>
                <wp:docPr id="105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211195" cy="266700"/>
                        </a:xfrm>
                        <a:prstGeom prst="rect">
                          <a:avLst/>
                        </a:prstGeom>
                        <a:ln w="6350">
                          <a:noFill/>
                          <a:headEnd/>
                          <a:tailEnd/>
                        </a:ln>
                      </wps:spPr>
                      <wps:style>
                        <a:lnRef idx="2">
                          <a:schemeClr val="dk1"/>
                        </a:lnRef>
                        <a:fillRef idx="1">
                          <a:schemeClr val="lt1"/>
                        </a:fillRef>
                        <a:effectRef idx="0">
                          <a:schemeClr val="dk1"/>
                        </a:effectRef>
                        <a:fontRef idx="minor">
                          <a:schemeClr val="dk1"/>
                        </a:fontRef>
                      </wps:style>
                      <wps:txbx>
                        <w:txbxContent>
                          <w:p w:rsidR="00492180" w:rsidRDefault="00492180">
                            <w:r>
                              <w:rPr>
                                <w:rFonts w:ascii="ＭＳ 明朝" w:eastAsia="ＭＳ 明朝" w:hAnsi="ＭＳ 明朝" w:hint="eastAsia"/>
                                <w:color w:val="000000" w:themeColor="text1"/>
                              </w:rPr>
                              <w:t>旅費支給あり（Ａ･Ｂ･Ｃ･Ｅ）/  支給なし（Ｄ）</w:t>
                            </w:r>
                            <w:r>
                              <w:rPr>
                                <w:rFonts w:hint="eastAsia"/>
                              </w:rPr>
                              <w:t xml:space="preserve">　</w:t>
                            </w:r>
                          </w:p>
                        </w:txbxContent>
                      </wps:txbx>
                      <wps:bodyPr rot="0" vertOverflow="overflow" horzOverflow="overflow" wrap="square" anchor="t" anchorCtr="0"/>
                    </wps:wsp>
                  </a:graphicData>
                </a:graphic>
              </wp:anchor>
            </w:drawing>
          </mc:Choice>
          <mc:Fallback>
            <w:pict>
              <v:shape id="_x0000_s1048" type="#_x0000_t202" style="position:absolute;left:0;text-align:left;margin-left:22.85pt;margin-top:24.05pt;width:252.85pt;height:21pt;z-index: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eq3TAIAAKsEAAAOAAAAZHJzL2Uyb0RvYy54bWysVMtu1DAU3SPxD5b3TB7VDBBNpoIpZVNR&#10;ROEDPI49ier4BtudZFh2JMRH8AuINd+TH+HayaQFKhaIjePHPeee+8rytKsV2QljK9A5TWYxJUJz&#10;KCq9zemH9+dPnlFiHdMFU6BFTvfC0tPV40fLtslECiWoQhiCJNpmbZPT0rkmiyLLS1EzO4NGaHyU&#10;YGrm8Gi2UWFYi+y1itI4XkQtmKIxwIW1eHs2PNJV4JdScHcppRWOqJyiNhdWE9aNX6PVkmVbw5qy&#10;4qMM9g8qalZpdDpRnTHHyI2p/qCqK27AgnQzDnUEUlZchBgwmiT+LZqrkjUixILJsc2UJvv/aPmb&#10;3VtDqgJrF8+xVprVWKX+8Lm//dbf/ugPX0h/+NofDv3tdzyT1GesbWyGwKsGoa57CR2iQ/S2uQB+&#10;bYmGdcn0VrwwBtpSsAIVJx4Z3YMOPBZJfOI6aWr/xZQQ5MNa7af6iM4RjpcnaZIkz+eUcHxLF4un&#10;cShgdIdujHWvBdTEb3JqsP5BGNtdWOf9s+xo4p0pTdqcLk7mcbDScF4pFVrCi36li7B3rFLDHuFK&#10;j1EMwn081u2VGOjeCYnJRKnpkA/fxmKtDNkxbMDiekiCZ0FLD5HocAKNSfwVpNwRNNp6mAitPQEH&#10;+WFoHvI2WQePoN0ErCsN5u9S5WB/jHqI1Yftuk0XOiedmmIDxR57wsAwZ/hfcJe4SAWYZhh3lJRg&#10;Pj103+Ic5tR+vGFGUMI0R8OcuuN27cLgHtsIJyIUdJxeP3L3z0Hw3T9m9RMAAP//AwBQSwMEFAAG&#10;AAgAAAAhAI8m0HzhAAAACAEAAA8AAABkcnMvZG93bnJldi54bWxMj0tPwzAQhO9I/Q/WVuKCqBPa&#10;0BLiVAjxkHprw0Pc3HhJIuJ1FLtJ+PcsJziNVjOa+TbbTrYVA/a+caQgXkQgkEpnGqoUvBSPlxsQ&#10;PmgyunWECr7RwzafnWU6NW6kPQ6HUAkuIZ9qBXUIXSqlL2u02i9ch8Tep+utDnz2lTS9HrnctvIq&#10;iq6l1Q3xQq07vK+x/DqcrIKPi+p956en13GZLLuH56FYv5lCqfP5dHcLIuAU/sLwi8/okDPT0Z3I&#10;eNEqWCVrTrJuYhDsJ0m8AnFUcBPFIPNM/n8g/wEAAP//AwBQSwECLQAUAAYACAAAACEAtoM4kv4A&#10;AADhAQAAEwAAAAAAAAAAAAAAAAAAAAAAW0NvbnRlbnRfVHlwZXNdLnhtbFBLAQItABQABgAIAAAA&#10;IQA4/SH/1gAAAJQBAAALAAAAAAAAAAAAAAAAAC8BAABfcmVscy8ucmVsc1BLAQItABQABgAIAAAA&#10;IQCGUeq3TAIAAKsEAAAOAAAAAAAAAAAAAAAAAC4CAABkcnMvZTJvRG9jLnhtbFBLAQItABQABgAI&#10;AAAAIQCPJtB84QAAAAgBAAAPAAAAAAAAAAAAAAAAAKYEAABkcnMvZG93bnJldi54bWxQSwUGAAAA&#10;AAQABADzAAAAtAUAAAAA&#10;" fillcolor="white [3201]" stroked="f" strokeweight=".5pt">
                <v:textbox>
                  <w:txbxContent>
                    <w:p w:rsidR="00492180" w:rsidRDefault="00492180">
                      <w:r>
                        <w:rPr>
                          <w:rFonts w:ascii="ＭＳ 明朝" w:eastAsia="ＭＳ 明朝" w:hAnsi="ＭＳ 明朝" w:hint="eastAsia"/>
                          <w:color w:val="000000" w:themeColor="text1"/>
                        </w:rPr>
                        <w:t>旅費支給あり（Ａ･Ｂ･Ｃ･Ｅ）/  支給なし（Ｄ）</w:t>
                      </w:r>
                      <w:r>
                        <w:rPr>
                          <w:rFonts w:hint="eastAsia"/>
                        </w:rPr>
                        <w:t xml:space="preserve">　</w:t>
                      </w:r>
                    </w:p>
                  </w:txbxContent>
                </v:textbox>
              </v:shape>
            </w:pict>
          </mc:Fallback>
        </mc:AlternateContent>
      </w:r>
      <w:r>
        <w:rPr>
          <w:rFonts w:hint="eastAsia"/>
          <w:color w:val="000000" w:themeColor="text1"/>
        </w:rPr>
        <w:t xml:space="preserve">　　</w:t>
      </w:r>
    </w:p>
    <w:p w:rsidR="00EA5EF6" w:rsidRDefault="00EA5EF6">
      <w:pPr>
        <w:ind w:rightChars="900" w:right="1890"/>
        <w:rPr>
          <w:rFonts w:ascii="ＭＳ ゴシック" w:eastAsia="ＭＳ ゴシック" w:hAnsi="ＭＳ ゴシック"/>
        </w:rPr>
      </w:pPr>
    </w:p>
    <w:p w:rsidR="00EA5EF6" w:rsidRDefault="00F4607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48"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59"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旅費規程 第</w:t>
                            </w:r>
                            <w:r>
                              <w:rPr>
                                <w:rFonts w:ascii="ＭＳ 明朝" w:eastAsia="ＭＳ 明朝" w:hAnsi="ＭＳ 明朝" w:hint="eastAsia"/>
                                <w:color w:val="000000" w:themeColor="text1"/>
                              </w:rPr>
                              <w:t>7</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49" type="#_x0000_t202" style="position:absolute;left:0;text-align:left;margin-left:391.2pt;margin-top:17.1pt;width:90.7pt;height:17.5pt;z-index:4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AfELAIAAHwEAAAOAAAAZHJzL2Uyb0RvYy54bWysVM1uEzEQviPxDpbvZPOjVG2UTSWoipAQ&#10;RRQewPHa2RW2x9hudsMxvfAEvEIlLlx5n7wI40myQcChQuzBGdvzjef7Zibzy84atlYhNuBKPhoM&#10;OVNOQtW4Vck/vL9+ds5ZTMJVwoBTJd+oyC8XT5/MWz9TY6jBVCowDOLirPUlr1Pys6KIslZWxAF4&#10;5fBSQ7Ai4TasiiqIFqNbU4yHw7OihVD5AFLFiKdX+0u+oPhaK5lutI4qMVNyzC3RGmhd5rVYzMVs&#10;FYSvG3lIQ/xDFlY0Dh/tQ12JJNhdaP4IZRsZIIJOAwm2AK0bqYgDshkNf2NzWwuviAuKE30vU/x/&#10;YeWb9dvAmgprN5xecOaExSrttt9291932x+77cNu+313/4WRVK2PM0TcesSk7jl0CMsS5vOIh1mB&#10;Tgebf5Ebw3sUfdMLrbrEZAaNpqPzC7ySeDfGb0rhixPah5heKrAsGyUPWEjSV6xfx4QvouvRJT/m&#10;4LoxhoppHGtLfjbBkExaj8yiWxG2d0KwcRjjlDZZaWNUDmbcO6VRE8o+H8SwWr4wga1F7iL6MmsK&#10;g67ZRePzj0YdnDNOUY8+Gtm705vgUo+0jYNANGl2VJ9v9ZFKhMnqvf+R+J5uZp66ZUc9MJ4cq7mE&#10;aoNFxslON7hoAygqHCzOagif/3be4iSh4J/uRFCcmVcOW3Vyhorh6NEGjXA0lgcjS5nTwBYnUQ/j&#10;mGfo1z15nf40Fj8BAAD//wMAUEsDBBQABgAIAAAAIQCXajMx4AAAAAkBAAAPAAAAZHJzL2Rvd25y&#10;ZXYueG1sTI/LTsMwEEX3SPyDNUjsqENShTbEqQCpqHQBoq1Yu/HkAfE4it0m/D3DCpajObr33Hw1&#10;2U6ccfCtIwW3swgEUulMS7WCw359swDhgyajO0eo4Bs9rIrLi1xnxo30juddqAWHkM+0giaEPpPS&#10;lw1a7WeuR+Jf5QarA59DLc2gRw63nYyjKJVWt8QNje7xqcHya3eyCjbT6+N6uxll9fK8/6g+k/B2&#10;oKDU9dX0cA8i4BT+YPjVZ3Uo2OnoTmS86BTcLeI5owqSeQyCgWWa8JajgnQZgyxy+X9B8QMAAP//&#10;AwBQSwECLQAUAAYACAAAACEAtoM4kv4AAADhAQAAEwAAAAAAAAAAAAAAAAAAAAAAW0NvbnRlbnRf&#10;VHlwZXNdLnhtbFBLAQItABQABgAIAAAAIQA4/SH/1gAAAJQBAAALAAAAAAAAAAAAAAAAAC8BAABf&#10;cmVscy8ucmVsc1BLAQItABQABgAIAAAAIQA9EAfELAIAAHwEAAAOAAAAAAAAAAAAAAAAAC4CAABk&#10;cnMvZTJvRG9jLnhtbFBLAQItABQABgAIAAAAIQCXajMx4AAAAAkBAAAPAAAAAAAAAAAAAAAAAIYE&#10;AABkcnMvZG93bnJldi54bWxQSwUGAAAAAAQABADzAAAAkwUAAAAA&#10;" filled="f" stroked="f" strokeweight=".5pt">
                <v:textbox inset="1mm,0,0,0">
                  <w:txbxContent>
                    <w:p w:rsidR="00492180" w:rsidRDefault="00492180">
                      <w:r>
                        <w:rPr>
                          <w:rFonts w:ascii="ＭＳ 明朝" w:eastAsia="ＭＳ 明朝" w:hAnsi="ＭＳ 明朝" w:hint="eastAsia"/>
                        </w:rPr>
                        <w:t>旅費規程 第</w:t>
                      </w:r>
                      <w:r>
                        <w:rPr>
                          <w:rFonts w:ascii="ＭＳ 明朝" w:eastAsia="ＭＳ 明朝" w:hAnsi="ＭＳ 明朝" w:hint="eastAsia"/>
                          <w:color w:val="000000" w:themeColor="text1"/>
                        </w:rPr>
                        <w:t>7</w:t>
                      </w:r>
                      <w:r>
                        <w:rPr>
                          <w:rFonts w:ascii="ＭＳ 明朝" w:eastAsia="ＭＳ 明朝" w:hAnsi="ＭＳ 明朝" w:hint="eastAsia"/>
                        </w:rPr>
                        <w:t>条</w:t>
                      </w:r>
                    </w:p>
                  </w:txbxContent>
                </v:textbox>
              </v:shape>
            </w:pict>
          </mc:Fallback>
        </mc:AlternateContent>
      </w:r>
      <w:r>
        <w:rPr>
          <w:rFonts w:ascii="ＭＳ ゴシック" w:eastAsia="ＭＳ ゴシック" w:hAnsi="ＭＳ ゴシック" w:hint="eastAsia"/>
        </w:rPr>
        <w:t>(8) 日額旅費</w:t>
      </w:r>
    </w:p>
    <w:p w:rsidR="00EA5EF6" w:rsidRDefault="00F46070">
      <w:pPr>
        <w:ind w:left="210" w:rightChars="900" w:right="1890" w:hangingChars="100" w:hanging="210"/>
        <w:rPr>
          <w:rFonts w:ascii="ＭＳ 明朝" w:eastAsia="ＭＳ 明朝" w:hAnsi="ＭＳ 明朝"/>
        </w:rPr>
      </w:pPr>
      <w:r>
        <w:rPr>
          <w:rFonts w:ascii="ＭＳ 明朝" w:eastAsia="ＭＳ 明朝" w:hAnsi="ＭＳ 明朝" w:hint="eastAsia"/>
        </w:rPr>
        <w:t xml:space="preserve">　　研修，講習その他これらに類する目的のため旅行（宿泊を伴うもの）する職員が研修地に滞在するために必要な旅費で</w:t>
      </w:r>
      <w:bookmarkStart w:id="1" w:name="_Hlk175128223"/>
      <w:r>
        <w:rPr>
          <w:rFonts w:ascii="ＭＳ 明朝" w:eastAsia="ＭＳ 明朝" w:hAnsi="ＭＳ 明朝" w:hint="eastAsia"/>
        </w:rPr>
        <w:t>，</w:t>
      </w:r>
      <w:bookmarkEnd w:id="1"/>
      <w:r>
        <w:rPr>
          <w:rFonts w:ascii="ＭＳ 明朝" w:eastAsia="ＭＳ 明朝" w:hAnsi="ＭＳ 明朝" w:hint="eastAsia"/>
        </w:rPr>
        <w:t>研修開始日から研修終了日の前日までの期間について定額が支給される。</w:t>
      </w:r>
    </w:p>
    <w:p w:rsidR="00EA5EF6" w:rsidRDefault="00F4607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49"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60"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旅費条例 第</w:t>
                            </w:r>
                            <w:r>
                              <w:rPr>
                                <w:rFonts w:ascii="ＭＳ 明朝" w:eastAsia="ＭＳ 明朝" w:hAnsi="ＭＳ 明朝" w:hint="eastAsia"/>
                                <w:color w:val="000000" w:themeColor="text1"/>
                              </w:rPr>
                              <w:t>40</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50" type="#_x0000_t202" style="position:absolute;left:0;text-align:left;margin-left:391.2pt;margin-top:17.1pt;width:90.7pt;height:17.5pt;z-index:49;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hsKwIAAHwEAAAOAAAAZHJzL2Uyb0RvYy54bWysVMFuEzEQvSPxD5bvdJOURiXKphJURUiI&#10;Igof4Hjt7ArbY2w3u+GYXviC/gISF678z/4I40myQcChQuzBGdvznmfezGR+0VnD1irEBlzJxycj&#10;zpSTUDVuVfIP76+enHMWk3CVMOBUyTcq8ovF40fz1s/UBGowlQoMSVyctb7kdUp+VhRR1sqKeAJe&#10;ObzUEKxIuA2rogqiRXZrisloNC1aCJUPIFWMeHq5u+QL4tdayXStdVSJmZJjbInWQOsyr8ViLmar&#10;IHzdyH0Y4h+isKJx+OhAdSmSYLeh+YPKNjJABJ1OJNgCtG6kohwwm/Hot2xuauEV5YLiRD/IFP8f&#10;rXyzfhtYU2HtRlMUyAmLVeq33/q7+377o99+7bff+7svjKRqfZwh4sYjJnXPoUNYljCfRzzMCnQ6&#10;2PyLuTG8R87NILTqEpMZND4bnz/DK4l3E/zOiL44on2I6aUCy7JR8oCFJH3F+nVM+CK6HlzyYw6u&#10;GmOomMaxtuTTU6Rk0nrMLLoVYQcnBBuHHMewyUobozKZce+URk0o+nwQw2r5wgS2FrmL6MtZEw26&#10;ZheNzz8YtXfOOEU9+mDk4E5vgksD0jYOAqVJs6OGeKuPVCIMVu/8D4nv0s2Zp27ZUQ9Mnh6quYRq&#10;g0XGyU7XuGgDKCrsLc5qCJ//dt7iJKHgn25FUJyZVw5b9XSKiuHo0QaNcDCWeyNLmcPAFidR9+OY&#10;Z+jXPXkd/zQWPwEAAP//AwBQSwMEFAAGAAgAAAAhAJdqMzHgAAAACQEAAA8AAABkcnMvZG93bnJl&#10;di54bWxMj8tOwzAQRfdI/IM1SOyoQ1KFNsSpAKmodAGirVi78eQB8TiK3Sb8PcMKlqM5uvfcfDXZ&#10;Tpxx8K0jBbezCARS6UxLtYLDfn2zAOGDJqM7R6jgGz2sisuLXGfGjfSO512oBYeQz7SCJoQ+k9KX&#10;DVrtZ65H4l/lBqsDn0MtzaBHDredjKMolVa3xA2N7vGpwfJrd7IKNtPr43q7GWX18rz/qD6T8Hag&#10;oNT11fRwDyLgFP5g+NVndSjY6ehOZLzoFNwt4jmjCpJ5DIKBZZrwlqOCdBmDLHL5f0HxAwAA//8D&#10;AFBLAQItABQABgAIAAAAIQC2gziS/gAAAOEBAAATAAAAAAAAAAAAAAAAAAAAAABbQ29udGVudF9U&#10;eXBlc10ueG1sUEsBAi0AFAAGAAgAAAAhADj9If/WAAAAlAEAAAsAAAAAAAAAAAAAAAAALwEAAF9y&#10;ZWxzLy5yZWxzUEsBAi0AFAAGAAgAAAAhAB0MqGwrAgAAfAQAAA4AAAAAAAAAAAAAAAAALgIAAGRy&#10;cy9lMm9Eb2MueG1sUEsBAi0AFAAGAAgAAAAhAJdqMzHgAAAACQEAAA8AAAAAAAAAAAAAAAAAhQQA&#10;AGRycy9kb3ducmV2LnhtbFBLBQYAAAAABAAEAPMAAACSBQAAAAA=&#10;" filled="f" stroked="f" strokeweight=".5pt">
                <v:textbox inset="1mm,0,0,0">
                  <w:txbxContent>
                    <w:p w:rsidR="00492180" w:rsidRDefault="00492180">
                      <w:r>
                        <w:rPr>
                          <w:rFonts w:ascii="ＭＳ 明朝" w:eastAsia="ＭＳ 明朝" w:hAnsi="ＭＳ 明朝" w:hint="eastAsia"/>
                        </w:rPr>
                        <w:t>旅費条例 第</w:t>
                      </w:r>
                      <w:r>
                        <w:rPr>
                          <w:rFonts w:ascii="ＭＳ 明朝" w:eastAsia="ＭＳ 明朝" w:hAnsi="ＭＳ 明朝" w:hint="eastAsia"/>
                          <w:color w:val="000000" w:themeColor="text1"/>
                        </w:rPr>
                        <w:t>40</w:t>
                      </w:r>
                      <w:r>
                        <w:rPr>
                          <w:rFonts w:ascii="ＭＳ 明朝" w:eastAsia="ＭＳ 明朝" w:hAnsi="ＭＳ 明朝" w:hint="eastAsia"/>
                        </w:rPr>
                        <w:t>条</w:t>
                      </w:r>
                    </w:p>
                  </w:txbxContent>
                </v:textbox>
              </v:shape>
            </w:pict>
          </mc:Fallback>
        </mc:AlternateContent>
      </w:r>
      <w:r>
        <w:rPr>
          <w:rFonts w:ascii="ＭＳ ゴシック" w:eastAsia="ＭＳ ゴシック" w:hAnsi="ＭＳ ゴシック" w:hint="eastAsia"/>
        </w:rPr>
        <w:t>(9) 旅費の調整</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任命権者は，旅行者が公用の交通機関，宿泊施設等を利用して旅行した場合</w:t>
      </w:r>
      <w:r w:rsidR="007641F9">
        <w:rPr>
          <w:rFonts w:ascii="ＭＳ 明朝" w:eastAsia="ＭＳ 明朝" w:hAnsi="ＭＳ 明朝" w:hint="eastAsia"/>
        </w:rPr>
        <w:t>，</w:t>
      </w:r>
      <w:r>
        <w:rPr>
          <w:rFonts w:ascii="ＭＳ 明朝" w:eastAsia="ＭＳ 明朝" w:hAnsi="ＭＳ 明朝" w:hint="eastAsia"/>
        </w:rPr>
        <w:t>その他当該旅行における特別の事情により又は当該旅行の性質上条例の規定による旅費を支給した場合には，不当に旅行の実費を超えた旅費又は通常必要としない旅費を支給することとなる場合においては，その実費を超えることとなる部分の旅費又は必要としない部分の旅費を支給しないことができ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ア　日帰り旅行における宿泊料調整</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(ｱ) 支給要件</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次の要件に該当する場合について支給するものとする。鉄道旅行などの場合で証明書が得難い場合は，所属長の証明書でも差し支えない。</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・日帰り旅行で，業務の都合により午後９時以降に帰庁するもの。</w:t>
      </w:r>
    </w:p>
    <w:p w:rsidR="00EA5EF6" w:rsidRDefault="00F46070">
      <w:pPr>
        <w:ind w:leftChars="400" w:left="1050" w:rightChars="900" w:right="1890" w:hangingChars="100" w:hanging="210"/>
        <w:rPr>
          <w:rFonts w:ascii="ＭＳ 明朝" w:eastAsia="ＭＳ 明朝" w:hAnsi="ＭＳ 明朝"/>
        </w:rPr>
      </w:pPr>
      <w:r>
        <w:rPr>
          <w:rFonts w:ascii="ＭＳ 明朝" w:eastAsia="ＭＳ 明朝" w:hAnsi="ＭＳ 明朝" w:hint="eastAsia"/>
        </w:rPr>
        <w:t>・航空券の搭乗券，搭乗半券，ご搭乗案内，領収書などにより帰庁時刻が判明できるもの。</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(ｲ) 支給額</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日当定額の２分の１に相当する額（宿泊料の調整）</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(ｳ) 支給方法</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旅行命令権者は，旅行者が帰庁後に提出した証明書類を確認し，旅行命令簿に添付の上，精算払いとすること。</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(ｴ) 庶務課及び教職員課への協議については不要とする。</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イ　宿泊を伴う旅費の調整</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調整の基準となる「実費額」は「宿泊料＋路程に応じた日当相当額」とする。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(ｱ) 宿泊料</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ａ　宿泊料の料金設定が１泊２食の場合はその額。</w:t>
      </w:r>
    </w:p>
    <w:p w:rsidR="00EA5EF6" w:rsidRDefault="00F46070">
      <w:pPr>
        <w:ind w:leftChars="300" w:left="840" w:rightChars="900" w:right="1890" w:hangingChars="100" w:hanging="210"/>
        <w:rPr>
          <w:rFonts w:ascii="ＭＳ 明朝" w:eastAsia="ＭＳ 明朝" w:hAnsi="ＭＳ 明朝"/>
        </w:rPr>
      </w:pPr>
      <w:r>
        <w:rPr>
          <w:rFonts w:ascii="ＭＳ 明朝" w:eastAsia="ＭＳ 明朝" w:hAnsi="ＭＳ 明朝" w:hint="eastAsia"/>
        </w:rPr>
        <w:t>ｂ　１泊２食の場合で,素泊まり料金と食事料金の内訳がわかる場合は素泊まり料金＋食事料金２食分。ただし，１食の食事料金が日当定額の２分の１を超えるときは，その１食の食事料金は日当定額の２分の１に相当する額とする。</w:t>
      </w:r>
    </w:p>
    <w:p w:rsidR="00EA5EF6" w:rsidRDefault="007641F9">
      <w:pPr>
        <w:ind w:leftChars="300" w:left="840" w:rightChars="900" w:right="1890" w:hangingChars="100" w:hanging="210"/>
        <w:rPr>
          <w:rFonts w:ascii="ＭＳ 明朝" w:eastAsia="ＭＳ 明朝" w:hAnsi="ＭＳ 明朝"/>
        </w:rPr>
      </w:pPr>
      <w:r>
        <w:rPr>
          <w:rFonts w:hint="eastAsia"/>
          <w:noProof/>
        </w:rPr>
        <w:lastRenderedPageBreak/>
        <mc:AlternateContent>
          <mc:Choice Requires="wps">
            <w:drawing>
              <wp:anchor distT="0" distB="0" distL="114299" distR="114299" simplePos="0" relativeHeight="25" behindDoc="0" locked="0" layoutInCell="1" hidden="0" allowOverlap="1">
                <wp:simplePos x="0" y="0"/>
                <wp:positionH relativeFrom="column">
                  <wp:posOffset>5006340</wp:posOffset>
                </wp:positionH>
                <wp:positionV relativeFrom="paragraph">
                  <wp:posOffset>38100</wp:posOffset>
                </wp:positionV>
                <wp:extent cx="0" cy="3815715"/>
                <wp:effectExtent l="635" t="0" r="29845" b="10160"/>
                <wp:wrapNone/>
                <wp:docPr id="1061" name="AutoShape 2"/>
                <wp:cNvGraphicFramePr/>
                <a:graphic xmlns:a="http://schemas.openxmlformats.org/drawingml/2006/main">
                  <a:graphicData uri="http://schemas.microsoft.com/office/word/2010/wordprocessingShape">
                    <wps:wsp>
                      <wps:cNvCnPr/>
                      <wps:spPr>
                        <a:xfrm>
                          <a:off x="0" y="0"/>
                          <a:ext cx="0" cy="3815715"/>
                        </a:xfrm>
                        <a:prstGeom prst="straightConnector1">
                          <a:avLst/>
                        </a:prstGeom>
                        <a:noFill/>
                        <a:ln w="9525">
                          <a:solidFill>
                            <a:srgbClr val="000000"/>
                          </a:solidFill>
                          <a:round/>
                          <a:headEnd/>
                          <a:tailEnd/>
                        </a:ln>
                      </wps:spPr>
                      <wps:bodyPr/>
                    </wps:wsp>
                  </a:graphicData>
                </a:graphic>
              </wp:anchor>
            </w:drawing>
          </mc:Choice>
          <mc:Fallback>
            <w:pict>
              <v:shape w14:anchorId="3F20E6C8" id="AutoShape 2" o:spid="_x0000_s1026" type="#_x0000_t32" style="position:absolute;left:0;text-align:left;margin-left:394.2pt;margin-top:3pt;width:0;height:300.45pt;z-index:25;visibility:visible;mso-wrap-style:square;mso-wrap-distance-left:3.17497mm;mso-wrap-distance-top:0;mso-wrap-distance-right:3.17497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vnYqAEAAD8DAAAOAAAAZHJzL2Uyb0RvYy54bWysUk2P0zAQvSPxHyzfaZKiLkvUdIW6LBcE&#10;lRZ+gGs7iSXbY43dpv33jJ3Q5eOGyGEynvE8z3sz24eLs+ysMRrwHW9WNWfaS1DGDx3//u3pzT1n&#10;MQmvhAWvO37VkT/sXr/aTqHVaxjBKo2MQHxsp9DxMaXQVlWUo3YiriBoT8ke0IlERxwqhWIidGer&#10;dV3fVROgCghSx0jRxznJdwW/77VMX/s+6sRsx6m3VCwWe8y22m1FO6AIo5FLG+IfunDCeHr0BvUo&#10;kmAnNH9BOSMRIvRpJcFV0PdG6sKB2DT1H2yeRxF04ULixHCTKf4/WPnlfEBmFM2uvms488LRlD6c&#10;EpTH2TorNIXY0sW9P+ByiuGAme6lR5f/RIRdiqrXm6r6kpicg5Kib++bzbtmk/Gql8KAMX3S4Fh2&#10;Oh4TCjOMaQ/e0+wAm6KqOH+OaS78WZBf9fBkrKW4aK1nU8ffb9abUhDBGpWTORdxOO4tsrPIS1C+&#10;pYvfriGcvCpgoxbq4+InYezsU9fWU/NZjZl/9o6grkWWEqcpFXrLRuU1+PVcql/2fvcDAAD//wMA&#10;UEsDBBQABgAIAAAAIQAhmG6q2wAAAAkBAAAPAAAAZHJzL2Rvd25yZXYueG1sTI/NasJAFIX3Bd9h&#10;uIKbUidKm8aYiYjQRZdVodsxc03SZu6EzMSkPn2vdGGXH+dwfrLNaBtxwc7XjhQs5hEIpMKZmkoF&#10;x8PbUwLCB01GN45QwQ962OSTh0ynxg30gZd9KAWHkE+1giqENpXSFxVa7eeuRWLt7DqrA2NXStPp&#10;gcNtI5dRFEura+KGSre4q7D43vdWAfr+ZRFtV7Y8vl+Hx8/l9WtoD0rNpuN2DSLgGO5muM3n6ZDz&#10;ppPryXjRKHhNkme2Koj5Eut/fLpxvAKZZ/L/g/wXAAD//wMAUEsBAi0AFAAGAAgAAAAhALaDOJL+&#10;AAAA4QEAABMAAAAAAAAAAAAAAAAAAAAAAFtDb250ZW50X1R5cGVzXS54bWxQSwECLQAUAAYACAAA&#10;ACEAOP0h/9YAAACUAQAACwAAAAAAAAAAAAAAAAAvAQAAX3JlbHMvLnJlbHNQSwECLQAUAAYACAAA&#10;ACEAuhb52KgBAAA/AwAADgAAAAAAAAAAAAAAAAAuAgAAZHJzL2Uyb0RvYy54bWxQSwECLQAUAAYA&#10;CAAAACEAIZhuqtsAAAAJAQAADwAAAAAAAAAAAAAAAAACBAAAZHJzL2Rvd25yZXYueG1sUEsFBgAA&#10;AAAEAAQA8wAAAAoFAAAAAA==&#10;"/>
            </w:pict>
          </mc:Fallback>
        </mc:AlternateContent>
      </w:r>
      <w:r w:rsidR="00F46070">
        <w:rPr>
          <w:rFonts w:ascii="ＭＳ 明朝" w:eastAsia="ＭＳ 明朝" w:hAnsi="ＭＳ 明朝" w:hint="eastAsia"/>
        </w:rPr>
        <w:t>ｃ　宿泊料の料金設定が素泊まり料金又は１食付き料金の場合は２食付きとなるまで，１食につき日当定額の２分の１に相当する額を当該料金に加算するほか，a及びbに準ずる。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(ｲ)　路程に応じた日当相当額</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県外旅行　　片道の路程100km以上　　定額</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100km未満　　定額の２分の１</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県内旅行　　片道の路程100km以上　　定額の２分の１</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100km未満　　加算しない</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ウ　パック商品により旅行する場合の旅費の調整</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旅行会社等が航空機・ＪＲ等の交通費と宿泊料をセットし割安な価格で販売するパック商品により旅行する場合は，旅行実費が旅費規定額を大きく下回る場合も生じるため，交通費及び宿泊料を下記の方法により計算した額とみなし，規定額をみなし実費額に減額調整する。なお申出にはパック料金の額を確認できる書類の提出を要する。</w:t>
      </w:r>
    </w:p>
    <w:p w:rsidR="00EA5EF6" w:rsidRDefault="00C03ECF">
      <w:pPr>
        <w:ind w:leftChars="200" w:left="420" w:rightChars="900" w:right="1890" w:firstLineChars="100" w:firstLine="210"/>
        <w:rPr>
          <w:rFonts w:ascii="ＭＳ 明朝" w:eastAsia="ＭＳ 明朝" w:hAnsi="ＭＳ 明朝"/>
        </w:rPr>
      </w:pPr>
      <w:r>
        <w:rPr>
          <w:rFonts w:hint="eastAsia"/>
          <w:noProof/>
        </w:rPr>
        <mc:AlternateContent>
          <mc:Choice Requires="wpg">
            <w:drawing>
              <wp:anchor distT="0" distB="0" distL="114300" distR="114300" simplePos="0" relativeHeight="17" behindDoc="1" locked="0" layoutInCell="1" hidden="0" allowOverlap="1">
                <wp:simplePos x="0" y="0"/>
                <wp:positionH relativeFrom="margin">
                  <wp:posOffset>109220</wp:posOffset>
                </wp:positionH>
                <wp:positionV relativeFrom="margin">
                  <wp:posOffset>3869055</wp:posOffset>
                </wp:positionV>
                <wp:extent cx="5948045" cy="1403985"/>
                <wp:effectExtent l="0" t="0" r="14605" b="24765"/>
                <wp:wrapNone/>
                <wp:docPr id="1062" name="オブジェクト 0"/>
                <wp:cNvGraphicFramePr/>
                <a:graphic xmlns:a="http://schemas.openxmlformats.org/drawingml/2006/main">
                  <a:graphicData uri="http://schemas.microsoft.com/office/word/2010/wordprocessingGroup">
                    <wpg:wgp>
                      <wpg:cNvGrpSpPr/>
                      <wpg:grpSpPr>
                        <a:xfrm>
                          <a:off x="0" y="0"/>
                          <a:ext cx="5948045" cy="1403985"/>
                          <a:chOff x="981" y="2705"/>
                          <a:chExt cx="9367" cy="2114"/>
                        </a:xfrm>
                      </wpg:grpSpPr>
                      <wps:wsp>
                        <wps:cNvPr id="1063" name="Rectangle 463"/>
                        <wps:cNvSpPr>
                          <a:spLocks noChangeArrowheads="1"/>
                        </wps:cNvSpPr>
                        <wps:spPr>
                          <a:xfrm>
                            <a:off x="981" y="2705"/>
                            <a:ext cx="9367" cy="2114"/>
                          </a:xfrm>
                          <a:prstGeom prst="rect">
                            <a:avLst/>
                          </a:prstGeom>
                          <a:solidFill>
                            <a:srgbClr val="FFFFFF"/>
                          </a:solidFill>
                          <a:ln w="9525">
                            <a:solidFill>
                              <a:srgbClr val="000000"/>
                            </a:solidFill>
                            <a:miter lim="800000"/>
                            <a:headEnd/>
                            <a:tailEnd/>
                          </a:ln>
                        </wps:spPr>
                        <wps:txbx>
                          <w:txbxContent>
                            <w:p w:rsidR="00492180" w:rsidRDefault="00492180">
                              <w:pPr>
                                <w:spacing w:line="240" w:lineRule="atLeast"/>
                                <w:ind w:firstLineChars="50" w:firstLine="105"/>
                                <w:rPr>
                                  <w:rFonts w:ascii="ＭＳ 明朝" w:eastAsia="ＭＳ 明朝" w:hAnsi="ＭＳ 明朝"/>
                                </w:rPr>
                              </w:pPr>
                              <w:r>
                                <w:rPr>
                                  <w:rFonts w:ascii="ＭＳ 明朝" w:eastAsia="ＭＳ 明朝" w:hAnsi="ＭＳ 明朝" w:hint="eastAsia"/>
                                </w:rPr>
                                <w:t>調整後のみなし交通費　　　　　　　　 　パック料金</w:t>
                              </w:r>
                            </w:p>
                            <w:p w:rsidR="00492180" w:rsidRDefault="00492180">
                              <w:pPr>
                                <w:spacing w:line="240" w:lineRule="atLeast"/>
                                <w:rPr>
                                  <w:rFonts w:ascii="ＭＳ 明朝" w:eastAsia="ＭＳ 明朝" w:hAnsi="ＭＳ 明朝"/>
                                </w:rPr>
                              </w:pPr>
                              <w:r>
                                <w:rPr>
                                  <w:rFonts w:ascii="ＭＳ 明朝" w:eastAsia="ＭＳ 明朝" w:hAnsi="ＭＳ 明朝" w:hint="eastAsia"/>
                                </w:rPr>
                                <w:t xml:space="preserve">　（円未満四捨五入）　　　　　交通費規定額　＋　宿泊料規定額</w:t>
                              </w:r>
                            </w:p>
                            <w:p w:rsidR="00492180" w:rsidRDefault="00492180">
                              <w:pPr>
                                <w:spacing w:line="240" w:lineRule="atLeast"/>
                                <w:ind w:rightChars="-64" w:right="-134" w:firstLineChars="50" w:firstLine="105"/>
                                <w:rPr>
                                  <w:rFonts w:ascii="ＭＳ 明朝" w:eastAsia="ＭＳ 明朝" w:hAnsi="ＭＳ 明朝"/>
                                </w:rPr>
                              </w:pPr>
                              <w:r>
                                <w:rPr>
                                  <w:rFonts w:ascii="ＭＳ 明朝" w:eastAsia="ＭＳ 明朝" w:hAnsi="ＭＳ 明朝" w:hint="eastAsia"/>
                                </w:rPr>
                                <w:t>調整後のみなし宿泊料　 ＝　  パック料金　－　調整後のみなし交通費</w:t>
                              </w:r>
                            </w:p>
                            <w:p w:rsidR="00492180" w:rsidRDefault="00492180">
                              <w:pPr>
                                <w:spacing w:line="240" w:lineRule="atLeast"/>
                                <w:ind w:leftChars="50" w:left="315" w:hangingChars="100" w:hanging="210"/>
                                <w:rPr>
                                  <w:rFonts w:ascii="ＭＳ 明朝" w:eastAsia="ＭＳ 明朝" w:hAnsi="ＭＳ 明朝"/>
                                </w:rPr>
                              </w:pPr>
                              <w:r>
                                <w:rPr>
                                  <w:rFonts w:ascii="ＭＳ 明朝" w:eastAsia="ＭＳ 明朝" w:hAnsi="ＭＳ 明朝" w:hint="eastAsia"/>
                                </w:rPr>
                                <w:t>※　パック料金に夕・朝食代が含まれていない場合の「調整後のみなし交通費」は，宿泊料規定額より一食につき1,100円（日当半額）を差し引いて計算し,「調整後のみなし宿泊料」は一食につき1,100円（日当半額）加算して計算する。</w:t>
                              </w:r>
                            </w:p>
                          </w:txbxContent>
                        </wps:txbx>
                        <wps:bodyPr rot="0" vertOverflow="overflow" horzOverflow="overflow" wrap="square" lIns="74295" tIns="8890" rIns="74295" bIns="8890" anchor="t" anchorCtr="0" upright="1"/>
                      </wps:wsp>
                      <wps:wsp>
                        <wps:cNvPr id="1064" name="Text Box 464"/>
                        <wps:cNvSpPr txBox="1">
                          <a:spLocks noChangeArrowheads="1"/>
                        </wps:cNvSpPr>
                        <wps:spPr>
                          <a:xfrm>
                            <a:off x="3681" y="2885"/>
                            <a:ext cx="6420" cy="542"/>
                          </a:xfrm>
                          <a:prstGeom prst="rect">
                            <a:avLst/>
                          </a:prstGeom>
                          <a:noFill/>
                          <a:ln>
                            <a:noFill/>
                          </a:ln>
                        </wps:spPr>
                        <wps:txbx>
                          <w:txbxContent>
                            <w:p w:rsidR="00492180" w:rsidRDefault="00492180">
                              <w:r>
                                <w:rPr>
                                  <w:rFonts w:hint="eastAsia"/>
                                </w:rPr>
                                <w:t xml:space="preserve">＝　　　　　　　　　　　　　　　　　　　</w:t>
                              </w:r>
                              <w:r>
                                <w:rPr>
                                  <w:rFonts w:ascii="ＭＳ 明朝" w:eastAsia="ＭＳ 明朝" w:hAnsi="ＭＳ 明朝" w:hint="eastAsia"/>
                                </w:rPr>
                                <w:t>×　交通費規定額</w:t>
                              </w:r>
                            </w:p>
                          </w:txbxContent>
                        </wps:txbx>
                        <wps:bodyPr rot="0" vertOverflow="overflow" horzOverflow="overflow" wrap="square" lIns="74295" tIns="8890" rIns="74295" bIns="8890" anchor="t" anchorCtr="0" upright="1"/>
                      </wps:wsp>
                      <wps:wsp>
                        <wps:cNvPr id="1065" name="Line 465"/>
                        <wps:cNvCnPr/>
                        <wps:spPr>
                          <a:xfrm>
                            <a:off x="4221" y="3065"/>
                            <a:ext cx="3638" cy="0"/>
                          </a:xfrm>
                          <a:prstGeom prst="line">
                            <a:avLst/>
                          </a:prstGeom>
                          <a:noFill/>
                          <a:ln w="9525">
                            <a:solidFill>
                              <a:srgbClr val="000000"/>
                            </a:solidFill>
                            <a:round/>
                            <a:headEnd/>
                            <a:tailEnd/>
                          </a:ln>
                        </wps:spPr>
                        <wps:bodyPr/>
                      </wps:wsp>
                    </wpg:wgp>
                  </a:graphicData>
                </a:graphic>
                <wp14:sizeRelV relativeFrom="margin">
                  <wp14:pctHeight>0</wp14:pctHeight>
                </wp14:sizeRelV>
              </wp:anchor>
            </w:drawing>
          </mc:Choice>
          <mc:Fallback>
            <w:pict>
              <v:group id="_x0000_s1051" style="position:absolute;left:0;text-align:left;margin-left:8.6pt;margin-top:304.65pt;width:468.35pt;height:110.55pt;z-index:-503316463;mso-position-horizontal-relative:margin;mso-position-vertical-relative:margin;mso-height-relative:margin" coordorigin="981,2705" coordsize="9367,2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U6zQQMAAGsJAAAOAAAAZHJzL2Uyb0RvYy54bWzsVktu2zAQ3RfoHQjuG8my7MhC5KB1mqBA&#10;0ARNegBaoj4oRaokHTldOpueoFco0E23vY8v0iH1sfNtmxRd1Qua5HBGwzePj9zbX5YMXVCpCsEj&#10;PNhxMaI8FknBswi/Pz98EWCkNOEJYYLTCF9Shfenz5/t1VVIPZELllCJIAhXYV1FONe6Ch1HxTkt&#10;idoRFeVgTIUsiYahzJxEkhqil8zxXHfs1EImlRQxVQpmDxojntr4aUpjfZKmimrEIgy5adtK285N&#10;60z3SJhJUuVF3KZBHpFFSQoOH+1DHRBN0EIWt0KVRSyFEqneiUXpiDQtYmr3ALsZuDd2cyTForJ7&#10;ycI6q3qYANobOD06bPz24lSiIoHauWMPI05KqNJ69W199WW9+rFefV2vvq+vPiMLVV1lIXgcyeqs&#10;OpWAnZnImpHZ/TKVpfmHfaGlBfmyB5kuNYphcjTxA9cfYRSDbeC7w0kwasoQ51Ar4zcJBhiB1dt1&#10;e9Pr1n0yHO82vt5g4BtHp/uucy2bugJGqQ1o6mmgneWkorYWykCwAW3YgfYOyEZ4xijyx0OTmMkA&#10;lhqoDCiqOhbxB4W4mOWwjr6UUtQ5JQlkNrAbueZgBqp1vYHrbXw6cB9Ah4SVVPqIihKZToQl5Gs5&#10;Sy6OlW6A7JbYfAUrksOCMTuQ2XzGJLogcJAO7a/FXm0vYxzVUL+RN7KRr9nUdgjX/u4KURYaFIEV&#10;ZYSDfhEJDVCveQJpklCTgjV9qD3jQIENWKanl/Ol5TSk0dZhLpJLqJkUjQKAYukTaFImIF/R9jDK&#10;hfx013wNChFh9XFBJMWIveFQs13fmwCNtR0EwQTkRW4b5lsGwmMIHWGNUdOd6UaEFpUsshyS2jAA&#10;SNtw51+w1+/Ye24o9Eosgbz2VG1xEeklGEyKf5fGw3F3zoNOAjoej30P4DQKMfK9liXdIeg4+ps0&#10;5sJw2PLGUIWE/cSvyDP+Tx57qd4rfcD+5r44LrhRvf60gerNeHtB3Ktivuc1Mj90G08SduUfjofw&#10;bjDlt9dOr/C3NIzBhx/SsL7WRieeLE1wHbcK9Cdq1EiP0VdzpuzptjcV3Oj28mpfH+bJsD226zdv&#10;pOlPAAAA//8DAFBLAwQUAAYACAAAACEAaKirKOEAAAAKAQAADwAAAGRycy9kb3ducmV2LnhtbEyP&#10;QUvDQBCF74L/YRnBm91NY2sTsymlqKci2AribZpMk9Dsbshuk/TfO570+JiP977J1pNpxUC9b5zV&#10;EM0UCLKFKxtbafg8vD6sQPiAtsTWWdJwJQ/r/PYmw7R0o/2gYR8qwSXWp6ihDqFLpfRFTQb9zHVk&#10;+XZyvcHAsa9k2ePI5aaVc6WW0mBjeaHGjrY1Fef9xWh4G3HcxNHLsDufttfvw+L9axeR1vd30+YZ&#10;RKAp/MHwq8/qkLPT0V1s6UXL+WnOpIalSmIQDCSLOAFx1LCK1SPIPJP/X8h/AAAA//8DAFBLAQIt&#10;ABQABgAIAAAAIQC2gziS/gAAAOEBAAATAAAAAAAAAAAAAAAAAAAAAABbQ29udGVudF9UeXBlc10u&#10;eG1sUEsBAi0AFAAGAAgAAAAhADj9If/WAAAAlAEAAAsAAAAAAAAAAAAAAAAALwEAAF9yZWxzLy5y&#10;ZWxzUEsBAi0AFAAGAAgAAAAhAOHtTrNBAwAAawkAAA4AAAAAAAAAAAAAAAAALgIAAGRycy9lMm9E&#10;b2MueG1sUEsBAi0AFAAGAAgAAAAhAGioqyjhAAAACgEAAA8AAAAAAAAAAAAAAAAAmwUAAGRycy9k&#10;b3ducmV2LnhtbFBLBQYAAAAABAAEAPMAAACpBgAAAAA=&#10;">
                <v:rect id="Rectangle 463" o:spid="_x0000_s1052" style="position:absolute;left:981;top:2705;width:9367;height:2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m7ewQAAAN0AAAAPAAAAZHJzL2Rvd25yZXYueG1sRE9Li8Iw&#10;EL4L+x/CLHjTdF0VqcayKyx4UfGB57GZbUubSWlirf/eCIK3+fies0g6U4mWGldYVvA1jEAQp1YX&#10;nCk4Hf8GMxDOI2usLJOCOzlIlh+9Bcba3nhP7cFnIoSwi1FB7n0dS+nSnAy6oa2JA/dvG4M+wCaT&#10;usFbCDeVHEXRVBosODTkWNMqp7Q8XI2C2W6UjStrfs/bSek3l3vLvJdK9T+7nzkIT51/i1/utQ7z&#10;o+k3PL8JJ8jlAwAA//8DAFBLAQItABQABgAIAAAAIQDb4fbL7gAAAIUBAAATAAAAAAAAAAAAAAAA&#10;AAAAAABbQ29udGVudF9UeXBlc10ueG1sUEsBAi0AFAAGAAgAAAAhAFr0LFu/AAAAFQEAAAsAAAAA&#10;AAAAAAAAAAAAHwEAAF9yZWxzLy5yZWxzUEsBAi0AFAAGAAgAAAAhAGbebt7BAAAA3QAAAA8AAAAA&#10;AAAAAAAAAAAABwIAAGRycy9kb3ducmV2LnhtbFBLBQYAAAAAAwADALcAAAD1AgAAAAA=&#10;">
                  <v:textbox inset="5.85pt,.7pt,5.85pt,.7pt">
                    <w:txbxContent>
                      <w:p w:rsidR="00492180" w:rsidRDefault="00492180">
                        <w:pPr>
                          <w:spacing w:line="240" w:lineRule="atLeast"/>
                          <w:ind w:firstLineChars="50" w:firstLine="105"/>
                          <w:rPr>
                            <w:rFonts w:ascii="ＭＳ 明朝" w:eastAsia="ＭＳ 明朝" w:hAnsi="ＭＳ 明朝"/>
                          </w:rPr>
                        </w:pPr>
                        <w:r>
                          <w:rPr>
                            <w:rFonts w:ascii="ＭＳ 明朝" w:eastAsia="ＭＳ 明朝" w:hAnsi="ＭＳ 明朝" w:hint="eastAsia"/>
                          </w:rPr>
                          <w:t>調整後のみなし交通費　　　　　　　　 　パック料金</w:t>
                        </w:r>
                      </w:p>
                      <w:p w:rsidR="00492180" w:rsidRDefault="00492180">
                        <w:pPr>
                          <w:spacing w:line="240" w:lineRule="atLeast"/>
                          <w:rPr>
                            <w:rFonts w:ascii="ＭＳ 明朝" w:eastAsia="ＭＳ 明朝" w:hAnsi="ＭＳ 明朝"/>
                          </w:rPr>
                        </w:pPr>
                        <w:r>
                          <w:rPr>
                            <w:rFonts w:ascii="ＭＳ 明朝" w:eastAsia="ＭＳ 明朝" w:hAnsi="ＭＳ 明朝" w:hint="eastAsia"/>
                          </w:rPr>
                          <w:t xml:space="preserve">　（円未満四捨五入）　　　　　交通費規定額　＋　宿泊料規定額</w:t>
                        </w:r>
                      </w:p>
                      <w:p w:rsidR="00492180" w:rsidRDefault="00492180">
                        <w:pPr>
                          <w:spacing w:line="240" w:lineRule="atLeast"/>
                          <w:ind w:rightChars="-64" w:right="-134" w:firstLineChars="50" w:firstLine="105"/>
                          <w:rPr>
                            <w:rFonts w:ascii="ＭＳ 明朝" w:eastAsia="ＭＳ 明朝" w:hAnsi="ＭＳ 明朝"/>
                          </w:rPr>
                        </w:pPr>
                        <w:r>
                          <w:rPr>
                            <w:rFonts w:ascii="ＭＳ 明朝" w:eastAsia="ＭＳ 明朝" w:hAnsi="ＭＳ 明朝" w:hint="eastAsia"/>
                          </w:rPr>
                          <w:t>調整後のみなし宿泊料　 ＝　  パック料金　－　調整後のみなし交通費</w:t>
                        </w:r>
                      </w:p>
                      <w:p w:rsidR="00492180" w:rsidRDefault="00492180">
                        <w:pPr>
                          <w:spacing w:line="240" w:lineRule="atLeast"/>
                          <w:ind w:leftChars="50" w:left="315" w:hangingChars="100" w:hanging="210"/>
                          <w:rPr>
                            <w:rFonts w:ascii="ＭＳ 明朝" w:eastAsia="ＭＳ 明朝" w:hAnsi="ＭＳ 明朝"/>
                          </w:rPr>
                        </w:pPr>
                        <w:r>
                          <w:rPr>
                            <w:rFonts w:ascii="ＭＳ 明朝" w:eastAsia="ＭＳ 明朝" w:hAnsi="ＭＳ 明朝" w:hint="eastAsia"/>
                          </w:rPr>
                          <w:t>※　パック料金に夕・朝食代が含まれていない場合の「調整後のみなし交通費」は，宿泊料規定額より一食につき1,100円（日当半額）を差し引いて計算し,「調整後のみなし宿泊料」は一食につき1,100円（日当半額）加算して計算する。</w:t>
                        </w:r>
                      </w:p>
                    </w:txbxContent>
                  </v:textbox>
                </v:rect>
                <v:shape id="Text Box 464" o:spid="_x0000_s1053" type="#_x0000_t202" style="position:absolute;left:3681;top:2885;width:6420;height: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JoCxAAAAN0AAAAPAAAAZHJzL2Rvd25yZXYueG1sRE9Na8JA&#10;EL0X/A/LCL3prlKDpK4SC7bFS9WW4nHMjklodjZktxr99V1B6G0e73Nmi87W4kStrxxrGA0VCOLc&#10;mYoLDV+fq8EUhA/IBmvHpOFCHhbz3sMMU+POvKXTLhQihrBPUUMZQpNK6fOSLPqha4gjd3StxRBh&#10;W0jT4jmG21qOlUqkxYpjQ4kNvZSU/+x+rYZr5bO3zccyHJaT/avarBP/nSVaP/a77BlEoC78i+/u&#10;dxPnq+QJbt/EE+T8DwAA//8DAFBLAQItABQABgAIAAAAIQDb4fbL7gAAAIUBAAATAAAAAAAAAAAA&#10;AAAAAAAAAABbQ29udGVudF9UeXBlc10ueG1sUEsBAi0AFAAGAAgAAAAhAFr0LFu/AAAAFQEAAAsA&#10;AAAAAAAAAAAAAAAAHwEAAF9yZWxzLy5yZWxzUEsBAi0AFAAGAAgAAAAhABWEmgLEAAAA3QAAAA8A&#10;AAAAAAAAAAAAAAAABwIAAGRycy9kb3ducmV2LnhtbFBLBQYAAAAAAwADALcAAAD4AgAAAAA=&#10;" filled="f" stroked="f">
                  <v:textbox inset="5.85pt,.7pt,5.85pt,.7pt">
                    <w:txbxContent>
                      <w:p w:rsidR="00492180" w:rsidRDefault="00492180">
                        <w:r>
                          <w:rPr>
                            <w:rFonts w:hint="eastAsia"/>
                          </w:rPr>
                          <w:t xml:space="preserve">＝　　　　　　　　　　　　　　　　　　　</w:t>
                        </w:r>
                        <w:r>
                          <w:rPr>
                            <w:rFonts w:ascii="ＭＳ 明朝" w:eastAsia="ＭＳ 明朝" w:hAnsi="ＭＳ 明朝" w:hint="eastAsia"/>
                          </w:rPr>
                          <w:t>×　交通費規定額</w:t>
                        </w:r>
                      </w:p>
                    </w:txbxContent>
                  </v:textbox>
                </v:shape>
                <v:line id="Line 465" o:spid="_x0000_s1054" style="position:absolute;visibility:visible;mso-wrap-style:square" from="4221,3065" to="7859,3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s+jxQAAAN0AAAAPAAAAZHJzL2Rvd25yZXYueG1sRE9La8JA&#10;EL4X+h+WEXqrG1saJLqKtBTUg9QH6HHMjklsdjbsrkn677tCobf5+J4znfemFi05X1lWMBomIIhz&#10;qysuFBz2n89jED4ga6wtk4If8jCfPT5MMdO24y21u1CIGMI+QwVlCE0mpc9LMuiHtiGO3MU6gyFC&#10;V0jtsIvhppYvSZJKgxXHhhIbei8p/97djILN61faLlbrZX9cpef8Y3s+XTun1NOgX0xABOrDv/jP&#10;vdRxfpK+wf2beIKc/QIAAP//AwBQSwECLQAUAAYACAAAACEA2+H2y+4AAACFAQAAEwAAAAAAAAAA&#10;AAAAAAAAAAAAW0NvbnRlbnRfVHlwZXNdLnhtbFBLAQItABQABgAIAAAAIQBa9CxbvwAAABUBAAAL&#10;AAAAAAAAAAAAAAAAAB8BAABfcmVscy8ucmVsc1BLAQItABQABgAIAAAAIQD2Bs+jxQAAAN0AAAAP&#10;AAAAAAAAAAAAAAAAAAcCAABkcnMvZG93bnJldi54bWxQSwUGAAAAAAMAAwC3AAAA+QIAAAAA&#10;"/>
                <w10:wrap anchorx="margin" anchory="margin"/>
              </v:group>
            </w:pict>
          </mc:Fallback>
        </mc:AlternateContent>
      </w:r>
    </w:p>
    <w:p w:rsidR="00EA5EF6" w:rsidRDefault="00EA5EF6">
      <w:pPr>
        <w:ind w:leftChars="200" w:left="420" w:rightChars="900" w:right="1890" w:firstLineChars="100" w:firstLine="210"/>
        <w:rPr>
          <w:rFonts w:ascii="ＭＳ 明朝" w:eastAsia="ＭＳ 明朝" w:hAnsi="ＭＳ 明朝"/>
        </w:rPr>
      </w:pPr>
    </w:p>
    <w:p w:rsidR="00EA5EF6" w:rsidRDefault="00EA5EF6">
      <w:pPr>
        <w:ind w:leftChars="200" w:left="420" w:rightChars="900" w:right="1890" w:firstLineChars="100" w:firstLine="210"/>
        <w:rPr>
          <w:rFonts w:ascii="ＭＳ 明朝" w:eastAsia="ＭＳ 明朝" w:hAnsi="ＭＳ 明朝"/>
        </w:rPr>
      </w:pPr>
    </w:p>
    <w:p w:rsidR="00EA5EF6" w:rsidRDefault="00EA5EF6">
      <w:pPr>
        <w:ind w:leftChars="200" w:left="420" w:rightChars="900" w:right="1890" w:firstLineChars="100" w:firstLine="210"/>
        <w:rPr>
          <w:rFonts w:ascii="ＭＳ 明朝" w:eastAsia="ＭＳ 明朝" w:hAnsi="ＭＳ 明朝"/>
        </w:rPr>
      </w:pPr>
    </w:p>
    <w:p w:rsidR="00EA5EF6" w:rsidRDefault="00EA5EF6">
      <w:pPr>
        <w:ind w:leftChars="200" w:left="420" w:rightChars="900" w:right="1890" w:firstLineChars="100" w:firstLine="210"/>
        <w:rPr>
          <w:rFonts w:ascii="ＭＳ 明朝" w:eastAsia="ＭＳ 明朝" w:hAnsi="ＭＳ 明朝"/>
        </w:rPr>
      </w:pPr>
    </w:p>
    <w:p w:rsidR="00EA5EF6" w:rsidRDefault="00EA5EF6">
      <w:pPr>
        <w:ind w:leftChars="200" w:left="420" w:rightChars="900" w:right="1890" w:firstLineChars="100" w:firstLine="210"/>
        <w:rPr>
          <w:rFonts w:ascii="ＭＳ 明朝" w:eastAsia="ＭＳ 明朝" w:hAnsi="ＭＳ 明朝"/>
        </w:rPr>
      </w:pPr>
    </w:p>
    <w:p w:rsidR="00EA5EF6" w:rsidRDefault="00EA5EF6">
      <w:pPr>
        <w:ind w:leftChars="200" w:left="420" w:rightChars="900" w:right="1890" w:firstLineChars="100" w:firstLine="210"/>
        <w:rPr>
          <w:rFonts w:ascii="ＭＳ 明朝" w:eastAsia="ＭＳ 明朝" w:hAnsi="ＭＳ 明朝"/>
        </w:rPr>
      </w:pPr>
    </w:p>
    <w:p w:rsidR="001E5B14" w:rsidRDefault="001E5B14">
      <w:pPr>
        <w:ind w:leftChars="200" w:left="420" w:rightChars="900" w:right="1890" w:firstLineChars="100" w:firstLine="210"/>
        <w:rPr>
          <w:rFonts w:ascii="ＭＳ 明朝" w:eastAsia="ＭＳ 明朝" w:hAnsi="ＭＳ 明朝"/>
        </w:rPr>
      </w:pPr>
    </w:p>
    <w:p w:rsidR="001E5B14" w:rsidRDefault="001E5B14">
      <w:pPr>
        <w:ind w:leftChars="200" w:left="420" w:rightChars="900" w:right="1890" w:firstLineChars="100" w:firstLine="210"/>
        <w:rPr>
          <w:rFonts w:ascii="ＭＳ 明朝" w:eastAsia="ＭＳ 明朝" w:hAnsi="ＭＳ 明朝"/>
        </w:rPr>
      </w:pPr>
    </w:p>
    <w:p w:rsidR="001E5B14" w:rsidRDefault="00C10F3C">
      <w:pPr>
        <w:ind w:leftChars="200" w:left="420" w:rightChars="900" w:right="1890" w:firstLineChars="100" w:firstLine="210"/>
        <w:rPr>
          <w:rFonts w:ascii="ＭＳ 明朝" w:eastAsia="ＭＳ 明朝" w:hAnsi="ＭＳ 明朝"/>
        </w:rPr>
      </w:pPr>
      <w:r>
        <w:rPr>
          <w:rFonts w:hint="eastAsia"/>
          <w:noProof/>
        </w:rPr>
        <mc:AlternateContent>
          <mc:Choice Requires="wps">
            <w:drawing>
              <wp:anchor distT="0" distB="0" distL="114299" distR="114299" simplePos="0" relativeHeight="26" behindDoc="0" locked="0" layoutInCell="1" hidden="0" allowOverlap="1">
                <wp:simplePos x="0" y="0"/>
                <wp:positionH relativeFrom="column">
                  <wp:posOffset>5044440</wp:posOffset>
                </wp:positionH>
                <wp:positionV relativeFrom="paragraph">
                  <wp:posOffset>178435</wp:posOffset>
                </wp:positionV>
                <wp:extent cx="0" cy="3576320"/>
                <wp:effectExtent l="635" t="0" r="29845" b="10160"/>
                <wp:wrapNone/>
                <wp:docPr id="1066" name="AutoShape 2"/>
                <wp:cNvGraphicFramePr/>
                <a:graphic xmlns:a="http://schemas.openxmlformats.org/drawingml/2006/main">
                  <a:graphicData uri="http://schemas.microsoft.com/office/word/2010/wordprocessingShape">
                    <wps:wsp>
                      <wps:cNvCnPr/>
                      <wps:spPr>
                        <a:xfrm>
                          <a:off x="0" y="0"/>
                          <a:ext cx="0" cy="3576320"/>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type w14:anchorId="664F5838" id="_x0000_t32" coordsize="21600,21600" o:spt="32" o:oned="t" path="m,l21600,21600e" filled="f">
                <v:path arrowok="t" fillok="f" o:connecttype="none"/>
                <o:lock v:ext="edit" shapetype="t"/>
              </v:shapetype>
              <v:shape id="AutoShape 2" o:spid="_x0000_s1026" type="#_x0000_t32" style="position:absolute;left:0;text-align:left;margin-left:397.2pt;margin-top:14.05pt;width:0;height:281.6pt;z-index:2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V4nqgEAAD8DAAAOAAAAZHJzL2Uyb0RvYy54bWysUk1v2zAMvQ/ofxB0X+y4SLYacYohbXcZ&#10;tgDtfoAiybYASRQoJU7+/SglS/dxK+qDTFLko94jV/dHZ9lBYzTgOz6f1ZxpL0EZP3T858vTx8+c&#10;xSS8Eha87vhJR36/vvmwmkKrGxjBKo2MQHxsp9DxMaXQVlWUo3YiziBoT5c9oBOJXBwqhWIidGer&#10;pq6X1QSoAoLUMVL04XzJ1wW/77VMP/o+6sRsx+ltqZxYzl0+q/VKtAOKMBp5eYZ4wyucMJ6aXqEe&#10;RBJsj+Y/KGckQoQ+zSS4CvreSF04EJt5/Q+b51EEXbiQODFcZYrvByu/H7bIjKLZ1cslZ144mtKX&#10;fYLSnDVZoSnElhI3fosXL4YtZrrHHl3+ExF2LKqerqrqY2LyHJQUvV18Wt42RfHqtTBgTF81OJaN&#10;jseEwgxj2oD3NDvAeVFVHL7FRK2p8HdB7urhyVhbRmg9mzp+t2gWpSCCNSpf5rSIw25jkR1EXoLy&#10;ZVYE9lcawt6rAjZqoR4vdhLGnm3Kt57Kshpn/tnagToVWUqcplSALxuV1+BPv1S/7v36FwAAAP//&#10;AwBQSwMEFAAGAAgAAAAhAJFWp8vfAAAACgEAAA8AAABkcnMvZG93bnJldi54bWxMj8FOwzAMhu+T&#10;eIfISLtMLG3ZYC11p2kSB45sk7hmjWkLjVM16Vr29ARxgKPtT7+/P99OphUX6l1jGSFeRiCIS6sb&#10;rhBOx+e7DQjnFWvVWiaEL3KwLW5mucq0HfmVLgdfiRDCLlMItfddJqUrazLKLW1HHG7vtjfKh7Gv&#10;pO7VGMJNK5MoepBGNRw+1KqjfU3l52EwCOSGdRztUlOdXq7j4i25fozdEXF+O+2eQHia/B8MP/pB&#10;HYrgdLYDaydahMd0tQooQrKJQQTgd3FGWKfxPcgil/8rFN8AAAD//wMAUEsBAi0AFAAGAAgAAAAh&#10;ALaDOJL+AAAA4QEAABMAAAAAAAAAAAAAAAAAAAAAAFtDb250ZW50X1R5cGVzXS54bWxQSwECLQAU&#10;AAYACAAAACEAOP0h/9YAAACUAQAACwAAAAAAAAAAAAAAAAAvAQAAX3JlbHMvLnJlbHNQSwECLQAU&#10;AAYACAAAACEA+61eJ6oBAAA/AwAADgAAAAAAAAAAAAAAAAAuAgAAZHJzL2Uyb0RvYy54bWxQSwEC&#10;LQAUAAYACAAAACEAkVany98AAAAKAQAADwAAAAAAAAAAAAAAAAAEBAAAZHJzL2Rvd25yZXYueG1s&#10;UEsFBgAAAAAEAAQA8wAAABAFAAAAAA==&#10;"/>
            </w:pict>
          </mc:Fallback>
        </mc:AlternateConten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50" behindDoc="0" locked="0" layoutInCell="1" hidden="0" allowOverlap="1">
                <wp:simplePos x="0" y="0"/>
                <wp:positionH relativeFrom="column">
                  <wp:posOffset>5073015</wp:posOffset>
                </wp:positionH>
                <wp:positionV relativeFrom="paragraph">
                  <wp:posOffset>207645</wp:posOffset>
                </wp:positionV>
                <wp:extent cx="1151890" cy="222250"/>
                <wp:effectExtent l="0" t="0" r="635" b="635"/>
                <wp:wrapNone/>
                <wp:docPr id="1067"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旅費規程 第10条</w:t>
                            </w:r>
                          </w:p>
                        </w:txbxContent>
                      </wps:txbx>
                      <wps:bodyPr vertOverflow="overflow" horzOverflow="overflow" wrap="square" lIns="36000" tIns="0" rIns="0" bIns="0"/>
                    </wps:wsp>
                  </a:graphicData>
                </a:graphic>
              </wp:anchor>
            </w:drawing>
          </mc:Choice>
          <mc:Fallback>
            <w:pict>
              <v:shape id="_x0000_s1055" type="#_x0000_t202" style="position:absolute;left:0;text-align:left;margin-left:399.45pt;margin-top:16.35pt;width:90.7pt;height:17.5pt;z-index:50;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NQWLAIAAHwEAAAOAAAAZHJzL2Uyb0RvYy54bWysVMFuEzEQvSPxD5bvdJNUTUuUTSWoipAQ&#10;RRQ+wPHa2RW2x9hudsMxvfAF/AISF678z/4I40myQcChQuzBGdvzxvPezGR+2VnD1irEBlzJxycj&#10;zpSTUDVuVfL3766fXHAWk3CVMOBUyTcq8svF40fz1s/UBGowlQoMg7g4a33J65T8rCiirJUV8QS8&#10;cnipIViRcBtWRRVEi9GtKSaj0bRoIVQ+gFQx4unV7pIvKL7WSqYbraNKzJQcc0u0BlqXeS0WczFb&#10;BeHrRu7TEP+QhRWNw0eHUFciCXYXmj9C2UYGiKDTiQRbgNaNVMQB2YxHv7G5rYVXxAXFiX6QKf6/&#10;sPL1+k1gTYW1G03POXPCYpX67bf+/ku//dFvv/bb7/39Z0ZStT7OEHHrEZO6Z9AhLEuYzyMeZgU6&#10;HWz+RW4M71H0zSC06hKTGTQ+G188xSuJdxP8zih8cUT7ENMLBZZlo+QBC0n6ivWrmPBFdD245Mcc&#10;XDfGUDGNY23Jp6cYkknrkVl0K8IOTgg2DmMc0yYrbYzKwYx7qzRqQtnngxhWy+cmsLXIXURfZk1h&#10;0DW7aHz+wai9c8Yp6tEHIwd3ehNcGpC2cRCIJs2OGvKtPlCJMFm98z8Q39HNzFO37KgHJueHai6h&#10;2mCRcbLTDS7aAIoKe4uzGsKnv523OEko+Mc7ERRn5qXDVj2domI4erRBIxyM5d7IUuY0sMVJ1P04&#10;5hn6dU9exz+NxU8AAAD//wMAUEsDBBQABgAIAAAAIQCLNxy04AAAAAkBAAAPAAAAZHJzL2Rvd25y&#10;ZXYueG1sTI/LTsMwEEX3SPyDNUjsqEMjNQ8yqQCpqLAA0Vas3XjygHgcxW4T/h6zguXoHt17pljP&#10;phdnGl1nGeF2EYEgrqzuuEE47Dc3KQjnFWvVWyaEb3KwLi8vCpVrO/E7nXe+EaGEXa4QWu+HXEpX&#10;tWSUW9iBOGS1HY3y4RwbqUc1hXLTy2UUraRRHYeFVg302FL1tTsZhO38+rB52U6yfn7af9SfsX87&#10;sEe8vprv70B4mv0fDL/6QR3K4HS0J9ZO9AhJlmYBRYiXCYgAZGkUgzgirJIEZFnI/x+UPwAAAP//&#10;AwBQSwECLQAUAAYACAAAACEAtoM4kv4AAADhAQAAEwAAAAAAAAAAAAAAAAAAAAAAW0NvbnRlbnRf&#10;VHlwZXNdLnhtbFBLAQItABQABgAIAAAAIQA4/SH/1gAAAJQBAAALAAAAAAAAAAAAAAAAAC8BAABf&#10;cmVscy8ucmVsc1BLAQItABQABgAIAAAAIQD6wNQWLAIAAHwEAAAOAAAAAAAAAAAAAAAAAC4CAABk&#10;cnMvZTJvRG9jLnhtbFBLAQItABQABgAIAAAAIQCLNxy04AAAAAkBAAAPAAAAAAAAAAAAAAAAAIYE&#10;AABkcnMvZG93bnJldi54bWxQSwUGAAAAAAQABADzAAAAkwUAAAAA&#10;" filled="f" stroked="f" strokeweight=".5pt">
                <v:textbox inset="1mm,0,0,0">
                  <w:txbxContent>
                    <w:p w:rsidR="00492180" w:rsidRDefault="00492180">
                      <w:r>
                        <w:rPr>
                          <w:rFonts w:ascii="ＭＳ 明朝" w:eastAsia="ＭＳ 明朝" w:hAnsi="ＭＳ 明朝" w:hint="eastAsia"/>
                        </w:rPr>
                        <w:t>旅費規程 第10条</w:t>
                      </w:r>
                    </w:p>
                  </w:txbxContent>
                </v:textbox>
              </v:shape>
            </w:pict>
          </mc:Fallback>
        </mc:AlternateContent>
      </w:r>
      <w:r>
        <w:rPr>
          <w:rFonts w:ascii="ＭＳ 明朝" w:eastAsia="ＭＳ 明朝" w:hAnsi="ＭＳ 明朝" w:hint="eastAsia"/>
        </w:rPr>
        <w:t>エ　自宅等に宿泊する場合の旅費の調整</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職員が，自ら所有し，若しくは借り受けている住宅に宿泊するとき又は当該職員以外の者が所有し，若しくは借り受けている住宅に宿泊する場合において,宿泊のために支払うべき料金が不要であると認められるときは,宿泊料定額の４分の１に相当する額を支給する。</w:t>
      </w:r>
    </w:p>
    <w:p w:rsidR="00EA5EF6" w:rsidRDefault="00F46070">
      <w:pPr>
        <w:ind w:rightChars="900" w:right="1890"/>
        <w:rPr>
          <w:rFonts w:ascii="ＭＳ 明朝" w:eastAsia="ＭＳ 明朝" w:hAnsi="ＭＳ 明朝"/>
        </w:rPr>
      </w:pPr>
      <w:r>
        <w:rPr>
          <w:rFonts w:hint="eastAsia"/>
        </w:rPr>
        <w:br w:type="page"/>
      </w:r>
    </w:p>
    <w:p w:rsidR="00EA5EF6" w:rsidRDefault="00F46070">
      <w:pPr>
        <w:ind w:rightChars="900" w:right="1890"/>
        <w:rPr>
          <w:rFonts w:ascii="ＭＳ 明朝" w:eastAsia="ＭＳ 明朝" w:hAnsi="ＭＳ 明朝"/>
        </w:rPr>
      </w:pPr>
      <w:r>
        <w:rPr>
          <w:rFonts w:ascii="ＭＳ 明朝" w:eastAsia="ＭＳ 明朝" w:hAnsi="ＭＳ 明朝" w:hint="eastAsia"/>
        </w:rPr>
        <w:lastRenderedPageBreak/>
        <w:t>＊　公用の施設一覧</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5"/>
        <w:gridCol w:w="3223"/>
        <w:gridCol w:w="2876"/>
      </w:tblGrid>
      <w:tr w:rsidR="00EA5EF6">
        <w:trPr>
          <w:trHeight w:val="274"/>
        </w:trPr>
        <w:tc>
          <w:tcPr>
            <w:tcW w:w="3425" w:type="dxa"/>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施　　　設　　　名</w:t>
            </w:r>
          </w:p>
        </w:tc>
        <w:tc>
          <w:tcPr>
            <w:tcW w:w="3223" w:type="dxa"/>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所　　　在　　　地</w:t>
            </w:r>
          </w:p>
        </w:tc>
        <w:tc>
          <w:tcPr>
            <w:tcW w:w="2876" w:type="dxa"/>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設　　　置　　　者</w:t>
            </w:r>
          </w:p>
        </w:tc>
      </w:tr>
      <w:tr w:rsidR="00EA5EF6">
        <w:trPr>
          <w:trHeight w:val="5872"/>
        </w:trPr>
        <w:tc>
          <w:tcPr>
            <w:tcW w:w="3425" w:type="dxa"/>
          </w:tcPr>
          <w:p w:rsidR="00EA5EF6" w:rsidRDefault="00F46070">
            <w:pPr>
              <w:kinsoku w:val="0"/>
              <w:autoSpaceDE w:val="0"/>
              <w:autoSpaceDN w:val="0"/>
              <w:ind w:rightChars="-37" w:right="-78"/>
              <w:rPr>
                <w:rFonts w:ascii="ＭＳ 明朝" w:eastAsia="ＭＳ 明朝" w:hAnsi="ＭＳ 明朝"/>
                <w:spacing w:val="4"/>
              </w:rPr>
            </w:pPr>
            <w:r>
              <w:rPr>
                <w:rFonts w:ascii="ＭＳ 明朝" w:eastAsia="ＭＳ 明朝" w:hAnsi="ＭＳ 明朝" w:hint="eastAsia"/>
              </w:rPr>
              <w:t>青年の家</w:t>
            </w:r>
          </w:p>
          <w:p w:rsidR="00EA5EF6" w:rsidRDefault="00F46070">
            <w:pPr>
              <w:kinsoku w:val="0"/>
              <w:autoSpaceDE w:val="0"/>
              <w:autoSpaceDN w:val="0"/>
              <w:spacing w:line="300" w:lineRule="exact"/>
              <w:ind w:rightChars="-37" w:right="-78"/>
              <w:rPr>
                <w:rFonts w:ascii="ＭＳ 明朝" w:eastAsia="ＭＳ 明朝" w:hAnsi="ＭＳ 明朝"/>
                <w:spacing w:val="4"/>
              </w:rPr>
            </w:pPr>
            <w:r>
              <w:rPr>
                <w:rFonts w:ascii="ＭＳ 明朝" w:eastAsia="ＭＳ 明朝" w:hAnsi="ＭＳ 明朝" w:hint="eastAsia"/>
              </w:rPr>
              <w:t xml:space="preserve">  国立能登青少年交流の家</w:t>
            </w:r>
          </w:p>
          <w:p w:rsidR="00EA5EF6" w:rsidRDefault="00F46070">
            <w:pPr>
              <w:kinsoku w:val="0"/>
              <w:autoSpaceDE w:val="0"/>
              <w:autoSpaceDN w:val="0"/>
              <w:spacing w:line="300" w:lineRule="exact"/>
              <w:ind w:rightChars="-37" w:right="-78"/>
              <w:rPr>
                <w:rFonts w:ascii="ＭＳ 明朝" w:eastAsia="ＭＳ 明朝" w:hAnsi="ＭＳ 明朝"/>
                <w:spacing w:val="4"/>
              </w:rPr>
            </w:pPr>
            <w:r>
              <w:rPr>
                <w:rFonts w:ascii="ＭＳ 明朝" w:eastAsia="ＭＳ 明朝" w:hAnsi="ＭＳ 明朝" w:hint="eastAsia"/>
              </w:rPr>
              <w:t xml:space="preserve">  石川県立白山青年の家</w:t>
            </w:r>
          </w:p>
          <w:p w:rsidR="00EA5EF6" w:rsidRDefault="00F46070">
            <w:pPr>
              <w:kinsoku w:val="0"/>
              <w:autoSpaceDE w:val="0"/>
              <w:autoSpaceDN w:val="0"/>
              <w:spacing w:line="300" w:lineRule="exact"/>
              <w:ind w:rightChars="-37" w:right="-78"/>
              <w:rPr>
                <w:rFonts w:ascii="ＭＳ 明朝" w:eastAsia="ＭＳ 明朝" w:hAnsi="ＭＳ 明朝"/>
                <w:spacing w:val="4"/>
              </w:rPr>
            </w:pPr>
            <w:r>
              <w:rPr>
                <w:rFonts w:ascii="ＭＳ 明朝" w:eastAsia="ＭＳ 明朝" w:hAnsi="ＭＳ 明朝" w:hint="eastAsia"/>
              </w:rPr>
              <w:t xml:space="preserve">  里山自然学校大杉みどりの里</w:t>
            </w:r>
          </w:p>
          <w:p w:rsidR="00EA5EF6" w:rsidRDefault="00F46070">
            <w:pPr>
              <w:kinsoku w:val="0"/>
              <w:autoSpaceDE w:val="0"/>
              <w:autoSpaceDN w:val="0"/>
              <w:spacing w:line="300" w:lineRule="exact"/>
              <w:ind w:rightChars="-37" w:right="-78"/>
              <w:rPr>
                <w:rFonts w:ascii="ＭＳ 明朝" w:eastAsia="ＭＳ 明朝" w:hAnsi="ＭＳ 明朝"/>
                <w:spacing w:val="4"/>
              </w:rPr>
            </w:pPr>
            <w:r>
              <w:rPr>
                <w:rFonts w:ascii="ＭＳ 明朝" w:eastAsia="ＭＳ 明朝" w:hAnsi="ＭＳ 明朝" w:hint="eastAsia"/>
              </w:rPr>
              <w:t xml:space="preserve">  能美市根上青年の家</w:t>
            </w:r>
          </w:p>
          <w:p w:rsidR="00EA5EF6" w:rsidRDefault="00F46070">
            <w:pPr>
              <w:kinsoku w:val="0"/>
              <w:autoSpaceDE w:val="0"/>
              <w:autoSpaceDN w:val="0"/>
              <w:spacing w:line="300" w:lineRule="exact"/>
              <w:ind w:left="210" w:rightChars="-37" w:right="-78" w:hangingChars="100" w:hanging="210"/>
              <w:rPr>
                <w:rFonts w:ascii="ＭＳ 明朝" w:eastAsia="ＭＳ 明朝" w:hAnsi="ＭＳ 明朝"/>
                <w:spacing w:val="4"/>
              </w:rPr>
            </w:pPr>
            <w:r>
              <w:rPr>
                <w:rFonts w:ascii="ＭＳ 明朝" w:eastAsia="ＭＳ 明朝" w:hAnsi="ＭＳ 明朝" w:hint="eastAsia"/>
              </w:rPr>
              <w:t xml:space="preserve">  金沢市キゴ山ふれあい研修センター青少年交流棟</w:t>
            </w:r>
          </w:p>
          <w:p w:rsidR="00EA5EF6" w:rsidRDefault="00F46070">
            <w:pPr>
              <w:kinsoku w:val="0"/>
              <w:autoSpaceDE w:val="0"/>
              <w:autoSpaceDN w:val="0"/>
              <w:ind w:rightChars="-37" w:right="-78"/>
              <w:rPr>
                <w:rFonts w:ascii="ＭＳ 明朝" w:eastAsia="ＭＳ 明朝" w:hAnsi="ＭＳ 明朝"/>
                <w:spacing w:val="4"/>
              </w:rPr>
            </w:pPr>
            <w:r>
              <w:rPr>
                <w:rFonts w:ascii="ＭＳ 明朝" w:eastAsia="ＭＳ 明朝" w:hAnsi="ＭＳ 明朝" w:hint="eastAsia"/>
              </w:rPr>
              <w:t>少年自然の家</w:t>
            </w:r>
          </w:p>
          <w:p w:rsidR="00EA5EF6" w:rsidRDefault="00F4607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石川県立白山ろく少年自然の家</w:t>
            </w:r>
          </w:p>
          <w:p w:rsidR="00EA5EF6" w:rsidRDefault="00F4607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石川県立鹿島少年自然の家</w:t>
            </w:r>
          </w:p>
          <w:p w:rsidR="00EA5EF6" w:rsidRDefault="00F4607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石川県立能登少年自然の家</w:t>
            </w:r>
          </w:p>
          <w:p w:rsidR="00EA5EF6" w:rsidRDefault="00F46070">
            <w:pPr>
              <w:kinsoku w:val="0"/>
              <w:autoSpaceDE w:val="0"/>
              <w:autoSpaceDN w:val="0"/>
              <w:spacing w:line="300" w:lineRule="exact"/>
              <w:ind w:leftChars="100" w:left="210" w:rightChars="-37" w:right="-78"/>
              <w:rPr>
                <w:rFonts w:ascii="ＭＳ 明朝" w:eastAsia="ＭＳ 明朝" w:hAnsi="ＭＳ 明朝"/>
                <w:spacing w:val="4"/>
              </w:rPr>
            </w:pPr>
            <w:r>
              <w:rPr>
                <w:rFonts w:ascii="ＭＳ 明朝" w:eastAsia="ＭＳ 明朝" w:hAnsi="ＭＳ 明朝" w:hint="eastAsia"/>
              </w:rPr>
              <w:t>金沢市キゴ山ふれあい研修センターこども交流棟</w:t>
            </w:r>
          </w:p>
          <w:p w:rsidR="00EA5EF6" w:rsidRDefault="00F4607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里山自然学校大杉みどりの里</w:t>
            </w:r>
          </w:p>
          <w:p w:rsidR="00EA5EF6" w:rsidRDefault="00F46070">
            <w:pPr>
              <w:kinsoku w:val="0"/>
              <w:autoSpaceDE w:val="0"/>
              <w:autoSpaceDN w:val="0"/>
              <w:ind w:rightChars="-37" w:right="-78"/>
              <w:rPr>
                <w:rFonts w:ascii="ＭＳ 明朝" w:eastAsia="ＭＳ 明朝" w:hAnsi="ＭＳ 明朝"/>
                <w:spacing w:val="4"/>
              </w:rPr>
            </w:pPr>
            <w:r>
              <w:rPr>
                <w:rFonts w:ascii="ＭＳ 明朝" w:eastAsia="ＭＳ 明朝" w:hAnsi="ＭＳ 明朝" w:hint="eastAsia"/>
              </w:rPr>
              <w:t>その他</w:t>
            </w:r>
          </w:p>
          <w:p w:rsidR="00EA5EF6" w:rsidRDefault="00F4607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西俣自然教室</w:t>
            </w:r>
          </w:p>
          <w:p w:rsidR="00EA5EF6" w:rsidRDefault="00F4607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医王山スポーツセンター</w:t>
            </w:r>
          </w:p>
          <w:p w:rsidR="00EA5EF6" w:rsidRDefault="00F46070">
            <w:pPr>
              <w:kinsoku w:val="0"/>
              <w:autoSpaceDE w:val="0"/>
              <w:autoSpaceDN w:val="0"/>
              <w:spacing w:line="300" w:lineRule="exact"/>
              <w:ind w:rightChars="-37" w:right="-78" w:firstLineChars="100" w:firstLine="210"/>
              <w:rPr>
                <w:rFonts w:ascii="ＭＳ 明朝" w:eastAsia="ＭＳ 明朝" w:hAnsi="ＭＳ 明朝"/>
              </w:rPr>
            </w:pPr>
            <w:r>
              <w:rPr>
                <w:rFonts w:ascii="ＭＳ 明朝" w:eastAsia="ＭＳ 明朝" w:hAnsi="ＭＳ 明朝" w:hint="eastAsia"/>
              </w:rPr>
              <w:t>石川県青少年総合研修センター</w:t>
            </w:r>
          </w:p>
          <w:p w:rsidR="00EA5EF6" w:rsidRDefault="00F46070">
            <w:pPr>
              <w:kinsoku w:val="0"/>
              <w:autoSpaceDE w:val="0"/>
              <w:autoSpaceDN w:val="0"/>
              <w:spacing w:line="300" w:lineRule="exact"/>
              <w:ind w:rightChars="-37" w:right="-78" w:firstLineChars="100" w:firstLine="218"/>
              <w:rPr>
                <w:rFonts w:ascii="ＭＳ 明朝" w:eastAsia="ＭＳ 明朝" w:hAnsi="ＭＳ 明朝"/>
                <w:spacing w:val="4"/>
              </w:rPr>
            </w:pPr>
            <w:r>
              <w:rPr>
                <w:rFonts w:ascii="ＭＳ 明朝" w:eastAsia="ＭＳ 明朝" w:hAnsi="ＭＳ 明朝" w:hint="eastAsia"/>
                <w:spacing w:val="4"/>
              </w:rPr>
              <w:t>竹の浦館</w:t>
            </w:r>
          </w:p>
        </w:tc>
        <w:tc>
          <w:tcPr>
            <w:tcW w:w="3223" w:type="dxa"/>
          </w:tcPr>
          <w:p w:rsidR="00EA5EF6" w:rsidRDefault="00EA5EF6">
            <w:pPr>
              <w:kinsoku w:val="0"/>
              <w:autoSpaceDE w:val="0"/>
              <w:autoSpaceDN w:val="0"/>
              <w:rPr>
                <w:rFonts w:ascii="ＭＳ 明朝" w:eastAsia="ＭＳ 明朝" w:hAnsi="ＭＳ 明朝"/>
                <w:spacing w:val="4"/>
              </w:rPr>
            </w:pP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羽咋市柴垣町14字５番６号</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白山市八幡町戌142</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小松市大杉町イ98</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能美市道林町ハ161</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金沢市小豆沢町ヲ４</w:t>
            </w:r>
          </w:p>
          <w:p w:rsidR="00EA5EF6" w:rsidRDefault="00EA5EF6">
            <w:pPr>
              <w:kinsoku w:val="0"/>
              <w:autoSpaceDE w:val="0"/>
              <w:autoSpaceDN w:val="0"/>
              <w:rPr>
                <w:rFonts w:ascii="ＭＳ 明朝" w:eastAsia="ＭＳ 明朝" w:hAnsi="ＭＳ 明朝"/>
                <w:spacing w:val="4"/>
              </w:rPr>
            </w:pPr>
          </w:p>
          <w:p w:rsidR="00EA5EF6" w:rsidRDefault="00EA5EF6">
            <w:pPr>
              <w:kinsoku w:val="0"/>
              <w:autoSpaceDE w:val="0"/>
              <w:autoSpaceDN w:val="0"/>
              <w:spacing w:line="300" w:lineRule="exact"/>
              <w:rPr>
                <w:rFonts w:ascii="ＭＳ 明朝" w:eastAsia="ＭＳ 明朝" w:hAnsi="ＭＳ 明朝"/>
              </w:rPr>
            </w:pP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白山市瀬戸ワ29</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鹿島郡中能登町高畠原山分ハ１</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鳳珠郡能登町字九里川尻16字20</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金沢市平等本町カ13－１</w:t>
            </w:r>
          </w:p>
          <w:p w:rsidR="00EA5EF6" w:rsidRDefault="00EA5EF6">
            <w:pPr>
              <w:kinsoku w:val="0"/>
              <w:autoSpaceDE w:val="0"/>
              <w:autoSpaceDN w:val="0"/>
              <w:spacing w:line="300" w:lineRule="exact"/>
              <w:rPr>
                <w:rFonts w:ascii="ＭＳ 明朝" w:eastAsia="ＭＳ 明朝" w:hAnsi="ＭＳ 明朝"/>
                <w:spacing w:val="4"/>
              </w:rPr>
            </w:pP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小松市大杉町イ98</w:t>
            </w:r>
          </w:p>
          <w:p w:rsidR="00EA5EF6" w:rsidRDefault="00EA5EF6">
            <w:pPr>
              <w:kinsoku w:val="0"/>
              <w:autoSpaceDE w:val="0"/>
              <w:autoSpaceDN w:val="0"/>
              <w:rPr>
                <w:rFonts w:ascii="ＭＳ 明朝" w:eastAsia="ＭＳ 明朝" w:hAnsi="ＭＳ 明朝"/>
                <w:spacing w:val="4"/>
              </w:rPr>
            </w:pP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小松市西俣町ニ301</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金沢市田島町よ27甲</w:t>
            </w:r>
          </w:p>
          <w:p w:rsidR="00EA5EF6" w:rsidRDefault="00F46070">
            <w:pPr>
              <w:kinsoku w:val="0"/>
              <w:autoSpaceDE w:val="0"/>
              <w:autoSpaceDN w:val="0"/>
              <w:spacing w:line="300" w:lineRule="exact"/>
              <w:rPr>
                <w:rFonts w:ascii="ＭＳ 明朝" w:eastAsia="ＭＳ 明朝" w:hAnsi="ＭＳ 明朝"/>
              </w:rPr>
            </w:pPr>
            <w:r>
              <w:rPr>
                <w:rFonts w:ascii="ＭＳ 明朝" w:eastAsia="ＭＳ 明朝" w:hAnsi="ＭＳ 明朝" w:hint="eastAsia"/>
              </w:rPr>
              <w:t>金沢市常盤町212－１</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加賀市大聖寺瀬越町19－１</w:t>
            </w:r>
          </w:p>
        </w:tc>
        <w:tc>
          <w:tcPr>
            <w:tcW w:w="2876" w:type="dxa"/>
          </w:tcPr>
          <w:p w:rsidR="00EA5EF6" w:rsidRDefault="00EA5EF6">
            <w:pPr>
              <w:kinsoku w:val="0"/>
              <w:autoSpaceDE w:val="0"/>
              <w:autoSpaceDN w:val="0"/>
              <w:rPr>
                <w:rFonts w:ascii="ＭＳ 明朝" w:eastAsia="ＭＳ 明朝" w:hAnsi="ＭＳ 明朝"/>
                <w:spacing w:val="4"/>
              </w:rPr>
            </w:pPr>
          </w:p>
          <w:p w:rsidR="00EA5EF6" w:rsidRDefault="00F46070">
            <w:pPr>
              <w:kinsoku w:val="0"/>
              <w:autoSpaceDE w:val="0"/>
              <w:autoSpaceDN w:val="0"/>
              <w:spacing w:line="300" w:lineRule="exact"/>
              <w:rPr>
                <w:rFonts w:ascii="ＭＳ 明朝" w:eastAsia="ＭＳ 明朝" w:hAnsi="ＭＳ 明朝"/>
                <w:spacing w:val="-6"/>
              </w:rPr>
            </w:pPr>
            <w:r>
              <w:rPr>
                <w:rFonts w:ascii="ＭＳ 明朝" w:eastAsia="ＭＳ 明朝" w:hAnsi="ＭＳ 明朝" w:hint="eastAsia"/>
                <w:spacing w:val="-6"/>
              </w:rPr>
              <w:t>(独)国立青少年教育振興機構</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石川県</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能美市</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w:t>
            </w:r>
          </w:p>
          <w:p w:rsidR="00EA5EF6" w:rsidRDefault="00EA5EF6">
            <w:pPr>
              <w:kinsoku w:val="0"/>
              <w:autoSpaceDE w:val="0"/>
              <w:autoSpaceDN w:val="0"/>
              <w:rPr>
                <w:rFonts w:ascii="ＭＳ 明朝" w:eastAsia="ＭＳ 明朝" w:hAnsi="ＭＳ 明朝"/>
                <w:spacing w:val="4"/>
              </w:rPr>
            </w:pPr>
          </w:p>
          <w:p w:rsidR="00EA5EF6" w:rsidRDefault="00EA5EF6">
            <w:pPr>
              <w:kinsoku w:val="0"/>
              <w:autoSpaceDE w:val="0"/>
              <w:autoSpaceDN w:val="0"/>
              <w:spacing w:line="300" w:lineRule="exact"/>
              <w:rPr>
                <w:rFonts w:ascii="ＭＳ 明朝" w:eastAsia="ＭＳ 明朝" w:hAnsi="ＭＳ 明朝"/>
              </w:rPr>
            </w:pP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石川県</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 xml:space="preserve">  〃</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 xml:space="preserve">  〃</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w:t>
            </w:r>
          </w:p>
          <w:p w:rsidR="00EA5EF6" w:rsidRDefault="00EA5EF6">
            <w:pPr>
              <w:kinsoku w:val="0"/>
              <w:autoSpaceDE w:val="0"/>
              <w:autoSpaceDN w:val="0"/>
              <w:spacing w:line="300" w:lineRule="exact"/>
              <w:rPr>
                <w:rFonts w:ascii="ＭＳ 明朝" w:eastAsia="ＭＳ 明朝" w:hAnsi="ＭＳ 明朝"/>
              </w:rPr>
            </w:pP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w:t>
            </w:r>
          </w:p>
          <w:p w:rsidR="00EA5EF6" w:rsidRDefault="00EA5EF6">
            <w:pPr>
              <w:kinsoku w:val="0"/>
              <w:autoSpaceDE w:val="0"/>
              <w:autoSpaceDN w:val="0"/>
              <w:rPr>
                <w:rFonts w:ascii="ＭＳ 明朝" w:eastAsia="ＭＳ 明朝" w:hAnsi="ＭＳ 明朝"/>
                <w:spacing w:val="4"/>
              </w:rPr>
            </w:pP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石川県体育協会</w:t>
            </w:r>
          </w:p>
          <w:p w:rsidR="00EA5EF6" w:rsidRDefault="00F46070">
            <w:pPr>
              <w:kinsoku w:val="0"/>
              <w:autoSpaceDE w:val="0"/>
              <w:autoSpaceDN w:val="0"/>
              <w:spacing w:line="300" w:lineRule="exact"/>
              <w:rPr>
                <w:rFonts w:ascii="ＭＳ 明朝" w:eastAsia="ＭＳ 明朝" w:hAnsi="ＭＳ 明朝"/>
              </w:rPr>
            </w:pPr>
            <w:r>
              <w:rPr>
                <w:rFonts w:ascii="ＭＳ 明朝" w:eastAsia="ＭＳ 明朝" w:hAnsi="ＭＳ 明朝" w:hint="eastAsia"/>
              </w:rPr>
              <w:t>石川県</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NPO法人竹の浦夢創塾</w:t>
            </w:r>
          </w:p>
        </w:tc>
      </w:tr>
    </w:tbl>
    <w:p w:rsidR="00EA5EF6" w:rsidRPr="00C10F3C" w:rsidRDefault="00F46070" w:rsidP="00C10F3C">
      <w:pPr>
        <w:ind w:leftChars="100" w:left="840" w:rightChars="900" w:right="1890" w:hangingChars="300" w:hanging="630"/>
        <w:rPr>
          <w:rFonts w:ascii="ＭＳ 明朝" w:eastAsia="ＭＳ 明朝" w:hAnsi="ＭＳ 明朝"/>
        </w:rPr>
      </w:pPr>
      <w:r w:rsidRPr="00C10F3C">
        <w:rPr>
          <w:rFonts w:ascii="ＭＳ 明朝" w:eastAsia="ＭＳ 明朝" w:hAnsi="ＭＳ 明朝" w:hint="eastAsia"/>
        </w:rPr>
        <w:t xml:space="preserve">　※　青少年向けキャンプ場その他の場所に設営された野外キャンプは公用の施設とみなす。</w:t>
      </w:r>
      <w:r w:rsidRPr="00C10F3C">
        <w:rPr>
          <w:rFonts w:hint="eastAsia"/>
          <w:noProof/>
        </w:rPr>
        <mc:AlternateContent>
          <mc:Choice Requires="wps">
            <w:drawing>
              <wp:anchor distT="0" distB="0" distL="114299" distR="114299" simplePos="0" relativeHeight="27" behindDoc="0" locked="0" layoutInCell="1" hidden="0" allowOverlap="1">
                <wp:simplePos x="0" y="0"/>
                <wp:positionH relativeFrom="column">
                  <wp:posOffset>4968240</wp:posOffset>
                </wp:positionH>
                <wp:positionV relativeFrom="paragraph">
                  <wp:posOffset>0</wp:posOffset>
                </wp:positionV>
                <wp:extent cx="0" cy="4464050"/>
                <wp:effectExtent l="635" t="0" r="29845" b="10160"/>
                <wp:wrapNone/>
                <wp:docPr id="1068" name="AutoShape 2"/>
                <wp:cNvGraphicFramePr/>
                <a:graphic xmlns:a="http://schemas.openxmlformats.org/drawingml/2006/main">
                  <a:graphicData uri="http://schemas.microsoft.com/office/word/2010/wordprocessingShape">
                    <wps:wsp>
                      <wps:cNvCnPr/>
                      <wps:spPr>
                        <a:xfrm>
                          <a:off x="0" y="0"/>
                          <a:ext cx="0" cy="446405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351.5pt;mso-wrap-distance-top:0pt;width:0pt;mso-wrap-distance-left:8.94pt;margin-left:391.2pt;z-index:27;" o:spid="_x0000_s1068" o:allowincell="t" o:allowoverlap="t" filled="f" stroked="t" strokecolor="#000000" strokeweight="0.75pt" o:spt="32" type="#_x0000_t32">
                <v:fill/>
                <v:stroke filltype="solid"/>
                <v:imagedata o:title=""/>
                <w10:wrap type="none" anchorx="text" anchory="text"/>
              </v:shape>
            </w:pict>
          </mc:Fallback>
        </mc:AlternateContent>
      </w:r>
    </w:p>
    <w:p w:rsidR="00EA5EF6" w:rsidRDefault="00F4607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51" behindDoc="0" locked="0" layoutInCell="1" hidden="0" allowOverlap="1">
                <wp:simplePos x="0" y="0"/>
                <wp:positionH relativeFrom="column">
                  <wp:posOffset>4964430</wp:posOffset>
                </wp:positionH>
                <wp:positionV relativeFrom="paragraph">
                  <wp:posOffset>217805</wp:posOffset>
                </wp:positionV>
                <wp:extent cx="1211580" cy="917575"/>
                <wp:effectExtent l="0" t="0" r="7620" b="0"/>
                <wp:wrapNone/>
                <wp:docPr id="1069" name="オブジェクト 0"/>
                <wp:cNvGraphicFramePr/>
                <a:graphic xmlns:a="http://schemas.openxmlformats.org/drawingml/2006/main">
                  <a:graphicData uri="http://schemas.microsoft.com/office/word/2010/wordprocessingShape">
                    <wps:wsp>
                      <wps:cNvSpPr txBox="1"/>
                      <wps:spPr>
                        <a:xfrm>
                          <a:off x="0" y="0"/>
                          <a:ext cx="1211580" cy="9175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pPr>
                              <w:rPr>
                                <w:rFonts w:ascii="ＭＳ 明朝" w:eastAsia="ＭＳ 明朝" w:hAnsi="ＭＳ 明朝"/>
                                <w:color w:val="000000" w:themeColor="text1"/>
                              </w:rPr>
                            </w:pPr>
                            <w:r w:rsidRPr="000C6760">
                              <w:rPr>
                                <w:rFonts w:ascii="ＭＳ 明朝" w:eastAsia="ＭＳ 明朝" w:hAnsi="ＭＳ 明朝"/>
                                <w:color w:val="000000" w:themeColor="text1"/>
                              </w:rPr>
                              <w:t>H28.10.6</w:t>
                            </w:r>
                            <w:r>
                              <w:rPr>
                                <w:rFonts w:ascii="ＭＳ 明朝" w:eastAsia="ＭＳ 明朝" w:hAnsi="ＭＳ 明朝" w:hint="eastAsia"/>
                                <w:color w:val="000000" w:themeColor="text1"/>
                              </w:rPr>
                              <w:t>（</w:t>
                            </w:r>
                            <w:r w:rsidRPr="000C6760">
                              <w:rPr>
                                <w:rFonts w:ascii="ＭＳ 明朝" w:eastAsia="ＭＳ 明朝" w:hAnsi="ＭＳ 明朝"/>
                                <w:color w:val="000000" w:themeColor="text1"/>
                              </w:rPr>
                              <w:t>県教委</w:t>
                            </w:r>
                            <w:r>
                              <w:rPr>
                                <w:rFonts w:ascii="ＭＳ 明朝" w:eastAsia="ＭＳ 明朝" w:hAnsi="ＭＳ 明朝" w:hint="eastAsia"/>
                                <w:color w:val="000000" w:themeColor="text1"/>
                              </w:rPr>
                              <w:t>）</w:t>
                            </w:r>
                          </w:p>
                          <w:p w:rsidR="00492180" w:rsidRDefault="00492180">
                            <w:pPr>
                              <w:rPr>
                                <w:rFonts w:ascii="ＭＳ 明朝" w:eastAsia="ＭＳ 明朝" w:hAnsi="ＭＳ 明朝"/>
                              </w:rPr>
                            </w:pPr>
                            <w:r>
                              <w:rPr>
                                <w:rFonts w:ascii="ＭＳ 明朝" w:eastAsia="ＭＳ 明朝" w:hAnsi="ＭＳ 明朝" w:hint="eastAsia"/>
                                <w:color w:val="000000" w:themeColor="text1"/>
                              </w:rPr>
                              <w:t>旅費のキャンセル料支給に係る運用の見直しについて</w:t>
                            </w:r>
                          </w:p>
                        </w:txbxContent>
                      </wps:txbx>
                      <wps:bodyPr vertOverflow="overflow" horzOverflow="overflow" wrap="square" lIns="36000" tIns="0" rIns="0" bIns="0"/>
                    </wps:wsp>
                  </a:graphicData>
                </a:graphic>
                <wp14:sizeRelH relativeFrom="margin">
                  <wp14:pctWidth>0</wp14:pctWidth>
                </wp14:sizeRelH>
              </wp:anchor>
            </w:drawing>
          </mc:Choice>
          <mc:Fallback>
            <w:pict>
              <v:shape id="_x0000_s1056" type="#_x0000_t202" style="position:absolute;left:0;text-align:left;margin-left:390.9pt;margin-top:17.15pt;width:95.4pt;height:72.25pt;z-index:51;visibility:visible;mso-wrap-style:square;mso-width-percent:0;mso-wrap-distance-left:16pt;mso-wrap-distance-top:0;mso-wrap-distance-right:16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4FDKwIAAHwEAAAOAAAAZHJzL2Uyb0RvYy54bWysVM2O0zAQviPxDpbvNGlX7XarpivBahES&#10;YhELD+A6dhPhP2xvk3LsXniCfQUkLlx5n7wI42maIuCwQvTgjsfz930zk+VlqxXZCh9qawo6HuWU&#10;CMNtWZtNQT+8v342pyREZkqmrBEF3YlAL1dPnywbtxATW1lVCk8giAmLxhW0itEtsizwSmgWRtYJ&#10;A4/Ses0iXP0mKz1rILpW2STPZ1ljfem85SIE0F4dHukK40speLyRMohIVEGhtoinx3Odzmy1ZIuN&#10;Z66qeV8G+4cqNKsNJB1CXbHIyJ2v/wila+5tsDKOuNWZlbLmAjEAmnH+G5rbijmBWICc4Aaawv8L&#10;y99s33pSl9C7fHZBiWEautTtv3X3D93+R7f/2u2/d/dfCFLVuLAAj1sHPrF9bltwSxQmfQBlYqCV&#10;Xqd/wEbgHUjfDUSLNhKenCbj8XQOTxzeLsbn0/NpCpOdvJ0P8aWwmiShoB4aifyy7esQD6ZHk5TM&#10;2OtaKWymMqQp6OxsmsJrB8iC2aDvYAR5lIF0p7JRijslUjBl3gkJnGD1SRH8Zv1CebJlaYrw15eL&#10;pslEQvpHe/XGyU/gjD7aczDHnNbEwVPXxnqEibsjhnrLj9giwCwP9kfgB7gJeWzXLc7AZH7s5tqW&#10;O2gybHa8gUMqC6TaXqKksv7z3/QNbBIQ/umOeUGJemVgVM9mwBisHl5A8Edh3QupnakMGHGcgX4d&#10;0w79eker00dj9RMAAP//AwBQSwMEFAAGAAgAAAAhADDVVDbhAAAACgEAAA8AAABkcnMvZG93bnJl&#10;di54bWxMj8tOwzAQRfdI/IM1SOyo0wY1IcSpAKmodAGirVi78eQB8TiKp034e8wKlqN7dO+ZfDXZ&#10;Tpxx8K0jBfNZBAKpdKalWsFhv75JQXjWZHTnCBV8o4dVcXmR68y4kd7xvONahBLymVbQMPeZlL5s&#10;0Go/cz1SyCo3WM3hHGppBj2GctvJRRQtpdUthYVG9/jUYPm1O1kFm+n1cb3djLJ6ed5/VJ8xvx2I&#10;lbq+mh7uQTBO/AfDr35QhyI4Hd2JjBedgiSdB3VWEN/GIAJwlyyWII6BTNIUZJHL/y8UPwAAAP//&#10;AwBQSwECLQAUAAYACAAAACEAtoM4kv4AAADhAQAAEwAAAAAAAAAAAAAAAAAAAAAAW0NvbnRlbnRf&#10;VHlwZXNdLnhtbFBLAQItABQABgAIAAAAIQA4/SH/1gAAAJQBAAALAAAAAAAAAAAAAAAAAC8BAABf&#10;cmVscy8ucmVsc1BLAQItABQABgAIAAAAIQBAH4FDKwIAAHwEAAAOAAAAAAAAAAAAAAAAAC4CAABk&#10;cnMvZTJvRG9jLnhtbFBLAQItABQABgAIAAAAIQAw1VQ24QAAAAoBAAAPAAAAAAAAAAAAAAAAAIUE&#10;AABkcnMvZG93bnJldi54bWxQSwUGAAAAAAQABADzAAAAkwUAAAAA&#10;" filled="f" stroked="f" strokeweight=".5pt">
                <v:textbox inset="1mm,0,0,0">
                  <w:txbxContent>
                    <w:p w:rsidR="00492180" w:rsidRDefault="00492180">
                      <w:pPr>
                        <w:rPr>
                          <w:rFonts w:ascii="ＭＳ 明朝" w:eastAsia="ＭＳ 明朝" w:hAnsi="ＭＳ 明朝"/>
                          <w:color w:val="000000" w:themeColor="text1"/>
                        </w:rPr>
                      </w:pPr>
                      <w:r w:rsidRPr="000C6760">
                        <w:rPr>
                          <w:rFonts w:ascii="ＭＳ 明朝" w:eastAsia="ＭＳ 明朝" w:hAnsi="ＭＳ 明朝"/>
                          <w:color w:val="000000" w:themeColor="text1"/>
                        </w:rPr>
                        <w:t>H28.10.6</w:t>
                      </w:r>
                      <w:r>
                        <w:rPr>
                          <w:rFonts w:ascii="ＭＳ 明朝" w:eastAsia="ＭＳ 明朝" w:hAnsi="ＭＳ 明朝" w:hint="eastAsia"/>
                          <w:color w:val="000000" w:themeColor="text1"/>
                        </w:rPr>
                        <w:t>（</w:t>
                      </w:r>
                      <w:r w:rsidRPr="000C6760">
                        <w:rPr>
                          <w:rFonts w:ascii="ＭＳ 明朝" w:eastAsia="ＭＳ 明朝" w:hAnsi="ＭＳ 明朝"/>
                          <w:color w:val="000000" w:themeColor="text1"/>
                        </w:rPr>
                        <w:t>県教委</w:t>
                      </w:r>
                      <w:r>
                        <w:rPr>
                          <w:rFonts w:ascii="ＭＳ 明朝" w:eastAsia="ＭＳ 明朝" w:hAnsi="ＭＳ 明朝" w:hint="eastAsia"/>
                          <w:color w:val="000000" w:themeColor="text1"/>
                        </w:rPr>
                        <w:t>）</w:t>
                      </w:r>
                    </w:p>
                    <w:p w:rsidR="00492180" w:rsidRDefault="00492180">
                      <w:pPr>
                        <w:rPr>
                          <w:rFonts w:ascii="ＭＳ 明朝" w:eastAsia="ＭＳ 明朝" w:hAnsi="ＭＳ 明朝"/>
                        </w:rPr>
                      </w:pPr>
                      <w:r>
                        <w:rPr>
                          <w:rFonts w:ascii="ＭＳ 明朝" w:eastAsia="ＭＳ 明朝" w:hAnsi="ＭＳ 明朝" w:hint="eastAsia"/>
                          <w:color w:val="000000" w:themeColor="text1"/>
                        </w:rPr>
                        <w:t>旅費のキャンセル料支給に係る運用の見直しについて</w:t>
                      </w:r>
                    </w:p>
                  </w:txbxContent>
                </v:textbox>
              </v:shape>
            </w:pict>
          </mc:Fallback>
        </mc:AlternateContent>
      </w:r>
      <w:r>
        <w:rPr>
          <w:rFonts w:ascii="ＭＳ ゴシック" w:eastAsia="ＭＳ ゴシック" w:hAnsi="ＭＳ ゴシック" w:hint="eastAsia"/>
        </w:rPr>
        <w:t>(10) 旅費のキャンセル料について</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公務により変更を命ぜられた場合のキャンセル料は，旅費条例第３条第５項に準じて支給される。公務以外の理由であっても，交通機関によるものや，親族の葬儀等やむを得ない事情がある場合は，キャンセル料を支給できる。ただし，証明できる書類が必要となる。</w:t>
      </w:r>
    </w:p>
    <w:p w:rsidR="00EA5EF6" w:rsidRDefault="00F46070">
      <w:pPr>
        <w:ind w:rightChars="900" w:right="1890"/>
        <w:rPr>
          <w:rFonts w:ascii="ＭＳ 明朝" w:eastAsia="ＭＳ 明朝" w:hAnsi="ＭＳ 明朝"/>
        </w:rPr>
      </w:pPr>
      <w:r>
        <w:rPr>
          <w:rFonts w:hint="eastAsia"/>
          <w:noProof/>
        </w:rPr>
        <mc:AlternateContent>
          <mc:Choice Requires="wps">
            <w:drawing>
              <wp:anchor distT="0" distB="0" distL="203200" distR="203200" simplePos="0" relativeHeight="52" behindDoc="0" locked="0" layoutInCell="1" hidden="0" allowOverlap="1">
                <wp:simplePos x="0" y="0"/>
                <wp:positionH relativeFrom="column">
                  <wp:posOffset>4968240</wp:posOffset>
                </wp:positionH>
                <wp:positionV relativeFrom="paragraph">
                  <wp:posOffset>220980</wp:posOffset>
                </wp:positionV>
                <wp:extent cx="1151890" cy="215900"/>
                <wp:effectExtent l="0" t="0" r="635" b="635"/>
                <wp:wrapNone/>
                <wp:docPr id="1070" name="オブジェクト 0"/>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旅費条例 第</w:t>
                            </w:r>
                            <w:r>
                              <w:rPr>
                                <w:rFonts w:ascii="ＭＳ 明朝" w:eastAsia="ＭＳ 明朝" w:hAnsi="ＭＳ 明朝" w:hint="eastAsia"/>
                                <w:color w:val="000000" w:themeColor="text1"/>
                              </w:rPr>
                              <w:t>3</w:t>
                            </w:r>
                            <w:r>
                              <w:rPr>
                                <w:rFonts w:ascii="ＭＳ 明朝" w:eastAsia="ＭＳ 明朝" w:hAnsi="ＭＳ 明朝" w:hint="eastAsia"/>
                              </w:rPr>
                              <w:t>条_5</w:t>
                            </w:r>
                          </w:p>
                        </w:txbxContent>
                      </wps:txbx>
                      <wps:bodyPr vertOverflow="overflow" horzOverflow="overflow" wrap="square" lIns="36000" tIns="0" rIns="0" bIns="0"/>
                    </wps:wsp>
                  </a:graphicData>
                </a:graphic>
              </wp:anchor>
            </w:drawing>
          </mc:Choice>
          <mc:Fallback>
            <w:pict>
              <v:shape id="_x0000_s1057" type="#_x0000_t202" style="position:absolute;left:0;text-align:left;margin-left:391.2pt;margin-top:17.4pt;width:90.7pt;height:17pt;z-index:5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SB5LAIAAHwEAAAOAAAAZHJzL2Uyb0RvYy54bWysVMGO0zAQvSPxD5bvNGlXXbZV05VgtQgJ&#10;sYiFD3ATu4mwPcb2NinH7oUv4BeQuHDlf/IjjKdtioDDCtGDO7Znnue9mcnisjOabaQPDdiCj0c5&#10;Z9KWUDV2XfD3766fXHAWorCV0GBlwbcy8Mvl40eL1s3lBGrQlfQMQWyYt67gdYxunmWhrKURYQRO&#10;WrxU4I2IuPXrrPKiRXSjs0men2ct+Mp5KGUIeHq1v+RLwldKlvFGqSAj0wXH3CKtntZVWrPlQszX&#10;Xri6KQ9piH/IwojG4qMD1JWIgt355g8o05QeAqg4KsFkoFRTSuKAbMb5b2xua+EkcUFxghtkCv8P&#10;tny9eeNZU2Ht8qcokBUGq9TvvvX3X/rdj373td997+8/M5KqdWGOEbcOY2L3DDoMSxKm84CHSYFO&#10;eZP+kRvDe8TcDkLLLrIyBY2n44sZXpV4NxlPZznBZ6do50N8IcGwZBTcYyFJX7F5FSK+iK5Hl/SY&#10;hetGayqmtqwt+PnZNMEbh8yCXVPs4ITB2iLGKW2y4lbLBKbtW6lQE8o+HQS/Xj3Xnm1E6iL6JdYE&#10;g67JReHzD446OKc4ST364MjBnd4EG4dI01jwRJNmRw75Vh+oRJis2vsfie/pJuaxW3XUA5PZsZor&#10;qLZYZJzseIOL0oCiwsHirAb/6W/nLU4SCv7xTnjJmX5psVXPzlExHD3aoOGPxupgJClTGtjiJOph&#10;HNMM/bonr9NHY/kTAAD//wMAUEsDBBQABgAIAAAAIQDgVHGo4AAAAAkBAAAPAAAAZHJzL2Rvd25y&#10;ZXYueG1sTI9NT8MwDIbvSPyHyEjcWMo6la7UnQBpaHAAsU07Z036AY1TNdla/j3mBDdbfvT6efPV&#10;ZDtxNoNvHSHcziIQhkqnW6oR9rv1TQrCB0VadY4MwrfxsCouL3KVaTfShzlvQy04hHymEJoQ+kxK&#10;XzbGKj9zvSG+VW6wKvA61FIPauRw28l5FCXSqpb4Q6N689SY8mt7sgib6e1x/boZZfXyvDtUn3F4&#10;31NAvL6aHu5BBDOFPxh+9VkdCnY6uhNpLzqEu3S+YBQhXnAFBpZJzMMRIUlTkEUu/zcofgAAAP//&#10;AwBQSwECLQAUAAYACAAAACEAtoM4kv4AAADhAQAAEwAAAAAAAAAAAAAAAAAAAAAAW0NvbnRlbnRf&#10;VHlwZXNdLnhtbFBLAQItABQABgAIAAAAIQA4/SH/1gAAAJQBAAALAAAAAAAAAAAAAAAAAC8BAABf&#10;cmVscy8ucmVsc1BLAQItABQABgAIAAAAIQAWUSB5LAIAAHwEAAAOAAAAAAAAAAAAAAAAAC4CAABk&#10;cnMvZTJvRG9jLnhtbFBLAQItABQABgAIAAAAIQDgVHGo4AAAAAkBAAAPAAAAAAAAAAAAAAAAAIYE&#10;AABkcnMvZG93bnJldi54bWxQSwUGAAAAAAQABADzAAAAkwUAAAAA&#10;" filled="f" stroked="f" strokeweight=".5pt">
                <v:textbox inset="1mm,0,0,0">
                  <w:txbxContent>
                    <w:p w:rsidR="00492180" w:rsidRDefault="00492180">
                      <w:r>
                        <w:rPr>
                          <w:rFonts w:ascii="ＭＳ 明朝" w:eastAsia="ＭＳ 明朝" w:hAnsi="ＭＳ 明朝" w:hint="eastAsia"/>
                        </w:rPr>
                        <w:t>旅費条例 第</w:t>
                      </w:r>
                      <w:r>
                        <w:rPr>
                          <w:rFonts w:ascii="ＭＳ 明朝" w:eastAsia="ＭＳ 明朝" w:hAnsi="ＭＳ 明朝" w:hint="eastAsia"/>
                          <w:color w:val="000000" w:themeColor="text1"/>
                        </w:rPr>
                        <w:t>3</w:t>
                      </w:r>
                      <w:r>
                        <w:rPr>
                          <w:rFonts w:ascii="ＭＳ 明朝" w:eastAsia="ＭＳ 明朝" w:hAnsi="ＭＳ 明朝" w:hint="eastAsia"/>
                        </w:rPr>
                        <w:t>条_5</w:t>
                      </w:r>
                    </w:p>
                  </w:txbxContent>
                </v:textbox>
              </v:shape>
            </w:pict>
          </mc:Fallback>
        </mc:AlternateContent>
      </w:r>
      <w:r>
        <w:rPr>
          <w:rFonts w:ascii="ＭＳ 明朝" w:eastAsia="ＭＳ 明朝" w:hAnsi="ＭＳ 明朝" w:hint="eastAsia"/>
        </w:rPr>
        <w:t xml:space="preserve">　　旅行命令に従わない旅行をしている場合，キャンセル料は支給しない。</w:t>
      </w:r>
    </w:p>
    <w:tbl>
      <w:tblPr>
        <w:tblStyle w:val="a6"/>
        <w:tblW w:w="0" w:type="auto"/>
        <w:tblLayout w:type="fixed"/>
        <w:tblLook w:val="04A0" w:firstRow="1" w:lastRow="0" w:firstColumn="1" w:lastColumn="0" w:noHBand="0" w:noVBand="1"/>
      </w:tblPr>
      <w:tblGrid>
        <w:gridCol w:w="1730"/>
        <w:gridCol w:w="709"/>
        <w:gridCol w:w="4111"/>
        <w:gridCol w:w="939"/>
      </w:tblGrid>
      <w:tr w:rsidR="00EA5EF6">
        <w:trPr>
          <w:trHeight w:val="297"/>
        </w:trPr>
        <w:tc>
          <w:tcPr>
            <w:tcW w:w="1730" w:type="dxa"/>
            <w:vMerge w:val="restart"/>
          </w:tcPr>
          <w:p w:rsidR="00EA5EF6" w:rsidRDefault="00F4607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キャンセル料の発生要因</w:t>
            </w:r>
          </w:p>
        </w:tc>
        <w:tc>
          <w:tcPr>
            <w:tcW w:w="709" w:type="dxa"/>
            <w:vMerge w:val="restart"/>
            <w:vAlign w:val="center"/>
          </w:tcPr>
          <w:p w:rsidR="00EA5EF6" w:rsidRDefault="00F4607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公務</w:t>
            </w:r>
          </w:p>
        </w:tc>
        <w:tc>
          <w:tcPr>
            <w:tcW w:w="5050" w:type="dxa"/>
            <w:gridSpan w:val="2"/>
          </w:tcPr>
          <w:p w:rsidR="00EA5EF6" w:rsidRDefault="00F46070">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公務以外</w:t>
            </w:r>
          </w:p>
        </w:tc>
      </w:tr>
      <w:tr w:rsidR="00EA5EF6">
        <w:trPr>
          <w:trHeight w:val="358"/>
        </w:trPr>
        <w:tc>
          <w:tcPr>
            <w:tcW w:w="1730" w:type="dxa"/>
            <w:vMerge/>
          </w:tcPr>
          <w:p w:rsidR="00EA5EF6" w:rsidRDefault="00EA5EF6">
            <w:pPr>
              <w:kinsoku w:val="0"/>
              <w:wordWrap/>
              <w:autoSpaceDE w:val="0"/>
              <w:autoSpaceDN w:val="0"/>
              <w:rPr>
                <w:rFonts w:ascii="ＭＳ ゴシック" w:hAnsi="ＭＳ ゴシック"/>
                <w:color w:val="000000" w:themeColor="text1"/>
              </w:rPr>
            </w:pPr>
          </w:p>
        </w:tc>
        <w:tc>
          <w:tcPr>
            <w:tcW w:w="709" w:type="dxa"/>
            <w:vMerge/>
          </w:tcPr>
          <w:p w:rsidR="00EA5EF6" w:rsidRDefault="00EA5EF6">
            <w:pPr>
              <w:kinsoku w:val="0"/>
              <w:wordWrap/>
              <w:autoSpaceDE w:val="0"/>
              <w:autoSpaceDN w:val="0"/>
              <w:jc w:val="center"/>
              <w:rPr>
                <w:rFonts w:ascii="ＭＳ ゴシック" w:hAnsi="ＭＳ ゴシック"/>
                <w:color w:val="000000" w:themeColor="text1"/>
              </w:rPr>
            </w:pPr>
          </w:p>
        </w:tc>
        <w:tc>
          <w:tcPr>
            <w:tcW w:w="4111" w:type="dxa"/>
            <w:vAlign w:val="center"/>
          </w:tcPr>
          <w:p w:rsidR="00EA5EF6" w:rsidRDefault="00F46070">
            <w:pPr>
              <w:kinsoku w:val="0"/>
              <w:autoSpaceDE w:val="0"/>
              <w:autoSpaceDN w:val="0"/>
              <w:jc w:val="center"/>
              <w:rPr>
                <w:rFonts w:ascii="ＭＳ 明朝" w:eastAsia="ＭＳ 明朝" w:hAnsi="ＭＳ 明朝"/>
                <w:color w:val="000000" w:themeColor="text1"/>
                <w:sz w:val="16"/>
              </w:rPr>
            </w:pPr>
            <w:r>
              <w:rPr>
                <w:rFonts w:ascii="ＭＳ 明朝" w:eastAsia="ＭＳ 明朝" w:hAnsi="ＭＳ 明朝" w:hint="eastAsia"/>
                <w:color w:val="000000" w:themeColor="text1"/>
                <w:sz w:val="16"/>
              </w:rPr>
              <w:t>交通機関(運休，渋滞等)</w:t>
            </w:r>
            <w:r>
              <w:rPr>
                <w:rFonts w:ascii="ＭＳ 明朝" w:eastAsia="ＭＳ 明朝" w:hAnsi="ＭＳ 明朝" w:hint="eastAsia"/>
                <w:color w:val="000000" w:themeColor="text1"/>
                <w:sz w:val="16"/>
                <w:u w:val="double"/>
              </w:rPr>
              <w:t>その他やむを得ない事情</w:t>
            </w:r>
          </w:p>
        </w:tc>
        <w:tc>
          <w:tcPr>
            <w:tcW w:w="939" w:type="dxa"/>
            <w:vAlign w:val="center"/>
          </w:tcPr>
          <w:p w:rsidR="00EA5EF6" w:rsidRDefault="00F46070">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私用</w:t>
            </w:r>
          </w:p>
        </w:tc>
      </w:tr>
      <w:tr w:rsidR="00EA5EF6">
        <w:tc>
          <w:tcPr>
            <w:tcW w:w="1730" w:type="dxa"/>
          </w:tcPr>
          <w:p w:rsidR="00EA5EF6" w:rsidRDefault="00F4607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支給の有無</w:t>
            </w:r>
          </w:p>
        </w:tc>
        <w:tc>
          <w:tcPr>
            <w:tcW w:w="709" w:type="dxa"/>
          </w:tcPr>
          <w:p w:rsidR="00EA5EF6" w:rsidRDefault="00F4607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支給</w:t>
            </w:r>
          </w:p>
        </w:tc>
        <w:tc>
          <w:tcPr>
            <w:tcW w:w="4111" w:type="dxa"/>
            <w:vAlign w:val="center"/>
          </w:tcPr>
          <w:p w:rsidR="00EA5EF6" w:rsidRDefault="00F46070">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証明できれば支給</w:t>
            </w:r>
          </w:p>
        </w:tc>
        <w:tc>
          <w:tcPr>
            <w:tcW w:w="939" w:type="dxa"/>
          </w:tcPr>
          <w:p w:rsidR="00EA5EF6" w:rsidRDefault="00F4607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非支給</w:t>
            </w:r>
          </w:p>
        </w:tc>
      </w:tr>
    </w:tbl>
    <w:p w:rsidR="00EA5EF6" w:rsidRDefault="00F46070">
      <w:pPr>
        <w:ind w:rightChars="900" w:right="1890"/>
        <w:rPr>
          <w:rFonts w:ascii="ＭＳ 明朝" w:eastAsia="ＭＳ 明朝" w:hAnsi="ＭＳ 明朝"/>
        </w:rPr>
      </w:pPr>
      <w:r>
        <w:rPr>
          <w:rFonts w:ascii="ＭＳ ゴシック" w:eastAsia="ＭＳ ゴシック" w:hAnsi="ＭＳ ゴシック" w:hint="eastAsia"/>
        </w:rPr>
        <w:t>(11) 自家用車の公務使用について</w:t>
      </w:r>
    </w:p>
    <w:p w:rsidR="00EA5EF6" w:rsidRDefault="00F46070">
      <w:pPr>
        <w:ind w:leftChars="150" w:left="315" w:rightChars="900" w:right="1890" w:firstLineChars="100" w:firstLine="210"/>
        <w:rPr>
          <w:rFonts w:ascii="ＭＳ 明朝" w:eastAsia="ＭＳ 明朝" w:hAnsi="ＭＳ 明朝"/>
        </w:rPr>
      </w:pPr>
      <w:r>
        <w:rPr>
          <w:rFonts w:ascii="ＭＳ 明朝" w:eastAsia="ＭＳ 明朝" w:hAnsi="ＭＳ 明朝" w:hint="eastAsia"/>
        </w:rPr>
        <w:t>市町の条例により自家用車の公務使用を規定した市町に限り，条件を満たす場合には，旅行において自家用車を使用することができる。</w:t>
      </w:r>
    </w:p>
    <w:p w:rsidR="00EA5EF6" w:rsidRDefault="00F46070">
      <w:pPr>
        <w:ind w:leftChars="150" w:left="315" w:rightChars="900" w:right="1890" w:firstLineChars="100" w:firstLine="210"/>
        <w:rPr>
          <w:rFonts w:ascii="ＭＳ 明朝" w:eastAsia="ＭＳ 明朝" w:hAnsi="ＭＳ 明朝"/>
        </w:rPr>
      </w:pPr>
      <w:r>
        <w:rPr>
          <w:rFonts w:ascii="ＭＳ 明朝" w:eastAsia="ＭＳ 明朝" w:hAnsi="ＭＳ 明朝" w:hint="eastAsia"/>
        </w:rPr>
        <w:t>なお，公務に自家用車を使用する場合は，あらかじめ学校長に公務に使用する自家用車の届出をしなければならない。また，出張に際しては使用承認申出書を学校長に提出し，承認を得なければならない。</w:t>
      </w:r>
    </w:p>
    <w:p w:rsidR="00EA5EF6" w:rsidRDefault="00F46070" w:rsidP="000C6760">
      <w:pPr>
        <w:ind w:leftChars="150" w:left="315" w:rightChars="900" w:right="1890" w:firstLineChars="100" w:firstLine="210"/>
        <w:rPr>
          <w:rFonts w:ascii="ＭＳ 明朝" w:eastAsia="ＭＳ 明朝" w:hAnsi="ＭＳ 明朝"/>
        </w:rPr>
      </w:pPr>
      <w:r>
        <w:rPr>
          <w:rFonts w:ascii="ＭＳ 明朝" w:eastAsia="ＭＳ 明朝" w:hAnsi="ＭＳ 明朝" w:hint="eastAsia"/>
        </w:rPr>
        <w:t>自家用車を公務に使用しての旅行は，全路程を通算し(km未満切り捨て)１kmにつき28円を支給する。</w:t>
      </w:r>
    </w:p>
    <w:p w:rsidR="000C6760" w:rsidRDefault="000C6760" w:rsidP="000C6760">
      <w:pPr>
        <w:ind w:leftChars="150" w:left="315" w:rightChars="900" w:right="1890" w:firstLineChars="100" w:firstLine="210"/>
        <w:rPr>
          <w:rFonts w:ascii="ＭＳ 明朝" w:eastAsia="ＭＳ 明朝" w:hAnsi="ＭＳ 明朝"/>
        </w:rPr>
      </w:pPr>
    </w:p>
    <w:p w:rsidR="000C6760" w:rsidRDefault="000C6760" w:rsidP="000C6760">
      <w:pPr>
        <w:ind w:leftChars="150" w:left="315" w:rightChars="900" w:right="1890" w:firstLineChars="100" w:firstLine="210"/>
        <w:rPr>
          <w:rFonts w:ascii="ＭＳ 明朝" w:eastAsia="ＭＳ 明朝" w:hAnsi="ＭＳ 明朝"/>
        </w:rPr>
      </w:pPr>
    </w:p>
    <w:p w:rsidR="000C6760" w:rsidRDefault="00492180" w:rsidP="000C6760">
      <w:pPr>
        <w:ind w:leftChars="150" w:left="315" w:rightChars="900" w:right="1890" w:firstLineChars="100" w:firstLine="210"/>
        <w:rPr>
          <w:rFonts w:ascii="ＭＳ 明朝" w:eastAsia="ＭＳ 明朝" w:hAnsi="ＭＳ 明朝"/>
        </w:rPr>
      </w:pPr>
      <w:r>
        <w:rPr>
          <w:rFonts w:hint="eastAsia"/>
          <w:noProof/>
        </w:rPr>
        <w:lastRenderedPageBreak/>
        <mc:AlternateContent>
          <mc:Choice Requires="wps">
            <w:drawing>
              <wp:anchor distT="0" distB="0" distL="114299" distR="114299" simplePos="0" relativeHeight="28" behindDoc="0" locked="0" layoutInCell="1" hidden="0" allowOverlap="1">
                <wp:simplePos x="0" y="0"/>
                <wp:positionH relativeFrom="column">
                  <wp:posOffset>4920616</wp:posOffset>
                </wp:positionH>
                <wp:positionV relativeFrom="paragraph">
                  <wp:posOffset>224156</wp:posOffset>
                </wp:positionV>
                <wp:extent cx="45719" cy="8496300"/>
                <wp:effectExtent l="0" t="0" r="31115" b="19050"/>
                <wp:wrapNone/>
                <wp:docPr id="1071" name="AutoShape 2"/>
                <wp:cNvGraphicFramePr/>
                <a:graphic xmlns:a="http://schemas.openxmlformats.org/drawingml/2006/main">
                  <a:graphicData uri="http://schemas.microsoft.com/office/word/2010/wordprocessingShape">
                    <wps:wsp>
                      <wps:cNvCnPr/>
                      <wps:spPr>
                        <a:xfrm flipH="1">
                          <a:off x="0" y="0"/>
                          <a:ext cx="45719" cy="8496300"/>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 w14:anchorId="3F798BF8" id="AutoShape 2" o:spid="_x0000_s1026" type="#_x0000_t32" style="position:absolute;left:0;text-align:left;margin-left:387.45pt;margin-top:17.65pt;width:3.6pt;height:669pt;flip:x;z-index: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SWHtwEAAE0DAAAOAAAAZHJzL2Uyb0RvYy54bWysU8lu2zAQvRfoPxC815LdOIkFy0HhNO2h&#10;aAw0/QCai0SA4hBD2rL/vkPKcbdbUR2I4Sxv5r2h1g+nwbGjxmjBt3w+qznTXoKyvmv595end/ec&#10;xSS8Eg68bvlZR/6weftmPYZGL6AHpzQyAvGxGUPL+5RCU1VR9noQcQZBewoawEEkumJXKRQjoQ+u&#10;WtT1bTUCqoAgdYzkfZyCfFPwjdEyPRsTdWKu5TRbKieWc5/ParMWTYci9FZexhD/MMUgrKemV6hH&#10;kQQ7oP0LarASIYJJMwlDBcZYqQsHYjOv/2DzrRdBFy4kTgxXmeL/g5VfjztkVtHu6rs5Z14MtKUP&#10;hwSlOVtkhcYQG0rc+h1ebjHsMNM9GRyYcTZ8JoAiAFFip6Lv+aqvPiUmyXmzvJuvOJMUub9Z3b6v&#10;i/7VBJPhAsb0ScPAstHymFDYrk9b8J42CTi1EMcvMdEgVPhakIs9PFnnykKdZ2PLV8vFsswUwVmV&#10;gzktYrffOmRHkZ9E+TJHAvstDeHgVQHrtVAfL3YS1k025TtPZVmbSY1s7UGdi0jFTzsrwJf3lR/F&#10;r/dS/fMv2PwAAAD//wMAUEsDBBQABgAIAAAAIQCS6pqj4AAAAAsBAAAPAAAAZHJzL2Rvd25yZXYu&#10;eG1sTI/BTsMwEETvSPyDtUjcqNO61GmIUyEkEAcUiQJ3N94mgXgdYjdJ/x5zguNqnmbe5rvZdmzE&#10;wbeOFCwXCTCkypmWagXvb483KTAfNBndOUIFZ/SwKy4vcp0ZN9ErjvtQs1hCPtMKmhD6jHNfNWi1&#10;X7geKWZHN1gd4jnU3Ax6iuW246sk2XCrW4oLje7xocHqa3+yCr5Jnj/WfEw/yzJsnp5fasJyUur6&#10;ar6/AxZwDn8w/OpHdSii08GdyHjWKZByvY2oAnErgEVApqslsEMkhRQCeJHz/z8UPwAAAP//AwBQ&#10;SwECLQAUAAYACAAAACEAtoM4kv4AAADhAQAAEwAAAAAAAAAAAAAAAAAAAAAAW0NvbnRlbnRfVHlw&#10;ZXNdLnhtbFBLAQItABQABgAIAAAAIQA4/SH/1gAAAJQBAAALAAAAAAAAAAAAAAAAAC8BAABfcmVs&#10;cy8ucmVsc1BLAQItABQABgAIAAAAIQDltSWHtwEAAE0DAAAOAAAAAAAAAAAAAAAAAC4CAABkcnMv&#10;ZTJvRG9jLnhtbFBLAQItABQABgAIAAAAIQCS6pqj4AAAAAsBAAAPAAAAAAAAAAAAAAAAABEEAABk&#10;cnMvZG93bnJldi54bWxQSwUGAAAAAAQABADzAAAAHgUAAAAA&#10;"/>
            </w:pict>
          </mc:Fallback>
        </mc:AlternateContent>
      </w:r>
    </w:p>
    <w:p w:rsidR="00EA5EF6" w:rsidRDefault="00F46070">
      <w:pPr>
        <w:ind w:rightChars="900" w:right="1890"/>
        <w:rPr>
          <w:rFonts w:ascii="ＭＳ ゴシック" w:eastAsia="ＭＳ ゴシック" w:hAnsi="ＭＳ ゴシック"/>
        </w:rPr>
      </w:pPr>
      <w:r>
        <w:rPr>
          <w:rFonts w:ascii="ＭＳ ゴシック" w:eastAsia="ＭＳ ゴシック" w:hAnsi="ＭＳ ゴシック" w:hint="eastAsia"/>
        </w:rPr>
        <w:t>(12)  旅費事務の流れ（小松教育事務所管内の場合）</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　他の教育事務所管内については下表を参照し読み替える。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ア　精算払いの場合</w:t>
      </w:r>
    </w:p>
    <w:p w:rsidR="00EA5EF6" w:rsidRDefault="00F46070">
      <w:pPr>
        <w:ind w:leftChars="200" w:left="630" w:rightChars="900" w:right="1890" w:hangingChars="100" w:hanging="210"/>
        <w:rPr>
          <w:rFonts w:ascii="ＭＳ 明朝" w:eastAsia="ＭＳ 明朝" w:hAnsi="ＭＳ 明朝"/>
        </w:rPr>
      </w:pPr>
      <w:r>
        <w:rPr>
          <w:rFonts w:ascii="ＭＳ 明朝" w:eastAsia="ＭＳ 明朝" w:hAnsi="ＭＳ 明朝" w:hint="eastAsia"/>
        </w:rPr>
        <w:t>(ｱ) ７日まで（土・日・祝日の場合はその直前の平日）に前月旅行分の旅費計算書を旅費集計表添付の上，教育事務所に提出する。</w:t>
      </w:r>
    </w:p>
    <w:p w:rsidR="00EA5EF6" w:rsidRDefault="00F46070">
      <w:pPr>
        <w:ind w:leftChars="200" w:left="630" w:rightChars="900" w:right="1890" w:hangingChars="100" w:hanging="210"/>
        <w:rPr>
          <w:rFonts w:ascii="ＭＳ 明朝" w:eastAsia="ＭＳ 明朝" w:hAnsi="ＭＳ 明朝"/>
        </w:rPr>
      </w:pPr>
      <w:r>
        <w:rPr>
          <w:rFonts w:ascii="ＭＳ 明朝" w:eastAsia="ＭＳ 明朝" w:hAnsi="ＭＳ 明朝" w:hint="eastAsia"/>
        </w:rPr>
        <w:t>(ｲ) 21日(金融機関休業日の場合，直後の営業日)に資金前渡職員口座に入金　されるので，必ずその日に払い出し職員に支給する。</w:t>
      </w:r>
    </w:p>
    <w:p w:rsidR="00EA5EF6" w:rsidRDefault="00F46070">
      <w:pPr>
        <w:ind w:leftChars="200" w:left="630" w:rightChars="900" w:right="1890" w:hangingChars="100" w:hanging="210"/>
        <w:rPr>
          <w:rFonts w:ascii="ＭＳ 明朝" w:eastAsia="ＭＳ 明朝" w:hAnsi="ＭＳ 明朝"/>
        </w:rPr>
      </w:pPr>
      <w:r>
        <w:rPr>
          <w:rFonts w:ascii="ＭＳ 明朝" w:eastAsia="ＭＳ 明朝" w:hAnsi="ＭＳ 明朝" w:hint="eastAsia"/>
        </w:rPr>
        <w:t>(ｳ) その月の末日まで（土・日・祝日を除く）に，旅費領収書を教育事務所に提出する。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イ　概算払いの場合（奥能登教育事務所は基本的に取扱</w:t>
      </w:r>
      <w:r w:rsidR="00D04F41">
        <w:rPr>
          <w:rFonts w:ascii="ＭＳ 明朝" w:eastAsia="ＭＳ 明朝" w:hAnsi="ＭＳ 明朝" w:hint="eastAsia"/>
        </w:rPr>
        <w:t>い</w:t>
      </w:r>
      <w:r>
        <w:rPr>
          <w:rFonts w:ascii="ＭＳ 明朝" w:eastAsia="ＭＳ 明朝" w:hAnsi="ＭＳ 明朝" w:hint="eastAsia"/>
        </w:rPr>
        <w:t>なし）</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(ｱ) 出発日の10日前までに旅費計算書を教育事務所に提出する。</w:t>
      </w:r>
    </w:p>
    <w:p w:rsidR="00EA5EF6" w:rsidRDefault="00F46070">
      <w:pPr>
        <w:ind w:leftChars="200" w:left="630" w:rightChars="900" w:right="1890" w:hangingChars="100" w:hanging="210"/>
        <w:rPr>
          <w:rFonts w:ascii="ＭＳ 明朝" w:eastAsia="ＭＳ 明朝" w:hAnsi="ＭＳ 明朝"/>
        </w:rPr>
      </w:pPr>
      <w:r>
        <w:rPr>
          <w:rFonts w:ascii="ＭＳ 明朝" w:eastAsia="ＭＳ 明朝" w:hAnsi="ＭＳ 明朝" w:hint="eastAsia"/>
        </w:rPr>
        <w:t>(ｲ) 出発日の前日（土・日・祝日の場合はその直前の平日）に資金前渡職員口座に入金されるので，必ずその日に払い出し職員に支給する。</w:t>
      </w:r>
    </w:p>
    <w:p w:rsidR="00EA5EF6" w:rsidRDefault="00F46070">
      <w:pPr>
        <w:ind w:leftChars="200" w:left="630" w:rightChars="900" w:right="1890" w:hangingChars="100" w:hanging="210"/>
        <w:rPr>
          <w:rFonts w:ascii="ＭＳ 明朝" w:eastAsia="ＭＳ 明朝" w:hAnsi="ＭＳ 明朝"/>
        </w:rPr>
      </w:pPr>
      <w:r>
        <w:rPr>
          <w:rFonts w:ascii="ＭＳ 明朝" w:eastAsia="ＭＳ 明朝" w:hAnsi="ＭＳ 明朝" w:hint="eastAsia"/>
        </w:rPr>
        <w:t>(ｳ) 支給日後５日以内（土・日・祝日を除く）に旅費領収書を教育事務所に提出する。</w:t>
      </w:r>
    </w:p>
    <w:p w:rsidR="00EA5EF6" w:rsidRDefault="00F46070">
      <w:pPr>
        <w:ind w:leftChars="200" w:left="630" w:rightChars="900" w:right="1890" w:hangingChars="100" w:hanging="210"/>
        <w:rPr>
          <w:rFonts w:ascii="ＭＳ 明朝" w:eastAsia="ＭＳ 明朝" w:hAnsi="ＭＳ 明朝"/>
        </w:rPr>
      </w:pPr>
      <w:r>
        <w:rPr>
          <w:rFonts w:ascii="ＭＳ 明朝" w:eastAsia="ＭＳ 明朝" w:hAnsi="ＭＳ 明朝" w:hint="eastAsia"/>
        </w:rPr>
        <w:t>(ｴ) 旅行終了後速やかに旅費の支給額と精算額の差額が０円であったことを確認し，所属長に旅行命令簿の所定欄に確認印を押してもらう。精算の結果過払いがあった場合には，返納の告知から１週間以内に過払い金を返納させなければならない。</w:t>
      </w:r>
    </w:p>
    <w:p w:rsidR="00EA5EF6" w:rsidRDefault="00EA5EF6">
      <w:pPr>
        <w:ind w:rightChars="900" w:right="1890"/>
        <w:rPr>
          <w:rFonts w:ascii="ＭＳ 明朝" w:eastAsia="ＭＳ 明朝" w:hAnsi="ＭＳ 明朝"/>
        </w:rPr>
      </w:pPr>
    </w:p>
    <w:tbl>
      <w:tblPr>
        <w:tblW w:w="7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4"/>
        <w:gridCol w:w="1467"/>
        <w:gridCol w:w="1143"/>
        <w:gridCol w:w="1143"/>
        <w:gridCol w:w="1143"/>
        <w:gridCol w:w="1268"/>
      </w:tblGrid>
      <w:tr w:rsidR="00EA5EF6">
        <w:tc>
          <w:tcPr>
            <w:tcW w:w="2811" w:type="dxa"/>
            <w:gridSpan w:val="2"/>
          </w:tcPr>
          <w:p w:rsidR="00EA5EF6" w:rsidRDefault="00F46070">
            <w:pPr>
              <w:rPr>
                <w:rFonts w:ascii="ＭＳ 明朝" w:eastAsia="ＭＳ 明朝" w:hAnsi="ＭＳ 明朝"/>
              </w:rPr>
            </w:pPr>
            <w:r>
              <w:rPr>
                <w:rFonts w:ascii="ＭＳ 明朝" w:eastAsia="ＭＳ 明朝" w:hAnsi="ＭＳ 明朝" w:hint="eastAsia"/>
              </w:rPr>
              <w:t>精算旅費</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奥能登</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中能登</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111"/>
                <w:fitText w:val="642" w:id="1"/>
              </w:rPr>
              <w:t>金</w:t>
            </w:r>
            <w:r>
              <w:rPr>
                <w:rFonts w:ascii="ＭＳ 明朝" w:eastAsia="ＭＳ 明朝" w:hAnsi="ＭＳ 明朝" w:hint="eastAsia"/>
                <w:spacing w:val="-1"/>
                <w:fitText w:val="642" w:id="1"/>
              </w:rPr>
              <w:t>沢</w:t>
            </w:r>
          </w:p>
        </w:tc>
        <w:tc>
          <w:tcPr>
            <w:tcW w:w="1268"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111"/>
                <w:fitText w:val="642" w:id="2"/>
              </w:rPr>
              <w:t>小</w:t>
            </w:r>
            <w:r>
              <w:rPr>
                <w:rFonts w:ascii="ＭＳ 明朝" w:eastAsia="ＭＳ 明朝" w:hAnsi="ＭＳ 明朝" w:hint="eastAsia"/>
                <w:fitText w:val="642" w:id="2"/>
              </w:rPr>
              <w:t>松</w:t>
            </w:r>
          </w:p>
        </w:tc>
      </w:tr>
      <w:tr w:rsidR="00EA5EF6">
        <w:tc>
          <w:tcPr>
            <w:tcW w:w="1344" w:type="dxa"/>
            <w:vMerge w:val="restart"/>
            <w:vAlign w:val="center"/>
          </w:tcPr>
          <w:p w:rsidR="00EA5EF6" w:rsidRDefault="00F46070">
            <w:pPr>
              <w:jc w:val="center"/>
              <w:rPr>
                <w:rFonts w:ascii="ＭＳ 明朝" w:eastAsia="ＭＳ 明朝" w:hAnsi="ＭＳ 明朝"/>
              </w:rPr>
            </w:pPr>
            <w:r>
              <w:rPr>
                <w:rFonts w:ascii="ＭＳ 明朝" w:eastAsia="ＭＳ 明朝" w:hAnsi="ＭＳ 明朝" w:hint="eastAsia"/>
              </w:rPr>
              <w:t>旅費計算書</w:t>
            </w:r>
            <w:r>
              <w:rPr>
                <w:rFonts w:ascii="ＭＳ 明朝" w:eastAsia="ＭＳ 明朝" w:hAnsi="ＭＳ 明朝" w:hint="eastAsia"/>
                <w:spacing w:val="325"/>
                <w:fitText w:val="1070" w:id="3"/>
              </w:rPr>
              <w:t>添</w:t>
            </w:r>
            <w:r>
              <w:rPr>
                <w:rFonts w:ascii="ＭＳ 明朝" w:eastAsia="ＭＳ 明朝" w:hAnsi="ＭＳ 明朝" w:hint="eastAsia"/>
                <w:fitText w:val="1070" w:id="3"/>
              </w:rPr>
              <w:t>付</w:t>
            </w:r>
          </w:p>
        </w:tc>
        <w:tc>
          <w:tcPr>
            <w:tcW w:w="1467"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支出内訳書</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r>
      <w:tr w:rsidR="00EA5EF6">
        <w:tc>
          <w:tcPr>
            <w:tcW w:w="1344" w:type="dxa"/>
            <w:vMerge/>
            <w:vAlign w:val="center"/>
          </w:tcPr>
          <w:p w:rsidR="00EA5EF6" w:rsidRDefault="00EA5EF6">
            <w:pPr>
              <w:jc w:val="center"/>
            </w:pPr>
          </w:p>
        </w:tc>
        <w:tc>
          <w:tcPr>
            <w:tcW w:w="1467"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38"/>
                <w:fitText w:val="1070" w:id="4"/>
              </w:rPr>
              <w:t>支出調</w:t>
            </w:r>
            <w:r>
              <w:rPr>
                <w:rFonts w:ascii="ＭＳ 明朝" w:eastAsia="ＭＳ 明朝" w:hAnsi="ＭＳ 明朝" w:hint="eastAsia"/>
                <w:spacing w:val="1"/>
                <w:fitText w:val="1070" w:id="4"/>
              </w:rPr>
              <w:t>書</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r>
      <w:tr w:rsidR="00EA5EF6">
        <w:tc>
          <w:tcPr>
            <w:tcW w:w="1344" w:type="dxa"/>
            <w:vMerge/>
            <w:vAlign w:val="center"/>
          </w:tcPr>
          <w:p w:rsidR="00EA5EF6" w:rsidRDefault="00EA5EF6">
            <w:pPr>
              <w:jc w:val="center"/>
            </w:pPr>
          </w:p>
        </w:tc>
        <w:tc>
          <w:tcPr>
            <w:tcW w:w="1467"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旅費集計表</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r>
      <w:tr w:rsidR="00EA5EF6">
        <w:tc>
          <w:tcPr>
            <w:tcW w:w="2811" w:type="dxa"/>
            <w:gridSpan w:val="2"/>
            <w:vAlign w:val="center"/>
          </w:tcPr>
          <w:p w:rsidR="00EA5EF6" w:rsidRDefault="00F46070">
            <w:pPr>
              <w:jc w:val="center"/>
              <w:rPr>
                <w:rFonts w:ascii="ＭＳ 明朝" w:eastAsia="ＭＳ 明朝" w:hAnsi="ＭＳ 明朝"/>
              </w:rPr>
            </w:pPr>
            <w:r>
              <w:rPr>
                <w:rFonts w:ascii="ＭＳ 明朝" w:eastAsia="ＭＳ 明朝" w:hAnsi="ＭＳ 明朝" w:hint="eastAsia"/>
              </w:rPr>
              <w:t>旅費計算書締切日</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１～４日</w:t>
            </w:r>
          </w:p>
        </w:tc>
        <w:tc>
          <w:tcPr>
            <w:tcW w:w="1143" w:type="dxa"/>
            <w:vAlign w:val="center"/>
          </w:tcPr>
          <w:p w:rsidR="00EA5EF6" w:rsidRDefault="00D04F41">
            <w:pPr>
              <w:jc w:val="center"/>
              <w:rPr>
                <w:rFonts w:ascii="ＭＳ 明朝" w:eastAsia="ＭＳ 明朝" w:hAnsi="ＭＳ 明朝"/>
              </w:rPr>
            </w:pPr>
            <w:r>
              <w:rPr>
                <w:rFonts w:ascii="ＭＳ 明朝" w:eastAsia="ＭＳ 明朝" w:hAnsi="ＭＳ 明朝" w:hint="eastAsia"/>
              </w:rPr>
              <w:t>７</w:t>
            </w:r>
            <w:r w:rsidR="00F46070">
              <w:rPr>
                <w:rFonts w:ascii="ＭＳ 明朝" w:eastAsia="ＭＳ 明朝" w:hAnsi="ＭＳ 明朝" w:hint="eastAsia"/>
              </w:rPr>
              <w:t>日</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５日</w:t>
            </w:r>
          </w:p>
        </w:tc>
        <w:tc>
          <w:tcPr>
            <w:tcW w:w="1268" w:type="dxa"/>
            <w:vAlign w:val="center"/>
          </w:tcPr>
          <w:p w:rsidR="00EA5EF6" w:rsidRDefault="00F46070">
            <w:pPr>
              <w:jc w:val="center"/>
              <w:rPr>
                <w:rFonts w:ascii="ＭＳ 明朝" w:eastAsia="ＭＳ 明朝" w:hAnsi="ＭＳ 明朝"/>
                <w:color w:val="000000" w:themeColor="text1"/>
              </w:rPr>
            </w:pPr>
            <w:r>
              <w:rPr>
                <w:rFonts w:ascii="ＭＳ 明朝" w:eastAsia="ＭＳ 明朝" w:hAnsi="ＭＳ 明朝" w:hint="eastAsia"/>
                <w:color w:val="000000" w:themeColor="text1"/>
              </w:rPr>
              <w:t>７日</w:t>
            </w:r>
          </w:p>
        </w:tc>
      </w:tr>
      <w:tr w:rsidR="00EA5EF6">
        <w:trPr>
          <w:trHeight w:val="733"/>
        </w:trPr>
        <w:tc>
          <w:tcPr>
            <w:tcW w:w="2811" w:type="dxa"/>
            <w:gridSpan w:val="2"/>
            <w:vAlign w:val="center"/>
          </w:tcPr>
          <w:p w:rsidR="00EA5EF6" w:rsidRDefault="00F46070">
            <w:pPr>
              <w:jc w:val="center"/>
              <w:rPr>
                <w:rFonts w:ascii="ＭＳ 明朝" w:eastAsia="ＭＳ 明朝" w:hAnsi="ＭＳ 明朝"/>
              </w:rPr>
            </w:pPr>
            <w:r>
              <w:rPr>
                <w:rFonts w:ascii="ＭＳ 明朝" w:eastAsia="ＭＳ 明朝" w:hAnsi="ＭＳ 明朝" w:hint="eastAsia"/>
                <w:spacing w:val="82"/>
                <w:fitText w:val="1712" w:id="5"/>
              </w:rPr>
              <w:t>旅費支給</w:t>
            </w:r>
            <w:r>
              <w:rPr>
                <w:rFonts w:ascii="ＭＳ 明朝" w:eastAsia="ＭＳ 明朝" w:hAnsi="ＭＳ 明朝" w:hint="eastAsia"/>
                <w:spacing w:val="3"/>
                <w:fitText w:val="1712" w:id="5"/>
              </w:rPr>
              <w:t>日</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給料日</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給料日</w:t>
            </w:r>
          </w:p>
        </w:tc>
        <w:tc>
          <w:tcPr>
            <w:tcW w:w="1143" w:type="dxa"/>
            <w:vAlign w:val="center"/>
          </w:tcPr>
          <w:p w:rsidR="00EA5EF6" w:rsidRDefault="00F46070">
            <w:pPr>
              <w:jc w:val="center"/>
              <w:rPr>
                <w:rFonts w:ascii="ＭＳ 明朝" w:eastAsia="ＭＳ 明朝" w:hAnsi="ＭＳ 明朝"/>
              </w:rPr>
            </w:pPr>
            <w:r w:rsidRPr="00B41995">
              <w:rPr>
                <w:rFonts w:ascii="ＭＳ 明朝" w:eastAsia="ＭＳ 明朝" w:hAnsi="ＭＳ 明朝" w:hint="eastAsia"/>
                <w:spacing w:val="111"/>
                <w:kern w:val="0"/>
                <w:fitText w:val="642" w:id="6"/>
              </w:rPr>
              <w:t>月</w:t>
            </w:r>
            <w:r w:rsidRPr="00B41995">
              <w:rPr>
                <w:rFonts w:ascii="ＭＳ 明朝" w:eastAsia="ＭＳ 明朝" w:hAnsi="ＭＳ 明朝" w:hint="eastAsia"/>
                <w:kern w:val="0"/>
                <w:fitText w:val="642" w:id="6"/>
              </w:rPr>
              <w:t>末</w:t>
            </w:r>
          </w:p>
        </w:tc>
        <w:tc>
          <w:tcPr>
            <w:tcW w:w="1268" w:type="dxa"/>
            <w:vAlign w:val="center"/>
          </w:tcPr>
          <w:p w:rsidR="00EA5EF6" w:rsidRDefault="00F46070">
            <w:pPr>
              <w:rPr>
                <w:rFonts w:ascii="ＭＳ 明朝" w:eastAsia="ＭＳ 明朝" w:hAnsi="ＭＳ 明朝"/>
                <w:strike/>
                <w:color w:val="000000" w:themeColor="text1"/>
                <w:sz w:val="16"/>
              </w:rPr>
            </w:pPr>
            <w:r>
              <w:rPr>
                <w:rFonts w:ascii="ＭＳ 明朝" w:eastAsia="ＭＳ 明朝" w:hAnsi="ＭＳ 明朝" w:hint="eastAsia"/>
                <w:color w:val="000000" w:themeColor="text1"/>
                <w:sz w:val="16"/>
              </w:rPr>
              <w:t>21日(休業日の場合直後の営業日)</w:t>
            </w:r>
          </w:p>
        </w:tc>
      </w:tr>
      <w:tr w:rsidR="00EA5EF6">
        <w:tc>
          <w:tcPr>
            <w:tcW w:w="1344"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旅費領収書</w:t>
            </w:r>
            <w:r w:rsidRPr="00F46070">
              <w:rPr>
                <w:rFonts w:ascii="ＭＳ 明朝" w:eastAsia="ＭＳ 明朝" w:hAnsi="ＭＳ 明朝" w:hint="eastAsia"/>
                <w:spacing w:val="325"/>
                <w:fitText w:val="1070" w:id="7"/>
              </w:rPr>
              <w:t>添</w:t>
            </w:r>
            <w:r w:rsidRPr="00F46070">
              <w:rPr>
                <w:rFonts w:ascii="ＭＳ 明朝" w:eastAsia="ＭＳ 明朝" w:hAnsi="ＭＳ 明朝" w:hint="eastAsia"/>
                <w:fitText w:val="1070" w:id="7"/>
              </w:rPr>
              <w:t>付</w:t>
            </w:r>
          </w:p>
        </w:tc>
        <w:tc>
          <w:tcPr>
            <w:tcW w:w="1467"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38"/>
                <w:fitText w:val="1070" w:id="8"/>
              </w:rPr>
              <w:t>前渡資</w:t>
            </w:r>
            <w:r>
              <w:rPr>
                <w:rFonts w:ascii="ＭＳ 明朝" w:eastAsia="ＭＳ 明朝" w:hAnsi="ＭＳ 明朝" w:hint="eastAsia"/>
                <w:spacing w:val="1"/>
                <w:fitText w:val="1070" w:id="8"/>
              </w:rPr>
              <w:t>金</w:t>
            </w:r>
          </w:p>
          <w:p w:rsidR="00EA5EF6" w:rsidRDefault="00F46070">
            <w:pPr>
              <w:jc w:val="center"/>
              <w:rPr>
                <w:rFonts w:ascii="ＭＳ 明朝" w:eastAsia="ＭＳ 明朝" w:hAnsi="ＭＳ 明朝"/>
              </w:rPr>
            </w:pPr>
            <w:r>
              <w:rPr>
                <w:rFonts w:ascii="ＭＳ 明朝" w:eastAsia="ＭＳ 明朝" w:hAnsi="ＭＳ 明朝" w:hint="eastAsia"/>
              </w:rPr>
              <w:t>精算報告書</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rsidR="00EA5EF6" w:rsidRDefault="00F46070">
            <w:pPr>
              <w:jc w:val="center"/>
              <w:rPr>
                <w:rFonts w:ascii="ＭＳ 明朝" w:eastAsia="ＭＳ 明朝" w:hAnsi="ＭＳ 明朝"/>
                <w:color w:val="000000" w:themeColor="text1"/>
              </w:rPr>
            </w:pPr>
            <w:r>
              <w:rPr>
                <w:rFonts w:ascii="ＭＳ 明朝" w:eastAsia="ＭＳ 明朝" w:hAnsi="ＭＳ 明朝" w:hint="eastAsia"/>
                <w:color w:val="000000" w:themeColor="text1"/>
              </w:rPr>
              <w:t>〇</w:t>
            </w:r>
          </w:p>
        </w:tc>
      </w:tr>
    </w:tbl>
    <w:p w:rsidR="00EA5EF6" w:rsidRDefault="00F46070">
      <w:pPr>
        <w:ind w:rightChars="900" w:right="1890"/>
        <w:rPr>
          <w:rFonts w:ascii="ＭＳ 明朝" w:eastAsia="ＭＳ 明朝" w:hAnsi="ＭＳ 明朝"/>
        </w:rPr>
      </w:pPr>
      <w:r>
        <w:rPr>
          <w:rFonts w:hint="eastAsia"/>
          <w:noProof/>
        </w:rPr>
        <mc:AlternateContent>
          <mc:Choice Requires="wps">
            <w:drawing>
              <wp:anchor distT="0" distB="0" distL="203200" distR="203200" simplePos="0" relativeHeight="53" behindDoc="0" locked="0" layoutInCell="1" hidden="0" allowOverlap="1">
                <wp:simplePos x="0" y="0"/>
                <wp:positionH relativeFrom="column">
                  <wp:posOffset>4968240</wp:posOffset>
                </wp:positionH>
                <wp:positionV relativeFrom="paragraph">
                  <wp:posOffset>-2272030</wp:posOffset>
                </wp:positionV>
                <wp:extent cx="1151890" cy="460375"/>
                <wp:effectExtent l="0" t="0" r="635" b="635"/>
                <wp:wrapNone/>
                <wp:docPr id="1072" name="オブジェクト 0"/>
                <wp:cNvGraphicFramePr/>
                <a:graphic xmlns:a="http://schemas.openxmlformats.org/drawingml/2006/main">
                  <a:graphicData uri="http://schemas.microsoft.com/office/word/2010/wordprocessingShape">
                    <wps:wsp>
                      <wps:cNvSpPr txBox="1"/>
                      <wps:spPr>
                        <a:xfrm>
                          <a:off x="0" y="0"/>
                          <a:ext cx="1151890" cy="4603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旅費条例 第</w:t>
                            </w:r>
                            <w:r>
                              <w:rPr>
                                <w:rFonts w:ascii="ＭＳ 明朝" w:eastAsia="ＭＳ 明朝" w:hAnsi="ＭＳ 明朝" w:hint="eastAsia"/>
                                <w:color w:val="000000" w:themeColor="text1"/>
                              </w:rPr>
                              <w:t>14</w:t>
                            </w:r>
                            <w:r>
                              <w:rPr>
                                <w:rFonts w:ascii="ＭＳ 明朝" w:eastAsia="ＭＳ 明朝" w:hAnsi="ＭＳ 明朝" w:hint="eastAsia"/>
                              </w:rPr>
                              <w:t>条</w:t>
                            </w:r>
                          </w:p>
                          <w:p w:rsidR="00492180" w:rsidRDefault="00492180">
                            <w:r>
                              <w:rPr>
                                <w:rFonts w:ascii="ＭＳ 明朝" w:eastAsia="ＭＳ 明朝" w:hAnsi="ＭＳ 明朝" w:hint="eastAsia"/>
                              </w:rPr>
                              <w:t>旅費規則 第8条</w:t>
                            </w:r>
                          </w:p>
                        </w:txbxContent>
                      </wps:txbx>
                      <wps:bodyPr vertOverflow="overflow" horzOverflow="overflow" wrap="square" lIns="36000" tIns="0" rIns="0" bIns="0"/>
                    </wps:wsp>
                  </a:graphicData>
                </a:graphic>
              </wp:anchor>
            </w:drawing>
          </mc:Choice>
          <mc:Fallback>
            <w:pict>
              <v:shape id="_x0000_s1058" type="#_x0000_t202" style="position:absolute;left:0;text-align:left;margin-left:391.2pt;margin-top:-178.9pt;width:90.7pt;height:36.25pt;z-index:53;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CCXKwIAAHwEAAAOAAAAZHJzL2Uyb0RvYy54bWysVM2O0zAQviPxDpbvNGlLu0vVdCVYLUJC&#10;LGLhAVzHbiJsj7G9Tcqxe9kn4BWQuHDlffIijN00RcBhhejBHY/n7/tmJsuLViuyFc7XYAo6HuWU&#10;CMOhrM2moB/eXz05p8QHZkqmwIiC7oSnF6vHj5aNXYgJVKBK4QgGMX7R2IJWIdhFlnleCc38CKww&#10;+CjBaRbw6jZZ6ViD0bXKJnk+zxpwpXXAhfeovTw80lWKL6Xg4VpKLwJRBcXaQjpdOtfxzFZLttg4&#10;Zqua92Wwf6hCs9pg0iHUJQuM3Lr6j1C65g48yDDioDOQsuYiYUA04/w3NDcVsyJhQXK8HWjy/y8s&#10;f7N960hdYu/yswklhmnsUrf/1t196fY/uv3Xbv+9u7sniarG+gV63Fj0Ce1zaNEtUhj1HpWRgVY6&#10;Hf8RG8F3JH03EC3aQHh0Gs/G58/wiePb03k+PZvFMNnJ2zofXgrQJAoFddjIxC/bvvbhYHo0ickM&#10;XNVKpWYqQ5qCzqezGF5bRObNJvkORphHGUx3KjtJYadEDKbMOyGRk1R9VHi3Wb9QjmxZnKL068tN&#10;ptFEYvoHe/XG0U+kGX2w52CecoIJg6euDbgEM+2OGOotP6YWIWZ5sD8CP8CNyEO7btMMTIcur6Hc&#10;YZNxs8M1HlIBkgq9REkF7vPf9A1uEhL+6ZY5QYl6ZXBUp3NkDFcvXVBwR2HdC7GdsQwc8TQD/TrG&#10;Hfr1nqxOH43VTwAAAP//AwBQSwMEFAAGAAgAAAAhAPOb7L/kAAAADQEAAA8AAABkcnMvZG93bnJl&#10;di54bWxMj0tPwzAQhO9I/Adrkbi1DgltQ4hTAVJRy4GqD3F2k80D4nUUu0349ywnuO3ujGa/SZej&#10;acUFe9dYUnA3DUAg5bZoqFJwPKwmMQjnNRW6tYQKvtHBMru+SnVS2IF2eNn7SnAIuUQrqL3vEild&#10;XqPRbmo7JNZK2xvtee0rWfR64HDTyjAI5tLohvhDrTt8qTH/2p+NgvX4/rx6Ww+y3LwePsrPyG+P&#10;5JW6vRmfHkF4HP2fGX7xGR0yZjrZMxVOtAoWcXjPVgWTaLbgEmx5mEc8nPgUxrMIZJbK/y2yHwAA&#10;AP//AwBQSwECLQAUAAYACAAAACEAtoM4kv4AAADhAQAAEwAAAAAAAAAAAAAAAAAAAAAAW0NvbnRl&#10;bnRfVHlwZXNdLnhtbFBLAQItABQABgAIAAAAIQA4/SH/1gAAAJQBAAALAAAAAAAAAAAAAAAAAC8B&#10;AABfcmVscy8ucmVsc1BLAQItABQABgAIAAAAIQChjCCXKwIAAHwEAAAOAAAAAAAAAAAAAAAAAC4C&#10;AABkcnMvZTJvRG9jLnhtbFBLAQItABQABgAIAAAAIQDzm+y/5AAAAA0BAAAPAAAAAAAAAAAAAAAA&#10;AIUEAABkcnMvZG93bnJldi54bWxQSwUGAAAAAAQABADzAAAAlgUAAAAA&#10;" filled="f" stroked="f" strokeweight=".5pt">
                <v:textbox inset="1mm,0,0,0">
                  <w:txbxContent>
                    <w:p w:rsidR="00492180" w:rsidRDefault="00492180">
                      <w:r>
                        <w:rPr>
                          <w:rFonts w:ascii="ＭＳ 明朝" w:eastAsia="ＭＳ 明朝" w:hAnsi="ＭＳ 明朝" w:hint="eastAsia"/>
                        </w:rPr>
                        <w:t>旅費条例 第</w:t>
                      </w:r>
                      <w:r>
                        <w:rPr>
                          <w:rFonts w:ascii="ＭＳ 明朝" w:eastAsia="ＭＳ 明朝" w:hAnsi="ＭＳ 明朝" w:hint="eastAsia"/>
                          <w:color w:val="000000" w:themeColor="text1"/>
                        </w:rPr>
                        <w:t>14</w:t>
                      </w:r>
                      <w:r>
                        <w:rPr>
                          <w:rFonts w:ascii="ＭＳ 明朝" w:eastAsia="ＭＳ 明朝" w:hAnsi="ＭＳ 明朝" w:hint="eastAsia"/>
                        </w:rPr>
                        <w:t>条</w:t>
                      </w:r>
                    </w:p>
                    <w:p w:rsidR="00492180" w:rsidRDefault="00492180">
                      <w:r>
                        <w:rPr>
                          <w:rFonts w:ascii="ＭＳ 明朝" w:eastAsia="ＭＳ 明朝" w:hAnsi="ＭＳ 明朝" w:hint="eastAsia"/>
                        </w:rPr>
                        <w:t>旅費規則 第8条</w:t>
                      </w:r>
                    </w:p>
                  </w:txbxContent>
                </v:textbox>
              </v:shape>
            </w:pict>
          </mc:Fallback>
        </mc:AlternateContent>
      </w:r>
    </w:p>
    <w:tbl>
      <w:tblPr>
        <w:tblW w:w="7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4"/>
        <w:gridCol w:w="1467"/>
        <w:gridCol w:w="1143"/>
        <w:gridCol w:w="1143"/>
        <w:gridCol w:w="1143"/>
        <w:gridCol w:w="1143"/>
      </w:tblGrid>
      <w:tr w:rsidR="00EA5EF6">
        <w:tc>
          <w:tcPr>
            <w:tcW w:w="2811" w:type="dxa"/>
            <w:gridSpan w:val="2"/>
          </w:tcPr>
          <w:p w:rsidR="00EA5EF6" w:rsidRDefault="00F46070">
            <w:pPr>
              <w:rPr>
                <w:rFonts w:ascii="ＭＳ 明朝" w:eastAsia="ＭＳ 明朝" w:hAnsi="ＭＳ 明朝"/>
              </w:rPr>
            </w:pPr>
            <w:r>
              <w:rPr>
                <w:rFonts w:ascii="ＭＳ 明朝" w:eastAsia="ＭＳ 明朝" w:hAnsi="ＭＳ 明朝" w:hint="eastAsia"/>
              </w:rPr>
              <w:t>概算旅費</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奥能登</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中能登</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111"/>
                <w:fitText w:val="642" w:id="9"/>
              </w:rPr>
              <w:t>金</w:t>
            </w:r>
            <w:r>
              <w:rPr>
                <w:rFonts w:ascii="ＭＳ 明朝" w:eastAsia="ＭＳ 明朝" w:hAnsi="ＭＳ 明朝" w:hint="eastAsia"/>
                <w:spacing w:val="-1"/>
                <w:fitText w:val="642" w:id="9"/>
              </w:rPr>
              <w:t>沢</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111"/>
                <w:fitText w:val="642" w:id="10"/>
              </w:rPr>
              <w:t>小</w:t>
            </w:r>
            <w:r>
              <w:rPr>
                <w:rFonts w:ascii="ＭＳ 明朝" w:eastAsia="ＭＳ 明朝" w:hAnsi="ＭＳ 明朝" w:hint="eastAsia"/>
                <w:spacing w:val="-1"/>
                <w:fitText w:val="642" w:id="10"/>
              </w:rPr>
              <w:t>松</w:t>
            </w:r>
          </w:p>
        </w:tc>
      </w:tr>
      <w:tr w:rsidR="00EA5EF6">
        <w:tc>
          <w:tcPr>
            <w:tcW w:w="1344" w:type="dxa"/>
            <w:vMerge w:val="restart"/>
            <w:shd w:val="clear" w:color="auto" w:fill="auto"/>
            <w:vAlign w:val="center"/>
          </w:tcPr>
          <w:p w:rsidR="00EA5EF6" w:rsidRDefault="00F46070">
            <w:pPr>
              <w:jc w:val="center"/>
              <w:rPr>
                <w:rFonts w:ascii="ＭＳ 明朝" w:eastAsia="ＭＳ 明朝" w:hAnsi="ＭＳ 明朝"/>
              </w:rPr>
            </w:pPr>
            <w:r>
              <w:rPr>
                <w:rFonts w:ascii="ＭＳ 明朝" w:eastAsia="ＭＳ 明朝" w:hAnsi="ＭＳ 明朝" w:hint="eastAsia"/>
              </w:rPr>
              <w:t>旅費計算書</w:t>
            </w:r>
            <w:r w:rsidRPr="00F46070">
              <w:rPr>
                <w:rFonts w:ascii="ＭＳ 明朝" w:eastAsia="ＭＳ 明朝" w:hAnsi="ＭＳ 明朝" w:hint="eastAsia"/>
                <w:spacing w:val="325"/>
                <w:fitText w:val="1070" w:id="11"/>
              </w:rPr>
              <w:t>添</w:t>
            </w:r>
            <w:r w:rsidRPr="00F46070">
              <w:rPr>
                <w:rFonts w:ascii="ＭＳ 明朝" w:eastAsia="ＭＳ 明朝" w:hAnsi="ＭＳ 明朝" w:hint="eastAsia"/>
                <w:fitText w:val="1070" w:id="11"/>
              </w:rPr>
              <w:t>付</w:t>
            </w:r>
          </w:p>
        </w:tc>
        <w:tc>
          <w:tcPr>
            <w:tcW w:w="1467"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支出内訳書</w:t>
            </w:r>
          </w:p>
        </w:tc>
        <w:tc>
          <w:tcPr>
            <w:tcW w:w="1143" w:type="dxa"/>
            <w:vMerge w:val="restart"/>
            <w:vAlign w:val="center"/>
          </w:tcPr>
          <w:p w:rsidR="00EA5EF6" w:rsidRDefault="00F46070">
            <w:pPr>
              <w:jc w:val="center"/>
              <w:rPr>
                <w:rFonts w:ascii="ＭＳ 明朝" w:eastAsia="ＭＳ 明朝" w:hAnsi="ＭＳ 明朝"/>
              </w:rPr>
            </w:pPr>
            <w:r>
              <w:rPr>
                <w:rFonts w:ascii="ＭＳ 明朝" w:eastAsia="ＭＳ 明朝" w:hAnsi="ＭＳ 明朝" w:hint="eastAsia"/>
              </w:rPr>
              <w:t>概算旅費</w:t>
            </w:r>
            <w:r w:rsidRPr="00F46070">
              <w:rPr>
                <w:rFonts w:ascii="ＭＳ 明朝" w:eastAsia="ＭＳ 明朝" w:hAnsi="ＭＳ 明朝" w:hint="eastAsia"/>
                <w:spacing w:val="218"/>
                <w:fitText w:val="856" w:id="12"/>
              </w:rPr>
              <w:t>な</w:t>
            </w:r>
            <w:r w:rsidRPr="00F46070">
              <w:rPr>
                <w:rFonts w:ascii="ＭＳ 明朝" w:eastAsia="ＭＳ 明朝" w:hAnsi="ＭＳ 明朝" w:hint="eastAsia"/>
                <w:fitText w:val="856" w:id="12"/>
              </w:rPr>
              <w:t>し</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Merge w:val="restart"/>
            <w:vAlign w:val="center"/>
          </w:tcPr>
          <w:p w:rsidR="00EA5EF6" w:rsidRDefault="00F46070">
            <w:pPr>
              <w:jc w:val="center"/>
              <w:rPr>
                <w:rFonts w:ascii="ＭＳ 明朝" w:eastAsia="ＭＳ 明朝" w:hAnsi="ＭＳ 明朝"/>
              </w:rPr>
            </w:pPr>
            <w:r>
              <w:rPr>
                <w:rFonts w:ascii="ＭＳ 明朝" w:eastAsia="ＭＳ 明朝" w:hAnsi="ＭＳ 明朝" w:hint="eastAsia"/>
                <w:spacing w:val="56"/>
                <w:fitText w:val="856" w:id="13"/>
              </w:rPr>
              <w:t>添付</w:t>
            </w:r>
            <w:r>
              <w:rPr>
                <w:rFonts w:ascii="ＭＳ 明朝" w:eastAsia="ＭＳ 明朝" w:hAnsi="ＭＳ 明朝" w:hint="eastAsia"/>
                <w:spacing w:val="1"/>
                <w:fitText w:val="856" w:id="13"/>
              </w:rPr>
              <w:t>の</w:t>
            </w:r>
          </w:p>
          <w:p w:rsidR="00EA5EF6" w:rsidRDefault="00F46070">
            <w:pPr>
              <w:jc w:val="center"/>
              <w:rPr>
                <w:rFonts w:ascii="ＭＳ 明朝" w:eastAsia="ＭＳ 明朝" w:hAnsi="ＭＳ 明朝"/>
              </w:rPr>
            </w:pPr>
            <w:r>
              <w:rPr>
                <w:rFonts w:ascii="ＭＳ 明朝" w:eastAsia="ＭＳ 明朝" w:hAnsi="ＭＳ 明朝" w:hint="eastAsia"/>
              </w:rPr>
              <w:t>必要なし</w:t>
            </w:r>
          </w:p>
        </w:tc>
      </w:tr>
      <w:tr w:rsidR="00EA5EF6">
        <w:tc>
          <w:tcPr>
            <w:tcW w:w="1344" w:type="dxa"/>
            <w:vMerge/>
            <w:shd w:val="clear" w:color="auto" w:fill="auto"/>
            <w:vAlign w:val="center"/>
          </w:tcPr>
          <w:p w:rsidR="00EA5EF6" w:rsidRDefault="00EA5EF6">
            <w:pPr>
              <w:jc w:val="center"/>
            </w:pPr>
          </w:p>
        </w:tc>
        <w:tc>
          <w:tcPr>
            <w:tcW w:w="1467"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38"/>
                <w:fitText w:val="1070" w:id="14"/>
              </w:rPr>
              <w:t>支出調</w:t>
            </w:r>
            <w:r>
              <w:rPr>
                <w:rFonts w:ascii="ＭＳ 明朝" w:eastAsia="ＭＳ 明朝" w:hAnsi="ＭＳ 明朝" w:hint="eastAsia"/>
                <w:spacing w:val="1"/>
                <w:fitText w:val="1070" w:id="14"/>
              </w:rPr>
              <w:t>書</w:t>
            </w:r>
          </w:p>
        </w:tc>
        <w:tc>
          <w:tcPr>
            <w:tcW w:w="1143" w:type="dxa"/>
            <w:vMerge/>
            <w:vAlign w:val="center"/>
          </w:tcPr>
          <w:p w:rsidR="00EA5EF6" w:rsidRDefault="00EA5EF6">
            <w:pPr>
              <w:jc w:val="center"/>
            </w:pP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Merge/>
            <w:vAlign w:val="center"/>
          </w:tcPr>
          <w:p w:rsidR="00EA5EF6" w:rsidRDefault="00EA5EF6">
            <w:pPr>
              <w:jc w:val="center"/>
            </w:pPr>
          </w:p>
        </w:tc>
      </w:tr>
      <w:tr w:rsidR="00EA5EF6">
        <w:tc>
          <w:tcPr>
            <w:tcW w:w="1344" w:type="dxa"/>
            <w:vAlign w:val="center"/>
          </w:tcPr>
          <w:p w:rsidR="00EA5EF6" w:rsidRDefault="00F46070">
            <w:pPr>
              <w:jc w:val="center"/>
            </w:pPr>
            <w:r>
              <w:rPr>
                <w:rFonts w:ascii="ＭＳ 明朝" w:eastAsia="ＭＳ 明朝" w:hAnsi="ＭＳ 明朝" w:hint="eastAsia"/>
              </w:rPr>
              <w:t>旅費領収書</w:t>
            </w:r>
            <w:r w:rsidRPr="00F46070">
              <w:rPr>
                <w:rFonts w:ascii="ＭＳ 明朝" w:eastAsia="ＭＳ 明朝" w:hAnsi="ＭＳ 明朝" w:hint="eastAsia"/>
                <w:spacing w:val="325"/>
                <w:fitText w:val="1070" w:id="15"/>
              </w:rPr>
              <w:t>添</w:t>
            </w:r>
            <w:r w:rsidRPr="00F46070">
              <w:rPr>
                <w:rFonts w:ascii="ＭＳ 明朝" w:eastAsia="ＭＳ 明朝" w:hAnsi="ＭＳ 明朝" w:hint="eastAsia"/>
                <w:fitText w:val="1070" w:id="15"/>
              </w:rPr>
              <w:t>付</w:t>
            </w:r>
          </w:p>
        </w:tc>
        <w:tc>
          <w:tcPr>
            <w:tcW w:w="1467"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38"/>
                <w:fitText w:val="1070" w:id="16"/>
              </w:rPr>
              <w:t>前渡資</w:t>
            </w:r>
            <w:r>
              <w:rPr>
                <w:rFonts w:ascii="ＭＳ 明朝" w:eastAsia="ＭＳ 明朝" w:hAnsi="ＭＳ 明朝" w:hint="eastAsia"/>
                <w:spacing w:val="1"/>
                <w:fitText w:val="1070" w:id="16"/>
              </w:rPr>
              <w:t>金</w:t>
            </w:r>
          </w:p>
          <w:p w:rsidR="00EA5EF6" w:rsidRDefault="00F46070">
            <w:pPr>
              <w:jc w:val="center"/>
              <w:rPr>
                <w:rFonts w:ascii="ＭＳ 明朝" w:eastAsia="ＭＳ 明朝" w:hAnsi="ＭＳ 明朝"/>
              </w:rPr>
            </w:pPr>
            <w:r>
              <w:rPr>
                <w:rFonts w:ascii="ＭＳ 明朝" w:eastAsia="ＭＳ 明朝" w:hAnsi="ＭＳ 明朝" w:hint="eastAsia"/>
              </w:rPr>
              <w:t>精算報告書</w:t>
            </w:r>
          </w:p>
        </w:tc>
        <w:tc>
          <w:tcPr>
            <w:tcW w:w="1143" w:type="dxa"/>
            <w:vMerge/>
            <w:vAlign w:val="center"/>
          </w:tcPr>
          <w:p w:rsidR="00EA5EF6" w:rsidRDefault="00EA5EF6"/>
        </w:tc>
        <w:tc>
          <w:tcPr>
            <w:tcW w:w="1143" w:type="dxa"/>
            <w:vAlign w:val="center"/>
          </w:tcPr>
          <w:p w:rsidR="00EA5EF6" w:rsidRDefault="00F46070">
            <w:pPr>
              <w:jc w:val="center"/>
            </w:pPr>
            <w:r>
              <w:rPr>
                <w:rFonts w:hint="eastAsia"/>
              </w:rPr>
              <w:t>○</w:t>
            </w:r>
          </w:p>
        </w:tc>
        <w:tc>
          <w:tcPr>
            <w:tcW w:w="1143" w:type="dxa"/>
            <w:vAlign w:val="center"/>
          </w:tcPr>
          <w:p w:rsidR="00EA5EF6" w:rsidRDefault="00F46070">
            <w:pPr>
              <w:jc w:val="center"/>
            </w:pPr>
            <w:r>
              <w:rPr>
                <w:rFonts w:hint="eastAsia"/>
              </w:rPr>
              <w:t>○</w:t>
            </w:r>
          </w:p>
        </w:tc>
        <w:tc>
          <w:tcPr>
            <w:tcW w:w="1143" w:type="dxa"/>
            <w:vMerge/>
            <w:vAlign w:val="center"/>
          </w:tcPr>
          <w:p w:rsidR="00EA5EF6" w:rsidRDefault="00EA5EF6"/>
        </w:tc>
      </w:tr>
    </w:tbl>
    <w:p w:rsidR="00EA5EF6" w:rsidRDefault="00EA5EF6">
      <w:pPr>
        <w:ind w:rightChars="900" w:right="1890"/>
        <w:rPr>
          <w:rFonts w:ascii="ＭＳ 明朝" w:eastAsia="ＭＳ 明朝" w:hAnsi="ＭＳ 明朝"/>
        </w:rPr>
      </w:pPr>
    </w:p>
    <w:p w:rsidR="00EA5EF6" w:rsidRDefault="00F46070">
      <w:pPr>
        <w:ind w:rightChars="900" w:right="1890" w:firstLineChars="100" w:firstLine="210"/>
        <w:rPr>
          <w:rFonts w:ascii="ＭＳ 明朝" w:eastAsia="ＭＳ 明朝" w:hAnsi="ＭＳ 明朝"/>
        </w:rPr>
      </w:pPr>
      <w:r>
        <w:rPr>
          <w:rFonts w:hint="eastAsia"/>
        </w:rPr>
        <w:br w:type="page"/>
      </w:r>
    </w:p>
    <w:p w:rsidR="00EA5EF6" w:rsidRDefault="00F46070">
      <w:pPr>
        <w:ind w:rightChars="900" w:right="1890" w:firstLineChars="100" w:firstLine="210"/>
        <w:rPr>
          <w:rFonts w:ascii="ＭＳ 明朝" w:eastAsia="ＭＳ 明朝" w:hAnsi="ＭＳ 明朝"/>
        </w:rPr>
      </w:pPr>
      <w:r>
        <w:rPr>
          <w:rFonts w:hint="eastAsia"/>
          <w:noProof/>
        </w:rPr>
        <w:lastRenderedPageBreak/>
        <mc:AlternateContent>
          <mc:Choice Requires="wps">
            <w:drawing>
              <wp:anchor distT="0" distB="0" distL="114299" distR="114299" simplePos="0" relativeHeight="29"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73"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9;" o:spid="_x0000_s1073" o:allowincell="t" o:allowoverlap="t" filled="f" stroked="t" strokecolor="#000000" strokeweight="0.75pt" o:spt="32" type="#_x0000_t32">
                <v:fill/>
                <v:stroke filltype="solid"/>
                <v:imagedata o:title=""/>
                <w10:wrap type="none" anchorx="text" anchory="text"/>
              </v:shape>
            </w:pict>
          </mc:Fallback>
        </mc:AlternateContent>
      </w:r>
      <w:r>
        <w:rPr>
          <w:rFonts w:ascii="ＭＳ 明朝" w:eastAsia="ＭＳ 明朝" w:hAnsi="ＭＳ 明朝" w:hint="eastAsia"/>
        </w:rPr>
        <w:t xml:space="preserve">※　注意事項 </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ア　旅行命令簿・計算書について</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・学校名が記入してあるか確認する。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・旅行命令（依頼）簿は，旅行者ごとに分けて記入する。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・発令月日順に記入する。</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・同一経路を往復する場合で用務地が２か所以上の場合の運賃は，全路程を通算し金額を計算する。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・用務内容及び用務地欄は具体的に記入してあるか確認する。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・学校日誌，出勤簿，復命書の記載と一致しているか確認する。</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・金額の訂正は，必ず複線で消し訂正印を押し，上部に正しい金額を記入する。ただし，概算額，精算額，追給額，返納額欄は訂正できない。</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・一般旅費，赴任旅費，指定研修旅費，初任者研修旅費，学校指導課旅費の旅費計算書はそれぞれ別葉にする。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イ　旅費計算書の添付文書について</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・支出調書・支出内訳書は，県費負担教職員及び初任者研修旅費別に提出する。</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・奥能登教育事務所管内は支出内訳書を一般旅費，教員総合研修センター旅費，指定研修旅費，初任者研修旅費（特学新任含む），赴任旅費，初任者研修旅費（栄養教諭・職員）等に分ける。</w:t>
      </w:r>
    </w:p>
    <w:p w:rsidR="00981B32" w:rsidRPr="00D2542E" w:rsidRDefault="00981B32">
      <w:pPr>
        <w:ind w:leftChars="200" w:left="420" w:rightChars="900" w:right="1890"/>
        <w:rPr>
          <w:rFonts w:ascii="ＭＳ 明朝" w:eastAsia="ＭＳ 明朝" w:hAnsi="ＭＳ 明朝"/>
        </w:rPr>
      </w:pPr>
      <w:r w:rsidRPr="00D2542E">
        <w:rPr>
          <w:rFonts w:ascii="ＭＳ 明朝" w:eastAsia="ＭＳ 明朝" w:hAnsi="ＭＳ 明朝" w:hint="eastAsia"/>
        </w:rPr>
        <w:t>・中能登教育事務所管内は支出調書を一般旅費，指定研修旅費，初任者研修旅費，赴任旅費に分ける。</w:t>
      </w:r>
    </w:p>
    <w:p w:rsidR="00EA5EF6" w:rsidRDefault="00F46070">
      <w:pPr>
        <w:ind w:leftChars="200" w:left="420" w:rightChars="900" w:right="1890"/>
        <w:rPr>
          <w:rFonts w:ascii="ＭＳ 明朝" w:eastAsia="ＭＳ 明朝" w:hAnsi="ＭＳ 明朝"/>
        </w:rPr>
      </w:pPr>
      <w:r w:rsidRPr="00D2542E">
        <w:rPr>
          <w:rFonts w:ascii="ＭＳ 明朝" w:eastAsia="ＭＳ 明朝" w:hAnsi="ＭＳ 明朝" w:hint="eastAsia"/>
        </w:rPr>
        <w:t>・金沢教育事務所管内は支</w:t>
      </w:r>
      <w:r>
        <w:rPr>
          <w:rFonts w:ascii="ＭＳ 明朝" w:eastAsia="ＭＳ 明朝" w:hAnsi="ＭＳ 明朝" w:hint="eastAsia"/>
        </w:rPr>
        <w:t>出調書を一般旅費，教員総合研修センター旅費，初任者研修旅費，指定研修旅費，赴任旅費に分ける。</w:t>
      </w:r>
    </w:p>
    <w:p w:rsidR="00981B32" w:rsidRDefault="00F46070" w:rsidP="00981B32">
      <w:pPr>
        <w:ind w:leftChars="200" w:left="420" w:rightChars="900" w:right="1890"/>
        <w:rPr>
          <w:rFonts w:ascii="ＭＳ 明朝" w:eastAsia="ＭＳ 明朝" w:hAnsi="ＭＳ 明朝"/>
        </w:rPr>
      </w:pPr>
      <w:r>
        <w:rPr>
          <w:rFonts w:ascii="ＭＳ 明朝" w:eastAsia="ＭＳ 明朝" w:hAnsi="ＭＳ 明朝" w:hint="eastAsia"/>
        </w:rPr>
        <w:t>・小松教育事務所管内は旅費集計表に一般旅費，指定研修旅費別に１人ずつの金額を記載し，初任者研修旅費は別葉にする。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ウ　修学旅行，合宿，遠足の計算について</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・有料道路料金，拝観料，入場料，心づけ及び旅行保険など，交通費並びに宿泊料以外の経費については，旅費計算の対象とならない。</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宿泊実費額（１泊２食）が定額を超える時は定額となる。なお，１泊朝食のみで夕食を別の場所でとる場合は，定額を超えない範囲で宿泊実費額（１泊１食）に日当定額の２分の１が加算されたものとな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・中学校の修学旅行等で団体割引の証明がある場合は添付する。</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・小松教育事務所管内はバス会社等のバス代証明書，学校長の運賃等の証明書，合宿の内訳調書，修学旅行については宿泊費のわかる請求書等を添付する。</w:t>
      </w: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F4607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54" behindDoc="0" locked="0" layoutInCell="1" hidden="0" allowOverlap="1">
                <wp:simplePos x="0" y="0"/>
                <wp:positionH relativeFrom="column">
                  <wp:posOffset>4968016</wp:posOffset>
                </wp:positionH>
                <wp:positionV relativeFrom="paragraph">
                  <wp:posOffset>216311</wp:posOffset>
                </wp:positionV>
                <wp:extent cx="1151890" cy="504265"/>
                <wp:effectExtent l="0" t="0" r="10160" b="10160"/>
                <wp:wrapNone/>
                <wp:docPr id="1074" name="オブジェクト 0"/>
                <wp:cNvGraphicFramePr/>
                <a:graphic xmlns:a="http://schemas.openxmlformats.org/drawingml/2006/main">
                  <a:graphicData uri="http://schemas.microsoft.com/office/word/2010/wordprocessingShape">
                    <wps:wsp>
                      <wps:cNvSpPr txBox="1"/>
                      <wps:spPr>
                        <a:xfrm>
                          <a:off x="0" y="0"/>
                          <a:ext cx="1151890" cy="5042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pPr>
                              <w:rPr>
                                <w:rFonts w:ascii="ＭＳ 明朝" w:eastAsia="ＭＳ 明朝" w:hAnsi="ＭＳ 明朝"/>
                              </w:rPr>
                            </w:pPr>
                            <w:r>
                              <w:rPr>
                                <w:rFonts w:ascii="ＭＳ 明朝" w:eastAsia="ＭＳ 明朝" w:hAnsi="ＭＳ 明朝" w:hint="eastAsia"/>
                              </w:rPr>
                              <w:t xml:space="preserve">旅費条例 </w:t>
                            </w:r>
                          </w:p>
                          <w:p w:rsidR="00492180" w:rsidRDefault="00492180" w:rsidP="00F46070">
                            <w:pPr>
                              <w:jc w:val="right"/>
                            </w:pPr>
                            <w:r>
                              <w:rPr>
                                <w:rFonts w:ascii="ＭＳ 明朝" w:eastAsia="ＭＳ 明朝" w:hAnsi="ＭＳ 明朝" w:hint="eastAsia"/>
                              </w:rPr>
                              <w:t>第</w:t>
                            </w:r>
                            <w:r>
                              <w:rPr>
                                <w:rFonts w:ascii="ＭＳ 明朝" w:eastAsia="ＭＳ 明朝" w:hAnsi="ＭＳ 明朝" w:hint="eastAsia"/>
                                <w:color w:val="000000" w:themeColor="text1"/>
                              </w:rPr>
                              <w:t>7</w:t>
                            </w:r>
                            <w:r>
                              <w:rPr>
                                <w:rFonts w:ascii="ＭＳ 明朝" w:eastAsia="ＭＳ 明朝" w:hAnsi="ＭＳ 明朝" w:hint="eastAsia"/>
                              </w:rPr>
                              <w:t>条_2,3,4</w:t>
                            </w:r>
                          </w:p>
                        </w:txbxContent>
                      </wps:txbx>
                      <wps:bodyPr vertOverflow="overflow" horzOverflow="overflow" wrap="square" lIns="36000" tIns="0" rIns="0" bIns="0">
                        <a:noAutofit/>
                      </wps:bodyPr>
                    </wps:wsp>
                  </a:graphicData>
                </a:graphic>
                <wp14:sizeRelV relativeFrom="margin">
                  <wp14:pctHeight>0</wp14:pctHeight>
                </wp14:sizeRelV>
              </wp:anchor>
            </w:drawing>
          </mc:Choice>
          <mc:Fallback>
            <w:pict>
              <v:shape id="_x0000_s1059" type="#_x0000_t202" style="position:absolute;left:0;text-align:left;margin-left:391.2pt;margin-top:17.05pt;width:90.7pt;height:39.7pt;z-index:54;visibility:visible;mso-wrap-style:square;mso-height-percent:0;mso-wrap-distance-left:16pt;mso-wrap-distance-top:0;mso-wrap-distance-right:16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X4aNgIAAJYEAAAOAAAAZHJzL2Uyb0RvYy54bWysVM2O0zAQviPxDpbvNGm7LUvVdAWsFiEh&#10;FrHwAG5iNxa2x9jeJuXYvfAEvAISF668T16EsZumCDisED244/H8fd/MZHnRakW23HkJpqDjUU4J&#10;NyVU0mwK+v7d1aNzSnxgpmIKDC/ojnt6sXr4YNnYBZ9ADarijmAQ4xeNLWgdgl1kmS9rrpkfgeUG&#10;HwU4zQJe3SarHGswulbZJM/nWQOusg5K7j1qLw+PdJXiC8HLcC2E54GogmJtIZ0unet4ZqslW2wc&#10;s7Us+zLYP1ShmTSYdAh1yQIjt07+EUrL0oEHEUYl6AyEkCVPGBDNOP8NzU3NLE9YkBxvB5r8/wtb&#10;vt6+cURW2Lv88RklhmnsUrf/1t196fY/uv3Xbv+9u/tMElWN9Qv0uLHoE9pn0KJbpDDqPSojA61w&#10;Ov4jNoLvSPpuIJq3gZTRaTwbnz/BpxLfZvnZZD6LYbKTt3U+vOCgSRQK6rCRiV+2feXDwfRoEpMZ&#10;uJJKpWYqQ5qCzqezGF5bRObNJvkORphHGUx3KjtJYad4DKbMWy6Qk1R9VHi3WT9XjmxZnKL068tN&#10;ptFEYPp7e/XG0Y+nGb2352CecoIJg6eWBlyCmXaHD/VWH1KLELM42B+BH+BG5KFdt2kGpkM311Dt&#10;sMm42eEaD6EASYVeoqQG9+lv+gY3CQn/eMscp0S9NDiq0zkyhquXLii4o7DuhYjFwNPbAEKm3saa&#10;DgX0teLwp+noFzVu16/3ZHX6nKx+AgAA//8DAFBLAwQUAAYACAAAACEApXmiN+EAAAAKAQAADwAA&#10;AGRycy9kb3ducmV2LnhtbEyPy07DMBBF90j8gzVI7KiTppQ2xKkAqaiwAPUh1m48eUA8jmK3CX/P&#10;sILlaI7uPTdbjbYVZ+x940hBPIlAIBXONFQpOOzXNwsQPmgyunWECr7Rwyq/vMh0atxAWzzvQiU4&#10;hHyqFdQhdKmUvqjRaj9xHRL/StdbHfjsK2l6PXC4beU0iubS6oa4odYdPtVYfO1OVsFmfHtcv24G&#10;Wb487z/KzyS8HygodX01PtyDCDiGPxh+9VkdcnY6uhMZL1oFd4vpjFEFySwGwcBynvCWI5Nxcgsy&#10;z+T/CfkPAAAA//8DAFBLAQItABQABgAIAAAAIQC2gziS/gAAAOEBAAATAAAAAAAAAAAAAAAAAAAA&#10;AABbQ29udGVudF9UeXBlc10ueG1sUEsBAi0AFAAGAAgAAAAhADj9If/WAAAAlAEAAAsAAAAAAAAA&#10;AAAAAAAALwEAAF9yZWxzLy5yZWxzUEsBAi0AFAAGAAgAAAAhAAghfho2AgAAlgQAAA4AAAAAAAAA&#10;AAAAAAAALgIAAGRycy9lMm9Eb2MueG1sUEsBAi0AFAAGAAgAAAAhAKV5ojfhAAAACgEAAA8AAAAA&#10;AAAAAAAAAAAAkAQAAGRycy9kb3ducmV2LnhtbFBLBQYAAAAABAAEAPMAAACeBQAAAAA=&#10;" filled="f" stroked="f" strokeweight=".5pt">
                <v:textbox inset="1mm,0,0,0">
                  <w:txbxContent>
                    <w:p w:rsidR="00492180" w:rsidRDefault="00492180">
                      <w:pPr>
                        <w:rPr>
                          <w:rFonts w:ascii="ＭＳ 明朝" w:eastAsia="ＭＳ 明朝" w:hAnsi="ＭＳ 明朝"/>
                        </w:rPr>
                      </w:pPr>
                      <w:r>
                        <w:rPr>
                          <w:rFonts w:ascii="ＭＳ 明朝" w:eastAsia="ＭＳ 明朝" w:hAnsi="ＭＳ 明朝" w:hint="eastAsia"/>
                        </w:rPr>
                        <w:t xml:space="preserve">旅費条例 </w:t>
                      </w:r>
                    </w:p>
                    <w:p w:rsidR="00492180" w:rsidRDefault="00492180" w:rsidP="00F46070">
                      <w:pPr>
                        <w:jc w:val="right"/>
                      </w:pPr>
                      <w:r>
                        <w:rPr>
                          <w:rFonts w:ascii="ＭＳ 明朝" w:eastAsia="ＭＳ 明朝" w:hAnsi="ＭＳ 明朝" w:hint="eastAsia"/>
                        </w:rPr>
                        <w:t>第</w:t>
                      </w:r>
                      <w:r>
                        <w:rPr>
                          <w:rFonts w:ascii="ＭＳ 明朝" w:eastAsia="ＭＳ 明朝" w:hAnsi="ＭＳ 明朝" w:hint="eastAsia"/>
                          <w:color w:val="000000" w:themeColor="text1"/>
                        </w:rPr>
                        <w:t>7</w:t>
                      </w:r>
                      <w:r>
                        <w:rPr>
                          <w:rFonts w:ascii="ＭＳ 明朝" w:eastAsia="ＭＳ 明朝" w:hAnsi="ＭＳ 明朝" w:hint="eastAsia"/>
                        </w:rPr>
                        <w:t>条_2,3,4</w:t>
                      </w:r>
                    </w:p>
                  </w:txbxContent>
                </v:textbox>
              </v:shape>
            </w:pict>
          </mc:Fallback>
        </mc:AlternateContent>
      </w:r>
      <w:r>
        <w:rPr>
          <w:rFonts w:hint="eastAsia"/>
          <w:noProof/>
        </w:rPr>
        <mc:AlternateContent>
          <mc:Choice Requires="wps">
            <w:drawing>
              <wp:anchor distT="0" distB="0" distL="114299" distR="114299" simplePos="0" relativeHeight="55" behindDoc="0" locked="0" layoutInCell="1" hidden="0" allowOverlap="1">
                <wp:simplePos x="0" y="0"/>
                <wp:positionH relativeFrom="column">
                  <wp:posOffset>4968240</wp:posOffset>
                </wp:positionH>
                <wp:positionV relativeFrom="paragraph">
                  <wp:posOffset>-6350</wp:posOffset>
                </wp:positionV>
                <wp:extent cx="0" cy="5076190"/>
                <wp:effectExtent l="635" t="0" r="29845" b="10160"/>
                <wp:wrapNone/>
                <wp:docPr id="1075" name="AutoShape 2"/>
                <wp:cNvGraphicFramePr/>
                <a:graphic xmlns:a="http://schemas.openxmlformats.org/drawingml/2006/main">
                  <a:graphicData uri="http://schemas.microsoft.com/office/word/2010/wordprocessingShape">
                    <wps:wsp>
                      <wps:cNvCnPr/>
                      <wps:spPr>
                        <a:xfrm>
                          <a:off x="0" y="0"/>
                          <a:ext cx="0" cy="507619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5pt;mso-position-vertical-relative:text;mso-position-horizontal-relative:text;position:absolute;height:399.7pt;mso-wrap-distance-top:0pt;width:0pt;mso-wrap-distance-left:8.94pt;margin-left:391.2pt;z-index:55;" o:spid="_x0000_s1075" o:allowincell="t" o:allowoverlap="t" filled="f" stroked="t" strokecolor="#000000" strokeweight="0.75pt" o:spt="32" type="#_x0000_t32">
                <v:fill/>
                <v:stroke filltype="solid"/>
                <v:imagedata o:title=""/>
                <w10:wrap type="none" anchorx="text" anchory="text"/>
              </v:shape>
            </w:pict>
          </mc:Fallback>
        </mc:AlternateContent>
      </w:r>
      <w:r>
        <w:rPr>
          <w:rFonts w:ascii="ＭＳ ゴシック" w:eastAsia="ＭＳ ゴシック" w:hAnsi="ＭＳ ゴシック" w:hint="eastAsia"/>
        </w:rPr>
        <w:t>(13)赴任に伴う旅費</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赴任に伴い住所又は居所を移転した場合に支給される旅費で，以下のものが支給される。なお，旅行命令及び旅費支給は，新所属所で行う。</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・交通費，日当，宿泊料</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・移転料</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・着後手当</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・扶養親族移転料</w:t>
      </w:r>
    </w:p>
    <w:p w:rsidR="00EA5EF6" w:rsidRDefault="00F46070">
      <w:pPr>
        <w:ind w:left="420" w:rightChars="900" w:right="1890" w:hangingChars="200" w:hanging="420"/>
        <w:rPr>
          <w:rFonts w:ascii="ＭＳ 明朝" w:eastAsia="ＭＳ 明朝" w:hAnsi="ＭＳ 明朝"/>
        </w:rPr>
      </w:pPr>
      <w:r>
        <w:rPr>
          <w:rFonts w:ascii="ＭＳ 明朝" w:eastAsia="ＭＳ 明朝" w:hAnsi="ＭＳ 明朝" w:hint="eastAsia"/>
        </w:rPr>
        <w:t xml:space="preserve">　　　扶養親族とは，職員の配偶者（事実上婚姻関係含），子，父母，孫，祖父母及び兄弟姉妹で主として職員の収入によって生計を維持しているものをいう。</w:t>
      </w:r>
    </w:p>
    <w:p w:rsidR="00EA5EF6" w:rsidRDefault="00F46070">
      <w:pPr>
        <w:ind w:rightChars="900" w:right="1890" w:firstLineChars="200" w:firstLine="420"/>
        <w:rPr>
          <w:rFonts w:ascii="ＭＳ 明朝" w:eastAsia="ＭＳ 明朝" w:hAnsi="ＭＳ 明朝"/>
        </w:rPr>
      </w:pPr>
      <w:r>
        <w:rPr>
          <w:rFonts w:hint="eastAsia"/>
          <w:noProof/>
        </w:rPr>
        <mc:AlternateContent>
          <mc:Choice Requires="wps">
            <w:drawing>
              <wp:anchor distT="0" distB="0" distL="203200" distR="203200" simplePos="0" relativeHeight="56" behindDoc="0" locked="0" layoutInCell="1" hidden="0" allowOverlap="1">
                <wp:simplePos x="0" y="0"/>
                <wp:positionH relativeFrom="column">
                  <wp:posOffset>4968240</wp:posOffset>
                </wp:positionH>
                <wp:positionV relativeFrom="paragraph">
                  <wp:posOffset>-21590</wp:posOffset>
                </wp:positionV>
                <wp:extent cx="1151890" cy="488950"/>
                <wp:effectExtent l="0" t="0" r="635" b="635"/>
                <wp:wrapNone/>
                <wp:docPr id="1076" name="オブジェクト 0"/>
                <wp:cNvGraphicFramePr/>
                <a:graphic xmlns:a="http://schemas.openxmlformats.org/drawingml/2006/main">
                  <a:graphicData uri="http://schemas.microsoft.com/office/word/2010/wordprocessingShape">
                    <wps:wsp>
                      <wps:cNvSpPr txBox="1"/>
                      <wps:spPr>
                        <a:xfrm>
                          <a:off x="0" y="0"/>
                          <a:ext cx="1151890" cy="4889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旅費条例 第</w:t>
                            </w:r>
                            <w:r>
                              <w:rPr>
                                <w:rFonts w:ascii="ＭＳ 明朝" w:eastAsia="ＭＳ 明朝" w:hAnsi="ＭＳ 明朝" w:hint="eastAsia"/>
                                <w:color w:val="000000" w:themeColor="text1"/>
                              </w:rPr>
                              <w:t>30</w:t>
                            </w:r>
                            <w:r>
                              <w:rPr>
                                <w:rFonts w:ascii="ＭＳ 明朝" w:eastAsia="ＭＳ 明朝" w:hAnsi="ＭＳ 明朝" w:hint="eastAsia"/>
                              </w:rPr>
                              <w:t>条</w:t>
                            </w:r>
                          </w:p>
                          <w:p w:rsidR="00492180" w:rsidRDefault="00492180">
                            <w:r>
                              <w:rPr>
                                <w:rFonts w:ascii="ＭＳ 明朝" w:eastAsia="ＭＳ 明朝" w:hAnsi="ＭＳ 明朝" w:hint="eastAsia"/>
                              </w:rPr>
                              <w:t>旅費規程 第9条</w:t>
                            </w:r>
                          </w:p>
                        </w:txbxContent>
                      </wps:txbx>
                      <wps:bodyPr vertOverflow="overflow" horzOverflow="overflow" wrap="square" lIns="36000" tIns="0" rIns="0" bIns="0"/>
                    </wps:wsp>
                  </a:graphicData>
                </a:graphic>
              </wp:anchor>
            </w:drawing>
          </mc:Choice>
          <mc:Fallback>
            <w:pict>
              <v:shape id="_x0000_s1060" type="#_x0000_t202" style="position:absolute;left:0;text-align:left;margin-left:391.2pt;margin-top:-1.7pt;width:90.7pt;height:38.5pt;z-index:5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NG/LgIAAHwEAAAOAAAAZHJzL2Uyb0RvYy54bWysVM2O0zAQviPxDpbvNGnLlm7VdCVYLUJC&#10;LGLhARzHbiL8h+1tUo7dyz4Br4DEhSvvkxdhPG1TBBxWiB7csT3feL5vZrK86LQiG+FDY01Bx6Oc&#10;EmG4rRqzLuiH91dP5pSEyEzFlDWioFsR6MXq8aNl6xZiYmurKuEJBDFh0bqC1jG6RZYFXgvNwsg6&#10;YeBSWq9ZhK1fZ5VnLUTXKpvk+Sxrra+ct1yEAKeX+0u6wvhSCh6vpQwiElVQyC3i6nEt05qtlmyx&#10;9szVDT+kwf4hC80aA48OoS5ZZOTWN3+E0g33NlgZR9zqzErZcIEcgM04/43NTc2cQC4gTnCDTOH/&#10;heVvNm89aSqoXf5sRolhGqrU7771d1/63Y9+97Xffe/v7glK1bqwAMSNA0zsntsOYEnCdB7gMCnQ&#10;Sa/TP3AjcA+ibwehRRcJT6Dx2Xh+Dlcc7p7O5+dnGD47oZ0P8aWwmiSjoB4KifqyzesQ4UVwPbqk&#10;x4y9apTCYipD2oLOphCScO2AWTBrxA5OAFYGYpzSRitulUjBlHknJGiC2aeD4NflC+XJhqUuwl9i&#10;jWHANblIeP7BqINzwgns0QcjB3d805o4IHVjrEeaODtiyLf6iCWCZOXe/0h8Tzcxj13ZYQ9MJ8dq&#10;lrbaQpFhsuM1LFJZENUeLEpq6z//7byFSQLBP90yLyhRrwy06nQGisHo4QYMfzTKg5GkTGlAi6Oo&#10;h3FMM/TrHr1OH43VTwAAAP//AwBQSwMEFAAGAAgAAAAhAMPTZXTgAAAACQEAAA8AAABkcnMvZG93&#10;bnJldi54bWxMj81OwzAQhO9IfQdrK3FrHRqUlhCnAqSiwgFEW3F2480PxOsodpvw9iwnelqN5tPs&#10;TLYebSvO2PvGkYKbeQQCqXCmoUrBYb+ZrUD4oMno1hEq+EEP63xylenUuIE+8LwLleAQ8qlWUIfQ&#10;pVL6okar/dx1SOyVrrc6sOwraXo9cLht5SKKEml1Q/yh1h0+1Vh8705WwXZ8e9y8bgdZvjzvP8uv&#10;OLwfKCh1PR0f7kEEHMM/DH/1uTrk3OnoTmS8aBUsV4tbRhXMYr4M3CUxbzmyEycg80xeLsh/AQAA&#10;//8DAFBLAQItABQABgAIAAAAIQC2gziS/gAAAOEBAAATAAAAAAAAAAAAAAAAAAAAAABbQ29udGVu&#10;dF9UeXBlc10ueG1sUEsBAi0AFAAGAAgAAAAhADj9If/WAAAAlAEAAAsAAAAAAAAAAAAAAAAALwEA&#10;AF9yZWxzLy5yZWxzUEsBAi0AFAAGAAgAAAAhADts0b8uAgAAfAQAAA4AAAAAAAAAAAAAAAAALgIA&#10;AGRycy9lMm9Eb2MueG1sUEsBAi0AFAAGAAgAAAAhAMPTZXTgAAAACQEAAA8AAAAAAAAAAAAAAAAA&#10;iAQAAGRycy9kb3ducmV2LnhtbFBLBQYAAAAABAAEAPMAAACVBQAAAAA=&#10;" filled="f" stroked="f" strokeweight=".5pt">
                <v:textbox inset="1mm,0,0,0">
                  <w:txbxContent>
                    <w:p w:rsidR="00492180" w:rsidRDefault="00492180">
                      <w:r>
                        <w:rPr>
                          <w:rFonts w:ascii="ＭＳ 明朝" w:eastAsia="ＭＳ 明朝" w:hAnsi="ＭＳ 明朝" w:hint="eastAsia"/>
                        </w:rPr>
                        <w:t>旅費条例 第</w:t>
                      </w:r>
                      <w:r>
                        <w:rPr>
                          <w:rFonts w:ascii="ＭＳ 明朝" w:eastAsia="ＭＳ 明朝" w:hAnsi="ＭＳ 明朝" w:hint="eastAsia"/>
                          <w:color w:val="000000" w:themeColor="text1"/>
                        </w:rPr>
                        <w:t>30</w:t>
                      </w:r>
                      <w:r>
                        <w:rPr>
                          <w:rFonts w:ascii="ＭＳ 明朝" w:eastAsia="ＭＳ 明朝" w:hAnsi="ＭＳ 明朝" w:hint="eastAsia"/>
                        </w:rPr>
                        <w:t>条</w:t>
                      </w:r>
                    </w:p>
                    <w:p w:rsidR="00492180" w:rsidRDefault="00492180">
                      <w:r>
                        <w:rPr>
                          <w:rFonts w:ascii="ＭＳ 明朝" w:eastAsia="ＭＳ 明朝" w:hAnsi="ＭＳ 明朝" w:hint="eastAsia"/>
                        </w:rPr>
                        <w:t>旅費規程 第9条</w:t>
                      </w:r>
                    </w:p>
                  </w:txbxContent>
                </v:textbox>
              </v:shape>
            </w:pict>
          </mc:Fallback>
        </mc:AlternateContent>
      </w:r>
      <w:r>
        <w:rPr>
          <w:rFonts w:ascii="ＭＳ 明朝" w:eastAsia="ＭＳ 明朝" w:hAnsi="ＭＳ 明朝" w:hint="eastAsia"/>
        </w:rPr>
        <w:t>新採職員の赴任については，特別な事情がある場合を除いて支給しない。</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（例外：国又は他の都道府県の職員より引き続いて県職員となった場合）</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ア　交通費，日当，宿泊料</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普通旅費の計算方法による。</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57" behindDoc="0" locked="0" layoutInCell="1" hidden="0" allowOverlap="1">
                <wp:simplePos x="0" y="0"/>
                <wp:positionH relativeFrom="column">
                  <wp:posOffset>4968240</wp:posOffset>
                </wp:positionH>
                <wp:positionV relativeFrom="paragraph">
                  <wp:posOffset>217170</wp:posOffset>
                </wp:positionV>
                <wp:extent cx="1151890" cy="212725"/>
                <wp:effectExtent l="0" t="0" r="635" b="635"/>
                <wp:wrapNone/>
                <wp:docPr id="1077"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旅費条例 第</w:t>
                            </w:r>
                            <w:r>
                              <w:rPr>
                                <w:rFonts w:ascii="ＭＳ 明朝" w:eastAsia="ＭＳ 明朝" w:hAnsi="ＭＳ 明朝" w:hint="eastAsia"/>
                                <w:color w:val="000000" w:themeColor="text1"/>
                              </w:rPr>
                              <w:t>22</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61" type="#_x0000_t202" style="position:absolute;left:0;text-align:left;margin-left:391.2pt;margin-top:17.1pt;width:90.7pt;height:16.75pt;z-index:57;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Aw6KwIAAHwEAAAOAAAAZHJzL2Uyb0RvYy54bWysVM2O0zAQviPxDpbvNGmrtkvVdCVYLUJC&#10;LGLhAVzHbiL8h+1tUo7dC0/AKyBx4cr75EUYT9MUAYcVogd3PJ6/75uZrC5brchO+FBbU9DxKKdE&#10;GG7L2mwL+v7d9ZMLSkJkpmTKGlHQvQj0cv340apxSzGxlVWl8ASCmLBsXEGrGN0yywKvhGZhZJ0w&#10;8Cit1yzC1W+z0rMGomuVTfJ8njXWl85bLkIA7dXxka4xvpSCxxspg4hEFRRqi3h6PDfpzNYrttx6&#10;5qqa92Wwf6hCs9pA0iHUFYuM3Pn6j1C65t4GK+OIW51ZKWsuEAOgGee/obmtmBOIBcgJbqAp/L+w&#10;/PXujSd1Cb3LFwtKDNPQpe7wrbv/0h1+dIev3eF7d/+ZIFWNC0vwuHXgE9tntgW3RGHSB1AmBlrp&#10;dfoHbATegfT9QLRoI+HJaTwbXzyFJw5vk/FkMZmlMNnZ2/kQXwirSRIK6qGRyC/bvQrxaHoyScmM&#10;va6VwmYqQ5qCzqezFF47QBbMFn0HI8ijDKQ7l41S3CuRginzVkjgBKtPiuC3m+fKkx1LU4S/vlw0&#10;TSYS0j/YqzdOfgJn9MGegznmtCYOnro21iNM3B0x1Ft+wBYBZnm0PwE/wk3IY7tpcQam01M3N7bc&#10;Q5Nhs+MNHFJZINX2EiWV9Z/+pm9gk4Dwj3fMC0rUSwOjOp0DY7B6eAHBn4RNL6R2pjJgxHEG+nVM&#10;O/TrHa3OH431TwAAAP//AwBQSwMEFAAGAAgAAAAhAEqsQRbgAAAACQEAAA8AAABkcnMvZG93bnJl&#10;di54bWxMj8tOwzAQRfdI/IM1SOyoQ1IlbcikAqSi0gWoD7F2k8kD4nEUu034e8wKlqM5uvfcbDXp&#10;TlxosK1hhPtZAIK4MGXLNcLxsL5bgLBOcak6w4TwTRZW+fVVptLSjLyjy97VwoewTRVC41yfSmmL&#10;hrSyM9MT+19lBq2cP4daloMafbjuZBgEsdSqZd/QqJ6eGyq+9meNsJnentbbzSir15fDR/UZufcj&#10;O8Tbm+nxAYSjyf3B8Kvv1SH3Tidz5tKKDiFZhHOPIkTzEIQHlnHkt5wQ4iQBmWfy/4L8BwAA//8D&#10;AFBLAQItABQABgAIAAAAIQC2gziS/gAAAOEBAAATAAAAAAAAAAAAAAAAAAAAAABbQ29udGVudF9U&#10;eXBlc10ueG1sUEsBAi0AFAAGAAgAAAAhADj9If/WAAAAlAEAAAsAAAAAAAAAAAAAAAAALwEAAF9y&#10;ZWxzLy5yZWxzUEsBAi0AFAAGAAgAAAAhAOjMDDorAgAAfAQAAA4AAAAAAAAAAAAAAAAALgIAAGRy&#10;cy9lMm9Eb2MueG1sUEsBAi0AFAAGAAgAAAAhAEqsQRbgAAAACQEAAA8AAAAAAAAAAAAAAAAAhQQA&#10;AGRycy9kb3ducmV2LnhtbFBLBQYAAAAABAAEAPMAAACSBQAAAAA=&#10;" filled="f" stroked="f" strokeweight=".5pt">
                <v:textbox inset="1mm,0,0,0">
                  <w:txbxContent>
                    <w:p w:rsidR="00492180" w:rsidRDefault="00492180">
                      <w:r>
                        <w:rPr>
                          <w:rFonts w:ascii="ＭＳ 明朝" w:eastAsia="ＭＳ 明朝" w:hAnsi="ＭＳ 明朝" w:hint="eastAsia"/>
                        </w:rPr>
                        <w:t>旅費条例 第</w:t>
                      </w:r>
                      <w:r>
                        <w:rPr>
                          <w:rFonts w:ascii="ＭＳ 明朝" w:eastAsia="ＭＳ 明朝" w:hAnsi="ＭＳ 明朝" w:hint="eastAsia"/>
                          <w:color w:val="000000" w:themeColor="text1"/>
                        </w:rPr>
                        <w:t>22</w:t>
                      </w:r>
                      <w:r>
                        <w:rPr>
                          <w:rFonts w:ascii="ＭＳ 明朝" w:eastAsia="ＭＳ 明朝" w:hAnsi="ＭＳ 明朝" w:hint="eastAsia"/>
                        </w:rPr>
                        <w:t>条</w:t>
                      </w:r>
                    </w:p>
                  </w:txbxContent>
                </v:textbox>
              </v:shape>
            </w:pict>
          </mc:Fallback>
        </mc:AlternateContent>
      </w:r>
      <w:r>
        <w:rPr>
          <w:rFonts w:ascii="ＭＳ 明朝" w:eastAsia="ＭＳ 明朝" w:hAnsi="ＭＳ 明朝" w:hint="eastAsia"/>
        </w:rPr>
        <w:t>イ　移転料</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赴任に伴う居住所の移転が行われた際に支給される旅費である。移転料は本人分が定額の２分の１，扶養親族分が２分の１として定められており,本人，扶養親族ともに移転した場合に定額の全額が支給され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(ｱ) 支給要件</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赴任に伴う居住所の移転があること。ただし，在勤地内及び在勤地以外の同一地域内における赴任については移転料を支給しない。</w:t>
      </w:r>
    </w:p>
    <w:p w:rsidR="00EA5EF6" w:rsidRDefault="00F46070">
      <w:pPr>
        <w:ind w:rightChars="900" w:right="1890" w:firstLineChars="200" w:firstLine="420"/>
        <w:rPr>
          <w:rFonts w:ascii="ＭＳ 明朝" w:eastAsia="ＭＳ 明朝" w:hAnsi="ＭＳ 明朝"/>
        </w:rPr>
      </w:pPr>
      <w:r>
        <w:rPr>
          <w:rFonts w:hint="eastAsia"/>
          <w:noProof/>
        </w:rPr>
        <mc:AlternateContent>
          <mc:Choice Requires="wps">
            <w:drawing>
              <wp:anchor distT="0" distB="0" distL="203200" distR="203200" simplePos="0" relativeHeight="58" behindDoc="0" locked="0" layoutInCell="1" hidden="0" allowOverlap="1">
                <wp:simplePos x="0" y="0"/>
                <wp:positionH relativeFrom="column">
                  <wp:posOffset>4968240</wp:posOffset>
                </wp:positionH>
                <wp:positionV relativeFrom="paragraph">
                  <wp:posOffset>217170</wp:posOffset>
                </wp:positionV>
                <wp:extent cx="1151890" cy="212725"/>
                <wp:effectExtent l="0" t="0" r="635" b="635"/>
                <wp:wrapNone/>
                <wp:docPr id="1078"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旅費規程 第</w:t>
                            </w:r>
                            <w:r>
                              <w:rPr>
                                <w:rFonts w:ascii="ＭＳ 明朝" w:eastAsia="ＭＳ 明朝" w:hAnsi="ＭＳ 明朝" w:hint="eastAsia"/>
                                <w:color w:val="000000" w:themeColor="text1"/>
                              </w:rPr>
                              <w:t>10</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62" type="#_x0000_t202" style="position:absolute;left:0;text-align:left;margin-left:391.2pt;margin-top:17.1pt;width:90.7pt;height:16.75pt;z-index:5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sKJKwIAAHwEAAAOAAAAZHJzL2Uyb0RvYy54bWysVM2O0zAQviPxDpbvNGlLu0vVdCVYLUJC&#10;LGLhAVzHbiL8h+1tUo7dyz4Br4DEhSvvkxdhPE1TBBxWiB7c8Xj+vm9msrxotSJb4UNtTUHHo5wS&#10;Ybgta7Mp6If3V0/OKQmRmZIpa0RBdyLQi9XjR8vGLcTEVlaVwhMIYsKicQWtYnSLLAu8EpqFkXXC&#10;wKO0XrMIV7/JSs8aiK5VNsnzedZYXzpvuQgBtJeHR7rC+FIKHq+lDCISVVCoLeLp8VynM1st2WLj&#10;matq3pfB/qEKzWoDSYdQlywycuvrP0LpmnsbrIwjbnVmpay5QAyAZpz/huamYk4gFiAnuIGm8P/C&#10;8jfbt57UJfQuP4NeGaahS93+W3f3pdv/6PZfu/337u6eIFWNCwvwuHHgE9vntgW3RGHSB1AmBlrp&#10;dfoHbATegfTdQLRoI+HJaTwbnz+DJw5vk/HkbDJLYbKTt/MhvhRWkyQU1EMjkV+2fR3iwfRokpIZ&#10;e1Urhc1UhjQFnU9nKbx2gCyYDfoORpBHGUh3KhuluFMiBVPmnZDACVafFMFv1i+UJ1uWpgh/fblo&#10;mkwkpH+wV2+c/ATO6IM9B3PMaU0cPHVtrEeYuDtiqLf8iC0CzPJgfwR+gJuQx3bd4gxMnx67ubbl&#10;DpoMmx2v4ZDKAqm2lyiprP/8N30DmwSEf7plXlCiXhkY1ekcGIPVwwsI/iiseyG1M5UBI44z0K9j&#10;2qFf72h1+misfgIAAP//AwBQSwMEFAAGAAgAAAAhAEqsQRbgAAAACQEAAA8AAABkcnMvZG93bnJl&#10;di54bWxMj8tOwzAQRfdI/IM1SOyoQ1IlbcikAqSi0gWoD7F2k8kD4nEUu034e8wKlqM5uvfcbDXp&#10;TlxosK1hhPtZAIK4MGXLNcLxsL5bgLBOcak6w4TwTRZW+fVVptLSjLyjy97VwoewTRVC41yfSmmL&#10;hrSyM9MT+19lBq2cP4daloMafbjuZBgEsdSqZd/QqJ6eGyq+9meNsJnentbbzSir15fDR/UZufcj&#10;O8Tbm+nxAYSjyf3B8Kvv1SH3Tidz5tKKDiFZhHOPIkTzEIQHlnHkt5wQ4iQBmWfy/4L8BwAA//8D&#10;AFBLAQItABQABgAIAAAAIQC2gziS/gAAAOEBAAATAAAAAAAAAAAAAAAAAAAAAABbQ29udGVudF9U&#10;eXBlc10ueG1sUEsBAi0AFAAGAAgAAAAhADj9If/WAAAAlAEAAAsAAAAAAAAAAAAAAAAALwEAAF9y&#10;ZWxzLy5yZWxzUEsBAi0AFAAGAAgAAAAhAHrSwokrAgAAfAQAAA4AAAAAAAAAAAAAAAAALgIAAGRy&#10;cy9lMm9Eb2MueG1sUEsBAi0AFAAGAAgAAAAhAEqsQRbgAAAACQEAAA8AAAAAAAAAAAAAAAAAhQQA&#10;AGRycy9kb3ducmV2LnhtbFBLBQYAAAAABAAEAPMAAACSBQAAAAA=&#10;" filled="f" stroked="f" strokeweight=".5pt">
                <v:textbox inset="1mm,0,0,0">
                  <w:txbxContent>
                    <w:p w:rsidR="00492180" w:rsidRDefault="00492180">
                      <w:r>
                        <w:rPr>
                          <w:rFonts w:ascii="ＭＳ 明朝" w:eastAsia="ＭＳ 明朝" w:hAnsi="ＭＳ 明朝" w:hint="eastAsia"/>
                        </w:rPr>
                        <w:t>旅費規程 第</w:t>
                      </w:r>
                      <w:r>
                        <w:rPr>
                          <w:rFonts w:ascii="ＭＳ 明朝" w:eastAsia="ＭＳ 明朝" w:hAnsi="ＭＳ 明朝" w:hint="eastAsia"/>
                          <w:color w:val="000000" w:themeColor="text1"/>
                        </w:rPr>
                        <w:t>10</w:t>
                      </w:r>
                      <w:r>
                        <w:rPr>
                          <w:rFonts w:ascii="ＭＳ 明朝" w:eastAsia="ＭＳ 明朝" w:hAnsi="ＭＳ 明朝" w:hint="eastAsia"/>
                        </w:rPr>
                        <w:t>条</w:t>
                      </w:r>
                    </w:p>
                  </w:txbxContent>
                </v:textbox>
              </v:shape>
            </w:pict>
          </mc:Fallback>
        </mc:AlternateContent>
      </w:r>
      <w:r>
        <w:rPr>
          <w:rFonts w:ascii="ＭＳ 明朝" w:eastAsia="ＭＳ 明朝" w:hAnsi="ＭＳ 明朝" w:hint="eastAsia"/>
        </w:rPr>
        <w:t>(ｲ) 支給対象区域（</w:t>
      </w:r>
      <w:r w:rsidR="00D04F41">
        <w:rPr>
          <w:rFonts w:ascii="ＭＳ 明朝" w:eastAsia="ＭＳ 明朝" w:hAnsi="ＭＳ 明朝" w:hint="eastAsia"/>
        </w:rPr>
        <w:t xml:space="preserve"> </w:t>
      </w:r>
      <w:r>
        <w:rPr>
          <w:rFonts w:ascii="ＭＳ 明朝" w:eastAsia="ＭＳ 明朝" w:hAnsi="ＭＳ 明朝" w:hint="eastAsia"/>
        </w:rPr>
        <w:t>-</w:t>
      </w:r>
      <w:r w:rsidR="00D04F41">
        <w:rPr>
          <w:rFonts w:ascii="ＭＳ 明朝" w:eastAsia="ＭＳ 明朝" w:hAnsi="ＭＳ 明朝"/>
        </w:rPr>
        <w:t xml:space="preserve"> </w:t>
      </w:r>
      <w:r>
        <w:rPr>
          <w:rFonts w:ascii="ＭＳ 明朝" w:eastAsia="ＭＳ 明朝" w:hAnsi="ＭＳ 明朝" w:hint="eastAsia"/>
        </w:rPr>
        <w:t>-</w:t>
      </w:r>
      <w:r w:rsidR="00D04F41">
        <w:rPr>
          <w:rFonts w:ascii="ＭＳ 明朝" w:eastAsia="ＭＳ 明朝" w:hAnsi="ＭＳ 明朝"/>
        </w:rPr>
        <w:t xml:space="preserve"> </w:t>
      </w:r>
      <w:r>
        <w:rPr>
          <w:rFonts w:ascii="ＭＳ 明朝" w:eastAsia="ＭＳ 明朝" w:hAnsi="ＭＳ 明朝" w:hint="eastAsia"/>
        </w:rPr>
        <w:t>-</w:t>
      </w:r>
      <w:r w:rsidR="00D04F41">
        <w:rPr>
          <w:rFonts w:ascii="ＭＳ 明朝" w:eastAsia="ＭＳ 明朝" w:hAnsi="ＭＳ 明朝"/>
        </w:rPr>
        <w:t xml:space="preserve"> </w:t>
      </w:r>
      <w:r>
        <w:rPr>
          <w:rFonts w:ascii="ＭＳ 明朝" w:eastAsia="ＭＳ 明朝" w:hAnsi="ＭＳ 明朝" w:hint="eastAsia"/>
        </w:rPr>
        <w:t>-</w:t>
      </w:r>
      <w:r w:rsidR="00D04F41">
        <w:rPr>
          <w:rFonts w:ascii="ＭＳ 明朝" w:eastAsia="ＭＳ 明朝" w:hAnsi="ＭＳ 明朝"/>
        </w:rPr>
        <w:t xml:space="preserve"> </w:t>
      </w:r>
      <w:r>
        <w:rPr>
          <w:rFonts w:ascii="ＭＳ 明朝" w:eastAsia="ＭＳ 明朝" w:hAnsi="ＭＳ 明朝" w:hint="eastAsia"/>
        </w:rPr>
        <w:t>-</w:t>
      </w:r>
      <w:r w:rsidR="00D04F41">
        <w:rPr>
          <w:rFonts w:ascii="ＭＳ 明朝" w:eastAsia="ＭＳ 明朝" w:hAnsi="ＭＳ 明朝"/>
        </w:rPr>
        <w:t xml:space="preserve"> </w:t>
      </w:r>
      <w:r>
        <w:rPr>
          <w:rFonts w:ascii="ＭＳ 明朝" w:eastAsia="ＭＳ 明朝" w:hAnsi="ＭＳ 明朝" w:hint="eastAsia"/>
        </w:rPr>
        <w:t>-</w:t>
      </w:r>
      <w:r w:rsidR="00D04F41">
        <w:rPr>
          <w:rFonts w:ascii="ＭＳ 明朝" w:eastAsia="ＭＳ 明朝" w:hAnsi="ＭＳ 明朝"/>
        </w:rPr>
        <w:t xml:space="preserve"> </w:t>
      </w:r>
      <w:r>
        <w:rPr>
          <w:rFonts w:ascii="ＭＳ 明朝" w:eastAsia="ＭＳ 明朝" w:hAnsi="ＭＳ 明朝" w:hint="eastAsia"/>
        </w:rPr>
        <w:t>の部分が支給される）</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赴任に伴う現実の移転の路程が，旧在勤地から新在勤地までの路程に満たないときは，その現実の路程に応じて支給する。</w:t>
      </w:r>
    </w:p>
    <w:tbl>
      <w:tblPr>
        <w:tblW w:w="7490" w:type="dxa"/>
        <w:jc w:val="center"/>
        <w:tblLayout w:type="fixed"/>
        <w:tblLook w:val="01E0" w:firstRow="1" w:lastRow="1" w:firstColumn="1" w:lastColumn="1" w:noHBand="0" w:noVBand="0"/>
      </w:tblPr>
      <w:tblGrid>
        <w:gridCol w:w="964"/>
        <w:gridCol w:w="1070"/>
        <w:gridCol w:w="1284"/>
        <w:gridCol w:w="1213"/>
        <w:gridCol w:w="1143"/>
        <w:gridCol w:w="915"/>
        <w:gridCol w:w="901"/>
      </w:tblGrid>
      <w:tr w:rsidR="00EA5EF6">
        <w:trPr>
          <w:jc w:val="center"/>
        </w:trPr>
        <w:tc>
          <w:tcPr>
            <w:tcW w:w="964" w:type="dxa"/>
          </w:tcPr>
          <w:p w:rsidR="00EA5EF6" w:rsidRDefault="00F46070">
            <w:pPr>
              <w:jc w:val="center"/>
              <w:rPr>
                <w:rFonts w:ascii="ＭＳ 明朝" w:eastAsia="ＭＳ 明朝" w:hAnsi="ＭＳ 明朝"/>
              </w:rPr>
            </w:pPr>
            <w:r>
              <w:rPr>
                <w:rFonts w:ascii="ＭＳ 明朝" w:eastAsia="ＭＳ 明朝" w:hAnsi="ＭＳ 明朝" w:hint="eastAsia"/>
              </w:rPr>
              <w:t>新住所</w:t>
            </w:r>
          </w:p>
        </w:tc>
        <w:tc>
          <w:tcPr>
            <w:tcW w:w="1070" w:type="dxa"/>
            <w:tcBorders>
              <w:bottom w:val="single" w:sz="4" w:space="0" w:color="auto"/>
            </w:tcBorders>
          </w:tcPr>
          <w:p w:rsidR="00EA5EF6" w:rsidRDefault="00EA5EF6">
            <w:pPr>
              <w:jc w:val="center"/>
              <w:rPr>
                <w:rFonts w:ascii="ＭＳ 明朝" w:eastAsia="ＭＳ 明朝" w:hAnsi="ＭＳ 明朝"/>
              </w:rPr>
            </w:pPr>
          </w:p>
        </w:tc>
        <w:tc>
          <w:tcPr>
            <w:tcW w:w="1284" w:type="dxa"/>
            <w:vMerge w:val="restart"/>
          </w:tcPr>
          <w:p w:rsidR="00EA5EF6" w:rsidRDefault="00F46070">
            <w:pPr>
              <w:jc w:val="center"/>
              <w:rPr>
                <w:rFonts w:ascii="ＭＳ 明朝" w:eastAsia="ＭＳ 明朝" w:hAnsi="ＭＳ 明朝"/>
              </w:rPr>
            </w:pPr>
            <w:r>
              <w:rPr>
                <w:rFonts w:ascii="ＭＳ 明朝" w:eastAsia="ＭＳ 明朝" w:hAnsi="ＭＳ 明朝" w:hint="eastAsia"/>
              </w:rPr>
              <w:t>新在勤地</w:t>
            </w:r>
          </w:p>
          <w:p w:rsidR="00EA5EF6" w:rsidRDefault="00F46070">
            <w:pPr>
              <w:jc w:val="center"/>
              <w:rPr>
                <w:rFonts w:ascii="ＭＳ 明朝" w:eastAsia="ＭＳ 明朝" w:hAnsi="ＭＳ 明朝"/>
              </w:rPr>
            </w:pPr>
            <w:r>
              <w:rPr>
                <w:rFonts w:ascii="ＭＳ 明朝" w:eastAsia="ＭＳ 明朝" w:hAnsi="ＭＳ 明朝" w:hint="eastAsia"/>
              </w:rPr>
              <w:t>○</w:t>
            </w:r>
          </w:p>
        </w:tc>
        <w:tc>
          <w:tcPr>
            <w:tcW w:w="1213" w:type="dxa"/>
            <w:tcBorders>
              <w:bottom w:val="dashed" w:sz="8" w:space="0" w:color="auto"/>
            </w:tcBorders>
          </w:tcPr>
          <w:p w:rsidR="00EA5EF6" w:rsidRDefault="00EA5EF6">
            <w:pPr>
              <w:jc w:val="center"/>
              <w:rPr>
                <w:rFonts w:ascii="ＭＳ 明朝" w:eastAsia="ＭＳ 明朝" w:hAnsi="ＭＳ 明朝"/>
              </w:rPr>
            </w:pPr>
          </w:p>
        </w:tc>
        <w:tc>
          <w:tcPr>
            <w:tcW w:w="1143" w:type="dxa"/>
            <w:tcBorders>
              <w:left w:val="nil"/>
            </w:tcBorders>
          </w:tcPr>
          <w:p w:rsidR="00EA5EF6" w:rsidRDefault="00F46070">
            <w:pPr>
              <w:rPr>
                <w:rFonts w:ascii="ＭＳ 明朝" w:eastAsia="ＭＳ 明朝" w:hAnsi="ＭＳ 明朝"/>
              </w:rPr>
            </w:pPr>
            <w:r>
              <w:rPr>
                <w:rFonts w:ascii="ＭＳ 明朝" w:eastAsia="ＭＳ 明朝" w:hAnsi="ＭＳ 明朝" w:hint="eastAsia"/>
              </w:rPr>
              <w:t>旧在勤地</w:t>
            </w:r>
          </w:p>
        </w:tc>
        <w:tc>
          <w:tcPr>
            <w:tcW w:w="915" w:type="dxa"/>
            <w:tcBorders>
              <w:bottom w:val="single" w:sz="4" w:space="0" w:color="auto"/>
            </w:tcBorders>
          </w:tcPr>
          <w:p w:rsidR="00EA5EF6" w:rsidRDefault="00EA5EF6">
            <w:pPr>
              <w:jc w:val="center"/>
              <w:rPr>
                <w:rFonts w:ascii="ＭＳ 明朝" w:eastAsia="ＭＳ 明朝" w:hAnsi="ＭＳ 明朝"/>
              </w:rPr>
            </w:pPr>
          </w:p>
        </w:tc>
        <w:tc>
          <w:tcPr>
            <w:tcW w:w="901" w:type="dxa"/>
          </w:tcPr>
          <w:p w:rsidR="00EA5EF6" w:rsidRDefault="00F46070">
            <w:pPr>
              <w:rPr>
                <w:rFonts w:ascii="ＭＳ 明朝" w:eastAsia="ＭＳ 明朝" w:hAnsi="ＭＳ 明朝"/>
              </w:rPr>
            </w:pPr>
            <w:r>
              <w:rPr>
                <w:rFonts w:ascii="ＭＳ 明朝" w:eastAsia="ＭＳ 明朝" w:hAnsi="ＭＳ 明朝" w:hint="eastAsia"/>
              </w:rPr>
              <w:t>旧住所</w:t>
            </w:r>
          </w:p>
        </w:tc>
      </w:tr>
      <w:tr w:rsidR="00EA5EF6">
        <w:trPr>
          <w:jc w:val="center"/>
        </w:trPr>
        <w:tc>
          <w:tcPr>
            <w:tcW w:w="964" w:type="dxa"/>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070" w:type="dxa"/>
            <w:tcBorders>
              <w:top w:val="single" w:sz="4" w:space="0" w:color="auto"/>
            </w:tcBorders>
          </w:tcPr>
          <w:p w:rsidR="00EA5EF6" w:rsidRDefault="00EA5EF6">
            <w:pPr>
              <w:jc w:val="center"/>
              <w:rPr>
                <w:rFonts w:ascii="ＭＳ 明朝" w:eastAsia="ＭＳ 明朝" w:hAnsi="ＭＳ 明朝"/>
              </w:rPr>
            </w:pPr>
          </w:p>
        </w:tc>
        <w:tc>
          <w:tcPr>
            <w:tcW w:w="1284" w:type="dxa"/>
            <w:vMerge/>
          </w:tcPr>
          <w:p w:rsidR="00EA5EF6" w:rsidRDefault="00EA5EF6">
            <w:pPr>
              <w:jc w:val="center"/>
            </w:pPr>
          </w:p>
        </w:tc>
        <w:tc>
          <w:tcPr>
            <w:tcW w:w="1213" w:type="dxa"/>
            <w:tcBorders>
              <w:top w:val="dashed" w:sz="8" w:space="0" w:color="auto"/>
            </w:tcBorders>
          </w:tcPr>
          <w:p w:rsidR="00EA5EF6" w:rsidRDefault="00EA5EF6">
            <w:pPr>
              <w:jc w:val="center"/>
              <w:rPr>
                <w:rFonts w:ascii="ＭＳ 明朝" w:eastAsia="ＭＳ 明朝" w:hAnsi="ＭＳ 明朝"/>
              </w:rPr>
            </w:pPr>
          </w:p>
        </w:tc>
        <w:tc>
          <w:tcPr>
            <w:tcW w:w="1143" w:type="dxa"/>
            <w:tcBorders>
              <w:left w:val="nil"/>
            </w:tcBorders>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915" w:type="dxa"/>
            <w:tcBorders>
              <w:top w:val="single" w:sz="4" w:space="0" w:color="auto"/>
            </w:tcBorders>
          </w:tcPr>
          <w:p w:rsidR="00EA5EF6" w:rsidRDefault="00EA5EF6">
            <w:pPr>
              <w:jc w:val="center"/>
              <w:rPr>
                <w:rFonts w:ascii="ＭＳ 明朝" w:eastAsia="ＭＳ 明朝" w:hAnsi="ＭＳ 明朝"/>
              </w:rPr>
            </w:pPr>
          </w:p>
        </w:tc>
        <w:tc>
          <w:tcPr>
            <w:tcW w:w="901" w:type="dxa"/>
          </w:tcPr>
          <w:p w:rsidR="00EA5EF6" w:rsidRDefault="00F46070">
            <w:pPr>
              <w:jc w:val="center"/>
              <w:rPr>
                <w:rFonts w:ascii="ＭＳ 明朝" w:eastAsia="ＭＳ 明朝" w:hAnsi="ＭＳ 明朝"/>
              </w:rPr>
            </w:pPr>
            <w:r>
              <w:rPr>
                <w:rFonts w:ascii="ＭＳ 明朝" w:eastAsia="ＭＳ 明朝" w:hAnsi="ＭＳ 明朝" w:hint="eastAsia"/>
              </w:rPr>
              <w:t>▲</w:t>
            </w:r>
          </w:p>
        </w:tc>
      </w:tr>
    </w:tbl>
    <w:p w:rsidR="00EA5EF6" w:rsidRDefault="00EA5EF6">
      <w:pPr>
        <w:ind w:rightChars="900" w:right="1890"/>
        <w:rPr>
          <w:rFonts w:ascii="ＭＳ 明朝" w:eastAsia="ＭＳ 明朝" w:hAnsi="ＭＳ 明朝"/>
        </w:rPr>
      </w:pPr>
    </w:p>
    <w:tbl>
      <w:tblPr>
        <w:tblW w:w="7490" w:type="dxa"/>
        <w:jc w:val="center"/>
        <w:tblLayout w:type="fixed"/>
        <w:tblLook w:val="01E0" w:firstRow="1" w:lastRow="1" w:firstColumn="1" w:lastColumn="1" w:noHBand="0" w:noVBand="0"/>
      </w:tblPr>
      <w:tblGrid>
        <w:gridCol w:w="1178"/>
        <w:gridCol w:w="963"/>
        <w:gridCol w:w="1070"/>
        <w:gridCol w:w="1320"/>
        <w:gridCol w:w="927"/>
        <w:gridCol w:w="856"/>
        <w:gridCol w:w="1176"/>
      </w:tblGrid>
      <w:tr w:rsidR="00EA5EF6">
        <w:trPr>
          <w:jc w:val="center"/>
        </w:trPr>
        <w:tc>
          <w:tcPr>
            <w:tcW w:w="1178" w:type="dxa"/>
          </w:tcPr>
          <w:p w:rsidR="00EA5EF6" w:rsidRDefault="00F46070">
            <w:pPr>
              <w:jc w:val="center"/>
              <w:rPr>
                <w:rFonts w:ascii="ＭＳ 明朝" w:eastAsia="ＭＳ 明朝" w:hAnsi="ＭＳ 明朝"/>
              </w:rPr>
            </w:pPr>
            <w:r>
              <w:rPr>
                <w:rFonts w:ascii="ＭＳ 明朝" w:eastAsia="ＭＳ 明朝" w:hAnsi="ＭＳ 明朝" w:hint="eastAsia"/>
              </w:rPr>
              <w:t>新在勤地</w:t>
            </w:r>
          </w:p>
        </w:tc>
        <w:tc>
          <w:tcPr>
            <w:tcW w:w="963" w:type="dxa"/>
            <w:tcBorders>
              <w:bottom w:val="single" w:sz="4" w:space="0" w:color="auto"/>
            </w:tcBorders>
          </w:tcPr>
          <w:p w:rsidR="00EA5EF6" w:rsidRDefault="00EA5EF6">
            <w:pPr>
              <w:jc w:val="center"/>
              <w:rPr>
                <w:rFonts w:ascii="ＭＳ 明朝" w:eastAsia="ＭＳ 明朝" w:hAnsi="ＭＳ 明朝"/>
              </w:rPr>
            </w:pPr>
          </w:p>
        </w:tc>
        <w:tc>
          <w:tcPr>
            <w:tcW w:w="1070" w:type="dxa"/>
          </w:tcPr>
          <w:p w:rsidR="00EA5EF6" w:rsidRDefault="00F46070">
            <w:pPr>
              <w:jc w:val="center"/>
              <w:rPr>
                <w:rFonts w:ascii="ＭＳ 明朝" w:eastAsia="ＭＳ 明朝" w:hAnsi="ＭＳ 明朝"/>
              </w:rPr>
            </w:pPr>
            <w:r>
              <w:rPr>
                <w:rFonts w:ascii="ＭＳ 明朝" w:eastAsia="ＭＳ 明朝" w:hAnsi="ＭＳ 明朝" w:hint="eastAsia"/>
              </w:rPr>
              <w:t>新住所</w:t>
            </w:r>
          </w:p>
        </w:tc>
        <w:tc>
          <w:tcPr>
            <w:tcW w:w="1320" w:type="dxa"/>
            <w:tcBorders>
              <w:bottom w:val="dashed" w:sz="8" w:space="0" w:color="auto"/>
            </w:tcBorders>
          </w:tcPr>
          <w:p w:rsidR="00EA5EF6" w:rsidRDefault="00EA5EF6">
            <w:pPr>
              <w:jc w:val="center"/>
              <w:rPr>
                <w:rFonts w:ascii="ＭＳ 明朝" w:eastAsia="ＭＳ 明朝" w:hAnsi="ＭＳ 明朝"/>
              </w:rPr>
            </w:pPr>
          </w:p>
        </w:tc>
        <w:tc>
          <w:tcPr>
            <w:tcW w:w="927" w:type="dxa"/>
            <w:tcBorders>
              <w:left w:val="nil"/>
            </w:tcBorders>
          </w:tcPr>
          <w:p w:rsidR="00EA5EF6" w:rsidRDefault="00F46070">
            <w:pPr>
              <w:jc w:val="center"/>
              <w:rPr>
                <w:rFonts w:ascii="ＭＳ 明朝" w:eastAsia="ＭＳ 明朝" w:hAnsi="ＭＳ 明朝"/>
              </w:rPr>
            </w:pPr>
            <w:r>
              <w:rPr>
                <w:rFonts w:ascii="ＭＳ 明朝" w:eastAsia="ＭＳ 明朝" w:hAnsi="ＭＳ 明朝" w:hint="eastAsia"/>
              </w:rPr>
              <w:t>旧住所</w:t>
            </w:r>
          </w:p>
        </w:tc>
        <w:tc>
          <w:tcPr>
            <w:tcW w:w="856" w:type="dxa"/>
            <w:tcBorders>
              <w:bottom w:val="single" w:sz="4" w:space="0" w:color="auto"/>
            </w:tcBorders>
          </w:tcPr>
          <w:p w:rsidR="00EA5EF6" w:rsidRDefault="00EA5EF6">
            <w:pPr>
              <w:jc w:val="center"/>
              <w:rPr>
                <w:rFonts w:ascii="ＭＳ 明朝" w:eastAsia="ＭＳ 明朝" w:hAnsi="ＭＳ 明朝"/>
              </w:rPr>
            </w:pPr>
          </w:p>
        </w:tc>
        <w:tc>
          <w:tcPr>
            <w:tcW w:w="1176" w:type="dxa"/>
          </w:tcPr>
          <w:p w:rsidR="00EA5EF6" w:rsidRDefault="00F46070">
            <w:pPr>
              <w:jc w:val="center"/>
              <w:rPr>
                <w:rFonts w:ascii="ＭＳ 明朝" w:eastAsia="ＭＳ 明朝" w:hAnsi="ＭＳ 明朝"/>
              </w:rPr>
            </w:pPr>
            <w:r>
              <w:rPr>
                <w:rFonts w:ascii="ＭＳ 明朝" w:eastAsia="ＭＳ 明朝" w:hAnsi="ＭＳ 明朝" w:hint="eastAsia"/>
              </w:rPr>
              <w:t>旧在勤地</w:t>
            </w:r>
          </w:p>
        </w:tc>
      </w:tr>
      <w:tr w:rsidR="00EA5EF6">
        <w:trPr>
          <w:jc w:val="center"/>
        </w:trPr>
        <w:tc>
          <w:tcPr>
            <w:tcW w:w="1178" w:type="dxa"/>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963" w:type="dxa"/>
            <w:tcBorders>
              <w:top w:val="single" w:sz="4" w:space="0" w:color="auto"/>
            </w:tcBorders>
          </w:tcPr>
          <w:p w:rsidR="00EA5EF6" w:rsidRDefault="00EA5EF6">
            <w:pPr>
              <w:jc w:val="center"/>
              <w:rPr>
                <w:rFonts w:ascii="ＭＳ 明朝" w:eastAsia="ＭＳ 明朝" w:hAnsi="ＭＳ 明朝"/>
              </w:rPr>
            </w:pPr>
          </w:p>
        </w:tc>
        <w:tc>
          <w:tcPr>
            <w:tcW w:w="1070" w:type="dxa"/>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320" w:type="dxa"/>
            <w:tcBorders>
              <w:top w:val="dashed" w:sz="8" w:space="0" w:color="auto"/>
            </w:tcBorders>
          </w:tcPr>
          <w:p w:rsidR="00EA5EF6" w:rsidRDefault="00EA5EF6">
            <w:pPr>
              <w:jc w:val="center"/>
              <w:rPr>
                <w:rFonts w:ascii="ＭＳ 明朝" w:eastAsia="ＭＳ 明朝" w:hAnsi="ＭＳ 明朝"/>
              </w:rPr>
            </w:pPr>
          </w:p>
        </w:tc>
        <w:tc>
          <w:tcPr>
            <w:tcW w:w="927" w:type="dxa"/>
            <w:tcBorders>
              <w:left w:val="nil"/>
            </w:tcBorders>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856" w:type="dxa"/>
            <w:tcBorders>
              <w:top w:val="single" w:sz="4" w:space="0" w:color="auto"/>
            </w:tcBorders>
          </w:tcPr>
          <w:p w:rsidR="00EA5EF6" w:rsidRDefault="00EA5EF6">
            <w:pPr>
              <w:jc w:val="center"/>
              <w:rPr>
                <w:rFonts w:ascii="ＭＳ 明朝" w:eastAsia="ＭＳ 明朝" w:hAnsi="ＭＳ 明朝"/>
              </w:rPr>
            </w:pPr>
          </w:p>
        </w:tc>
        <w:tc>
          <w:tcPr>
            <w:tcW w:w="1176" w:type="dxa"/>
          </w:tcPr>
          <w:p w:rsidR="00EA5EF6" w:rsidRDefault="00F46070">
            <w:pPr>
              <w:jc w:val="center"/>
              <w:rPr>
                <w:rFonts w:ascii="ＭＳ 明朝" w:eastAsia="ＭＳ 明朝" w:hAnsi="ＭＳ 明朝"/>
              </w:rPr>
            </w:pPr>
            <w:r>
              <w:rPr>
                <w:rFonts w:ascii="ＭＳ 明朝" w:eastAsia="ＭＳ 明朝" w:hAnsi="ＭＳ 明朝" w:hint="eastAsia"/>
              </w:rPr>
              <w:t>●</w:t>
            </w:r>
          </w:p>
        </w:tc>
      </w:tr>
    </w:tbl>
    <w:p w:rsidR="00EA5EF6" w:rsidRDefault="00F46070">
      <w:pPr>
        <w:ind w:rightChars="900" w:right="1890"/>
        <w:rPr>
          <w:rFonts w:ascii="ＭＳ 明朝" w:eastAsia="ＭＳ 明朝" w:hAnsi="ＭＳ 明朝"/>
        </w:rPr>
      </w:pPr>
      <w:r>
        <w:rPr>
          <w:rFonts w:hint="eastAsia"/>
          <w:noProof/>
        </w:rPr>
        <mc:AlternateContent>
          <mc:Choice Requires="wps">
            <w:drawing>
              <wp:anchor distT="0" distB="0" distL="114299" distR="114299" simplePos="0" relativeHeight="30" behindDoc="0" locked="0" layoutInCell="1" hidden="0" allowOverlap="1">
                <wp:simplePos x="0" y="0"/>
                <wp:positionH relativeFrom="column">
                  <wp:posOffset>4968240</wp:posOffset>
                </wp:positionH>
                <wp:positionV relativeFrom="paragraph">
                  <wp:posOffset>50800</wp:posOffset>
                </wp:positionV>
                <wp:extent cx="0" cy="1007745"/>
                <wp:effectExtent l="635" t="0" r="29845" b="10160"/>
                <wp:wrapNone/>
                <wp:docPr id="1079" name="AutoShape 2"/>
                <wp:cNvGraphicFramePr/>
                <a:graphic xmlns:a="http://schemas.openxmlformats.org/drawingml/2006/main">
                  <a:graphicData uri="http://schemas.microsoft.com/office/word/2010/wordprocessingShape">
                    <wps:wsp>
                      <wps:cNvCnPr/>
                      <wps:spPr>
                        <a:xfrm>
                          <a:off x="0" y="0"/>
                          <a:ext cx="0" cy="100774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4pt;mso-position-vertical-relative:text;mso-position-horizontal-relative:text;position:absolute;height:79.34pt;mso-wrap-distance-top:0pt;width:0pt;mso-wrap-distance-left:8.94pt;margin-left:391.2pt;z-index:30;" o:spid="_x0000_s1079" o:allowincell="t" o:allowoverlap="t" filled="f" stroked="t" strokecolor="#000000" strokeweight="0.75pt" o:spt="32" type="#_x0000_t32">
                <v:fill/>
                <v:stroke filltype="solid"/>
                <v:imagedata o:title=""/>
                <w10:wrap type="none" anchorx="text" anchory="text"/>
              </v:shape>
            </w:pict>
          </mc:Fallback>
        </mc:AlternateConten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移転の事実を証明するもの（住民票の写し又は前任校の校長の在職証明）を添付する。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(ｳ) 支給額</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旧在勤地から新在勤地までの路程に応じて次の額を支給する。</w:t>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3"/>
        <w:gridCol w:w="1167"/>
        <w:gridCol w:w="1108"/>
        <w:gridCol w:w="1104"/>
        <w:gridCol w:w="1104"/>
        <w:gridCol w:w="1038"/>
        <w:gridCol w:w="1170"/>
        <w:gridCol w:w="1104"/>
        <w:gridCol w:w="1104"/>
      </w:tblGrid>
      <w:tr w:rsidR="00EA5EF6">
        <w:trPr>
          <w:jc w:val="center"/>
        </w:trPr>
        <w:tc>
          <w:tcPr>
            <w:tcW w:w="1153" w:type="dxa"/>
            <w:tcBorders>
              <w:tl2br w:val="single" w:sz="4" w:space="0" w:color="auto"/>
            </w:tcBorders>
          </w:tcPr>
          <w:p w:rsidR="00EA5EF6" w:rsidRDefault="00F46070">
            <w:pPr>
              <w:jc w:val="right"/>
              <w:rPr>
                <w:rFonts w:ascii="ＭＳ 明朝" w:eastAsia="ＭＳ 明朝" w:hAnsi="ＭＳ 明朝"/>
              </w:rPr>
            </w:pPr>
            <w:r>
              <w:rPr>
                <w:rFonts w:ascii="ＭＳ 明朝" w:eastAsia="ＭＳ 明朝" w:hAnsi="ＭＳ 明朝" w:hint="eastAsia"/>
              </w:rPr>
              <w:t>路程</w:t>
            </w:r>
          </w:p>
          <w:p w:rsidR="00EA5EF6" w:rsidRDefault="00EA5EF6">
            <w:pPr>
              <w:rPr>
                <w:rFonts w:ascii="ＭＳ 明朝" w:eastAsia="ＭＳ 明朝" w:hAnsi="ＭＳ 明朝"/>
              </w:rPr>
            </w:pPr>
          </w:p>
          <w:p w:rsidR="00EA5EF6" w:rsidRDefault="00F46070">
            <w:pPr>
              <w:rPr>
                <w:rFonts w:ascii="ＭＳ 明朝" w:eastAsia="ＭＳ 明朝" w:hAnsi="ＭＳ 明朝"/>
              </w:rPr>
            </w:pPr>
            <w:r>
              <w:rPr>
                <w:rFonts w:ascii="ＭＳ 明朝" w:eastAsia="ＭＳ 明朝" w:hAnsi="ＭＳ 明朝" w:hint="eastAsia"/>
              </w:rPr>
              <w:t>級</w:t>
            </w:r>
          </w:p>
        </w:tc>
        <w:tc>
          <w:tcPr>
            <w:tcW w:w="1167"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50km</w:t>
            </w:r>
          </w:p>
          <w:p w:rsidR="00EA5EF6" w:rsidRDefault="00F46070">
            <w:pPr>
              <w:jc w:val="center"/>
              <w:rPr>
                <w:rFonts w:ascii="ＭＳ 明朝" w:eastAsia="ＭＳ 明朝" w:hAnsi="ＭＳ 明朝"/>
              </w:rPr>
            </w:pPr>
            <w:r>
              <w:rPr>
                <w:rFonts w:ascii="ＭＳ 明朝" w:eastAsia="ＭＳ 明朝" w:hAnsi="ＭＳ 明朝" w:hint="eastAsia"/>
              </w:rPr>
              <w:t>未満</w:t>
            </w:r>
          </w:p>
        </w:tc>
        <w:tc>
          <w:tcPr>
            <w:tcW w:w="1108" w:type="dxa"/>
          </w:tcPr>
          <w:p w:rsidR="00EA5EF6" w:rsidRDefault="00F46070">
            <w:pPr>
              <w:jc w:val="center"/>
              <w:rPr>
                <w:rFonts w:ascii="ＭＳ 明朝" w:eastAsia="ＭＳ 明朝" w:hAnsi="ＭＳ 明朝"/>
              </w:rPr>
            </w:pPr>
            <w:r>
              <w:rPr>
                <w:rFonts w:ascii="ＭＳ 明朝" w:eastAsia="ＭＳ 明朝" w:hAnsi="ＭＳ 明朝" w:hint="eastAsia"/>
              </w:rPr>
              <w:t>50～</w:t>
            </w:r>
          </w:p>
          <w:p w:rsidR="00EA5EF6" w:rsidRDefault="00F46070">
            <w:pPr>
              <w:ind w:firstLineChars="100" w:firstLine="210"/>
              <w:rPr>
                <w:rFonts w:ascii="ＭＳ 明朝" w:eastAsia="ＭＳ 明朝" w:hAnsi="ＭＳ 明朝"/>
              </w:rPr>
            </w:pPr>
            <w:r>
              <w:rPr>
                <w:rFonts w:ascii="ＭＳ 明朝" w:eastAsia="ＭＳ 明朝" w:hAnsi="ＭＳ 明朝" w:hint="eastAsia"/>
              </w:rPr>
              <w:t>100km</w:t>
            </w:r>
          </w:p>
          <w:p w:rsidR="00EA5EF6" w:rsidRDefault="00F46070">
            <w:pPr>
              <w:jc w:val="center"/>
              <w:rPr>
                <w:rFonts w:ascii="ＭＳ 明朝" w:eastAsia="ＭＳ 明朝" w:hAnsi="ＭＳ 明朝"/>
              </w:rPr>
            </w:pPr>
            <w:r>
              <w:rPr>
                <w:rFonts w:ascii="ＭＳ 明朝" w:eastAsia="ＭＳ 明朝" w:hAnsi="ＭＳ 明朝" w:hint="eastAsia"/>
              </w:rPr>
              <w:t>未満</w:t>
            </w:r>
          </w:p>
        </w:tc>
        <w:tc>
          <w:tcPr>
            <w:tcW w:w="1104" w:type="dxa"/>
          </w:tcPr>
          <w:p w:rsidR="00EA5EF6" w:rsidRDefault="00F46070">
            <w:pPr>
              <w:jc w:val="center"/>
              <w:rPr>
                <w:rFonts w:ascii="ＭＳ 明朝" w:eastAsia="ＭＳ 明朝" w:hAnsi="ＭＳ 明朝"/>
              </w:rPr>
            </w:pPr>
            <w:r>
              <w:rPr>
                <w:rFonts w:ascii="ＭＳ 明朝" w:eastAsia="ＭＳ 明朝" w:hAnsi="ＭＳ 明朝" w:hint="eastAsia"/>
              </w:rPr>
              <w:t>100～</w:t>
            </w:r>
          </w:p>
          <w:p w:rsidR="00EA5EF6" w:rsidRDefault="00F46070">
            <w:pPr>
              <w:jc w:val="center"/>
              <w:rPr>
                <w:rFonts w:ascii="ＭＳ 明朝" w:eastAsia="ＭＳ 明朝" w:hAnsi="ＭＳ 明朝"/>
              </w:rPr>
            </w:pPr>
            <w:r>
              <w:rPr>
                <w:rFonts w:ascii="ＭＳ 明朝" w:eastAsia="ＭＳ 明朝" w:hAnsi="ＭＳ 明朝" w:hint="eastAsia"/>
              </w:rPr>
              <w:t>300km</w:t>
            </w:r>
          </w:p>
          <w:p w:rsidR="00EA5EF6" w:rsidRDefault="00F46070">
            <w:pPr>
              <w:jc w:val="center"/>
              <w:rPr>
                <w:rFonts w:ascii="ＭＳ 明朝" w:eastAsia="ＭＳ 明朝" w:hAnsi="ＭＳ 明朝"/>
              </w:rPr>
            </w:pPr>
            <w:r>
              <w:rPr>
                <w:rFonts w:ascii="ＭＳ 明朝" w:eastAsia="ＭＳ 明朝" w:hAnsi="ＭＳ 明朝" w:hint="eastAsia"/>
              </w:rPr>
              <w:t>未満</w:t>
            </w:r>
          </w:p>
        </w:tc>
        <w:tc>
          <w:tcPr>
            <w:tcW w:w="1104" w:type="dxa"/>
          </w:tcPr>
          <w:p w:rsidR="00EA5EF6" w:rsidRDefault="00F46070">
            <w:pPr>
              <w:jc w:val="center"/>
              <w:rPr>
                <w:rFonts w:ascii="ＭＳ 明朝" w:eastAsia="ＭＳ 明朝" w:hAnsi="ＭＳ 明朝"/>
              </w:rPr>
            </w:pPr>
            <w:r>
              <w:rPr>
                <w:rFonts w:ascii="ＭＳ 明朝" w:eastAsia="ＭＳ 明朝" w:hAnsi="ＭＳ 明朝" w:hint="eastAsia"/>
              </w:rPr>
              <w:t>300～</w:t>
            </w:r>
          </w:p>
          <w:p w:rsidR="00EA5EF6" w:rsidRDefault="00F46070">
            <w:pPr>
              <w:jc w:val="center"/>
              <w:rPr>
                <w:rFonts w:ascii="ＭＳ 明朝" w:eastAsia="ＭＳ 明朝" w:hAnsi="ＭＳ 明朝"/>
              </w:rPr>
            </w:pPr>
            <w:r>
              <w:rPr>
                <w:rFonts w:ascii="ＭＳ 明朝" w:eastAsia="ＭＳ 明朝" w:hAnsi="ＭＳ 明朝" w:hint="eastAsia"/>
              </w:rPr>
              <w:t>500km</w:t>
            </w:r>
          </w:p>
          <w:p w:rsidR="00EA5EF6" w:rsidRDefault="00F46070">
            <w:pPr>
              <w:jc w:val="center"/>
              <w:rPr>
                <w:rFonts w:ascii="ＭＳ 明朝" w:eastAsia="ＭＳ 明朝" w:hAnsi="ＭＳ 明朝"/>
              </w:rPr>
            </w:pPr>
            <w:r>
              <w:rPr>
                <w:rFonts w:ascii="ＭＳ 明朝" w:eastAsia="ＭＳ 明朝" w:hAnsi="ＭＳ 明朝" w:hint="eastAsia"/>
              </w:rPr>
              <w:t>未満</w:t>
            </w:r>
          </w:p>
        </w:tc>
        <w:tc>
          <w:tcPr>
            <w:tcW w:w="1038" w:type="dxa"/>
          </w:tcPr>
          <w:p w:rsidR="00EA5EF6" w:rsidRDefault="00F46070">
            <w:pPr>
              <w:jc w:val="center"/>
              <w:rPr>
                <w:rFonts w:ascii="ＭＳ 明朝" w:eastAsia="ＭＳ 明朝" w:hAnsi="ＭＳ 明朝"/>
              </w:rPr>
            </w:pPr>
            <w:r>
              <w:rPr>
                <w:rFonts w:ascii="ＭＳ 明朝" w:eastAsia="ＭＳ 明朝" w:hAnsi="ＭＳ 明朝" w:hint="eastAsia"/>
              </w:rPr>
              <w:t>500～</w:t>
            </w:r>
          </w:p>
          <w:p w:rsidR="00EA5EF6" w:rsidRDefault="00F46070">
            <w:pPr>
              <w:jc w:val="center"/>
              <w:rPr>
                <w:rFonts w:ascii="ＭＳ 明朝" w:eastAsia="ＭＳ 明朝" w:hAnsi="ＭＳ 明朝"/>
              </w:rPr>
            </w:pPr>
            <w:r>
              <w:rPr>
                <w:rFonts w:ascii="ＭＳ 明朝" w:eastAsia="ＭＳ 明朝" w:hAnsi="ＭＳ 明朝" w:hint="eastAsia"/>
              </w:rPr>
              <w:t>1,000km</w:t>
            </w:r>
          </w:p>
          <w:p w:rsidR="00EA5EF6" w:rsidRDefault="00F46070">
            <w:pPr>
              <w:jc w:val="center"/>
              <w:rPr>
                <w:rFonts w:ascii="ＭＳ 明朝" w:eastAsia="ＭＳ 明朝" w:hAnsi="ＭＳ 明朝"/>
              </w:rPr>
            </w:pPr>
            <w:r>
              <w:rPr>
                <w:rFonts w:ascii="ＭＳ 明朝" w:eastAsia="ＭＳ 明朝" w:hAnsi="ＭＳ 明朝" w:hint="eastAsia"/>
              </w:rPr>
              <w:t>未満</w:t>
            </w:r>
          </w:p>
        </w:tc>
        <w:tc>
          <w:tcPr>
            <w:tcW w:w="1170" w:type="dxa"/>
          </w:tcPr>
          <w:p w:rsidR="00EA5EF6" w:rsidRDefault="00F46070">
            <w:pPr>
              <w:jc w:val="center"/>
              <w:rPr>
                <w:rFonts w:ascii="ＭＳ 明朝" w:eastAsia="ＭＳ 明朝" w:hAnsi="ＭＳ 明朝"/>
              </w:rPr>
            </w:pPr>
            <w:r>
              <w:rPr>
                <w:rFonts w:ascii="ＭＳ 明朝" w:eastAsia="ＭＳ 明朝" w:hAnsi="ＭＳ 明朝" w:hint="eastAsia"/>
              </w:rPr>
              <w:t>1,000～</w:t>
            </w:r>
          </w:p>
          <w:p w:rsidR="00EA5EF6" w:rsidRDefault="00F46070">
            <w:pPr>
              <w:jc w:val="center"/>
              <w:rPr>
                <w:rFonts w:ascii="ＭＳ 明朝" w:eastAsia="ＭＳ 明朝" w:hAnsi="ＭＳ 明朝"/>
              </w:rPr>
            </w:pPr>
            <w:r>
              <w:rPr>
                <w:rFonts w:ascii="ＭＳ 明朝" w:eastAsia="ＭＳ 明朝" w:hAnsi="ＭＳ 明朝" w:hint="eastAsia"/>
              </w:rPr>
              <w:t>1,500km</w:t>
            </w:r>
          </w:p>
          <w:p w:rsidR="00EA5EF6" w:rsidRDefault="00F46070">
            <w:pPr>
              <w:jc w:val="center"/>
              <w:rPr>
                <w:rFonts w:ascii="ＭＳ 明朝" w:eastAsia="ＭＳ 明朝" w:hAnsi="ＭＳ 明朝"/>
              </w:rPr>
            </w:pPr>
            <w:r>
              <w:rPr>
                <w:rFonts w:ascii="ＭＳ 明朝" w:eastAsia="ＭＳ 明朝" w:hAnsi="ＭＳ 明朝" w:hint="eastAsia"/>
              </w:rPr>
              <w:t>未満</w:t>
            </w:r>
          </w:p>
        </w:tc>
        <w:tc>
          <w:tcPr>
            <w:tcW w:w="1104"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1,500～</w:t>
            </w:r>
          </w:p>
          <w:p w:rsidR="00EA5EF6" w:rsidRDefault="00F46070">
            <w:pPr>
              <w:jc w:val="center"/>
              <w:rPr>
                <w:rFonts w:ascii="ＭＳ 明朝" w:eastAsia="ＭＳ 明朝" w:hAnsi="ＭＳ 明朝"/>
              </w:rPr>
            </w:pPr>
            <w:r>
              <w:rPr>
                <w:rFonts w:ascii="ＭＳ 明朝" w:eastAsia="ＭＳ 明朝" w:hAnsi="ＭＳ 明朝" w:hint="eastAsia"/>
              </w:rPr>
              <w:t>2,000km</w:t>
            </w:r>
          </w:p>
          <w:p w:rsidR="00EA5EF6" w:rsidRDefault="00F46070">
            <w:pPr>
              <w:jc w:val="center"/>
              <w:rPr>
                <w:rFonts w:ascii="ＭＳ 明朝" w:eastAsia="ＭＳ 明朝" w:hAnsi="ＭＳ 明朝"/>
              </w:rPr>
            </w:pPr>
            <w:r>
              <w:rPr>
                <w:rFonts w:ascii="ＭＳ 明朝" w:eastAsia="ＭＳ 明朝" w:hAnsi="ＭＳ 明朝" w:hint="eastAsia"/>
              </w:rPr>
              <w:t>未満</w:t>
            </w:r>
          </w:p>
        </w:tc>
        <w:tc>
          <w:tcPr>
            <w:tcW w:w="1104"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2,000km</w:t>
            </w:r>
          </w:p>
          <w:p w:rsidR="00EA5EF6" w:rsidRDefault="00F46070">
            <w:pPr>
              <w:jc w:val="center"/>
              <w:rPr>
                <w:rFonts w:ascii="ＭＳ 明朝" w:eastAsia="ＭＳ 明朝" w:hAnsi="ＭＳ 明朝"/>
              </w:rPr>
            </w:pPr>
            <w:r>
              <w:rPr>
                <w:rFonts w:ascii="ＭＳ 明朝" w:eastAsia="ＭＳ 明朝" w:hAnsi="ＭＳ 明朝" w:hint="eastAsia"/>
              </w:rPr>
              <w:t>以上</w:t>
            </w:r>
          </w:p>
        </w:tc>
      </w:tr>
      <w:tr w:rsidR="00EA5EF6">
        <w:trPr>
          <w:jc w:val="center"/>
        </w:trPr>
        <w:tc>
          <w:tcPr>
            <w:tcW w:w="1153" w:type="dxa"/>
          </w:tcPr>
          <w:p w:rsidR="00EA5EF6" w:rsidRDefault="00F46070">
            <w:pPr>
              <w:rPr>
                <w:rFonts w:ascii="ＭＳ 明朝" w:eastAsia="ＭＳ 明朝" w:hAnsi="ＭＳ 明朝"/>
              </w:rPr>
            </w:pPr>
            <w:r>
              <w:rPr>
                <w:rFonts w:ascii="ＭＳ 明朝" w:eastAsia="ＭＳ 明朝" w:hAnsi="ＭＳ 明朝" w:hint="eastAsia"/>
              </w:rPr>
              <w:t>９級以下</w:t>
            </w:r>
          </w:p>
        </w:tc>
        <w:tc>
          <w:tcPr>
            <w:tcW w:w="1167" w:type="dxa"/>
          </w:tcPr>
          <w:p w:rsidR="00EA5EF6" w:rsidRDefault="00F46070">
            <w:pPr>
              <w:jc w:val="center"/>
              <w:rPr>
                <w:rFonts w:ascii="ＭＳ 明朝" w:eastAsia="ＭＳ 明朝" w:hAnsi="ＭＳ 明朝"/>
              </w:rPr>
            </w:pPr>
            <w:r>
              <w:rPr>
                <w:rFonts w:ascii="ＭＳ 明朝" w:eastAsia="ＭＳ 明朝" w:hAnsi="ＭＳ 明朝" w:hint="eastAsia"/>
              </w:rPr>
              <w:t>107,000</w:t>
            </w:r>
          </w:p>
        </w:tc>
        <w:tc>
          <w:tcPr>
            <w:tcW w:w="1108" w:type="dxa"/>
          </w:tcPr>
          <w:p w:rsidR="00EA5EF6" w:rsidRDefault="00F46070">
            <w:pPr>
              <w:jc w:val="center"/>
              <w:rPr>
                <w:rFonts w:ascii="ＭＳ 明朝" w:eastAsia="ＭＳ 明朝" w:hAnsi="ＭＳ 明朝"/>
              </w:rPr>
            </w:pPr>
            <w:r>
              <w:rPr>
                <w:rFonts w:ascii="ＭＳ 明朝" w:eastAsia="ＭＳ 明朝" w:hAnsi="ＭＳ 明朝" w:hint="eastAsia"/>
              </w:rPr>
              <w:t>123,000</w:t>
            </w:r>
          </w:p>
        </w:tc>
        <w:tc>
          <w:tcPr>
            <w:tcW w:w="1104" w:type="dxa"/>
          </w:tcPr>
          <w:p w:rsidR="00EA5EF6" w:rsidRDefault="00F46070">
            <w:pPr>
              <w:jc w:val="center"/>
              <w:rPr>
                <w:rFonts w:ascii="ＭＳ 明朝" w:eastAsia="ＭＳ 明朝" w:hAnsi="ＭＳ 明朝"/>
              </w:rPr>
            </w:pPr>
            <w:r>
              <w:rPr>
                <w:rFonts w:ascii="ＭＳ 明朝" w:eastAsia="ＭＳ 明朝" w:hAnsi="ＭＳ 明朝" w:hint="eastAsia"/>
              </w:rPr>
              <w:t>152,000</w:t>
            </w:r>
          </w:p>
        </w:tc>
        <w:tc>
          <w:tcPr>
            <w:tcW w:w="1104" w:type="dxa"/>
          </w:tcPr>
          <w:p w:rsidR="00EA5EF6" w:rsidRDefault="00F46070">
            <w:pPr>
              <w:jc w:val="center"/>
              <w:rPr>
                <w:rFonts w:ascii="ＭＳ 明朝" w:eastAsia="ＭＳ 明朝" w:hAnsi="ＭＳ 明朝"/>
              </w:rPr>
            </w:pPr>
            <w:r>
              <w:rPr>
                <w:rFonts w:ascii="ＭＳ 明朝" w:eastAsia="ＭＳ 明朝" w:hAnsi="ＭＳ 明朝" w:hint="eastAsia"/>
              </w:rPr>
              <w:t>187,000</w:t>
            </w:r>
          </w:p>
        </w:tc>
        <w:tc>
          <w:tcPr>
            <w:tcW w:w="1038" w:type="dxa"/>
          </w:tcPr>
          <w:p w:rsidR="00EA5EF6" w:rsidRDefault="00F46070">
            <w:pPr>
              <w:jc w:val="center"/>
              <w:rPr>
                <w:rFonts w:ascii="ＭＳ 明朝" w:eastAsia="ＭＳ 明朝" w:hAnsi="ＭＳ 明朝"/>
              </w:rPr>
            </w:pPr>
            <w:r>
              <w:rPr>
                <w:rFonts w:ascii="ＭＳ 明朝" w:eastAsia="ＭＳ 明朝" w:hAnsi="ＭＳ 明朝" w:hint="eastAsia"/>
              </w:rPr>
              <w:t>248,000</w:t>
            </w:r>
          </w:p>
        </w:tc>
        <w:tc>
          <w:tcPr>
            <w:tcW w:w="1170" w:type="dxa"/>
          </w:tcPr>
          <w:p w:rsidR="00EA5EF6" w:rsidRDefault="00F46070">
            <w:pPr>
              <w:jc w:val="center"/>
              <w:rPr>
                <w:rFonts w:ascii="ＭＳ 明朝" w:eastAsia="ＭＳ 明朝" w:hAnsi="ＭＳ 明朝"/>
              </w:rPr>
            </w:pPr>
            <w:r>
              <w:rPr>
                <w:rFonts w:ascii="ＭＳ 明朝" w:eastAsia="ＭＳ 明朝" w:hAnsi="ＭＳ 明朝" w:hint="eastAsia"/>
              </w:rPr>
              <w:t>261,000</w:t>
            </w:r>
          </w:p>
        </w:tc>
        <w:tc>
          <w:tcPr>
            <w:tcW w:w="1104" w:type="dxa"/>
          </w:tcPr>
          <w:p w:rsidR="00EA5EF6" w:rsidRDefault="00F46070">
            <w:pPr>
              <w:jc w:val="center"/>
              <w:rPr>
                <w:rFonts w:ascii="ＭＳ 明朝" w:eastAsia="ＭＳ 明朝" w:hAnsi="ＭＳ 明朝"/>
              </w:rPr>
            </w:pPr>
            <w:r>
              <w:rPr>
                <w:rFonts w:ascii="ＭＳ 明朝" w:eastAsia="ＭＳ 明朝" w:hAnsi="ＭＳ 明朝" w:hint="eastAsia"/>
              </w:rPr>
              <w:t>279,000</w:t>
            </w:r>
          </w:p>
        </w:tc>
        <w:tc>
          <w:tcPr>
            <w:tcW w:w="1104" w:type="dxa"/>
          </w:tcPr>
          <w:p w:rsidR="00EA5EF6" w:rsidRDefault="00F46070">
            <w:pPr>
              <w:jc w:val="center"/>
              <w:rPr>
                <w:rFonts w:ascii="ＭＳ 明朝" w:eastAsia="ＭＳ 明朝" w:hAnsi="ＭＳ 明朝"/>
              </w:rPr>
            </w:pPr>
            <w:r>
              <w:rPr>
                <w:rFonts w:ascii="ＭＳ 明朝" w:eastAsia="ＭＳ 明朝" w:hAnsi="ＭＳ 明朝" w:hint="eastAsia"/>
              </w:rPr>
              <w:t>324,000</w:t>
            </w:r>
          </w:p>
        </w:tc>
      </w:tr>
    </w:tbl>
    <w:p w:rsidR="00EA5EF6" w:rsidRDefault="00F46070">
      <w:pPr>
        <w:ind w:rightChars="900" w:right="1890"/>
        <w:rPr>
          <w:rFonts w:ascii="ＭＳ 明朝" w:eastAsia="ＭＳ 明朝" w:hAnsi="ＭＳ 明朝"/>
        </w:rPr>
      </w:pPr>
      <w:r>
        <w:rPr>
          <w:rFonts w:hint="eastAsia"/>
          <w:noProof/>
        </w:rPr>
        <w:lastRenderedPageBreak/>
        <mc:AlternateContent>
          <mc:Choice Requires="wps">
            <w:drawing>
              <wp:anchor distT="0" distB="0" distL="114299" distR="114299" simplePos="0" relativeHeight="31" behindDoc="0" locked="0" layoutInCell="1" hidden="0" allowOverlap="1">
                <wp:simplePos x="0" y="0"/>
                <wp:positionH relativeFrom="column">
                  <wp:posOffset>4968240</wp:posOffset>
                </wp:positionH>
                <wp:positionV relativeFrom="paragraph">
                  <wp:posOffset>48260</wp:posOffset>
                </wp:positionV>
                <wp:extent cx="0" cy="575945"/>
                <wp:effectExtent l="635" t="0" r="29845" b="10160"/>
                <wp:wrapNone/>
                <wp:docPr id="1080" name="AutoShape 2"/>
                <wp:cNvGraphicFramePr/>
                <a:graphic xmlns:a="http://schemas.openxmlformats.org/drawingml/2006/main">
                  <a:graphicData uri="http://schemas.microsoft.com/office/word/2010/wordprocessingShape">
                    <wps:wsp>
                      <wps:cNvCnPr/>
                      <wps:spPr>
                        <a:xfrm>
                          <a:off x="0" y="0"/>
                          <a:ext cx="0" cy="57594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3.8pt;mso-position-vertical-relative:text;mso-position-horizontal-relative:text;position:absolute;height:45.35pt;mso-wrap-distance-top:0pt;width:0pt;mso-wrap-distance-left:8.94pt;margin-left:391.2pt;z-index:31;" o:spid="_x0000_s1080" o:allowincell="t" o:allowoverlap="t" filled="f" stroked="t" strokecolor="#000000" strokeweight="0.75pt" o:spt="32" type="#_x0000_t32">
                <v:fill/>
                <v:stroke filltype="solid"/>
                <v:imagedata o:title=""/>
                <w10:wrap type="none" anchorx="text" anchory="text"/>
              </v:shape>
            </w:pict>
          </mc:Fallback>
        </mc:AlternateContent>
      </w:r>
      <w:r>
        <w:rPr>
          <w:rFonts w:ascii="ＭＳ 明朝" w:eastAsia="ＭＳ 明朝" w:hAnsi="ＭＳ 明朝" w:hint="eastAsia"/>
        </w:rPr>
        <w:t xml:space="preserve">　　　　ａ　本人のみ移転の場合  　　上記表の２分の１の額</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ｂ　扶養親族を随伴する場合  上記表の額</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114299" distR="114299" simplePos="0" relativeHeight="32" behindDoc="0" locked="0" layoutInCell="1" hidden="0" allowOverlap="1">
                <wp:simplePos x="0" y="0"/>
                <wp:positionH relativeFrom="column">
                  <wp:posOffset>4968240</wp:posOffset>
                </wp:positionH>
                <wp:positionV relativeFrom="paragraph">
                  <wp:posOffset>31750</wp:posOffset>
                </wp:positionV>
                <wp:extent cx="0" cy="3564255"/>
                <wp:effectExtent l="635" t="0" r="29845" b="10160"/>
                <wp:wrapNone/>
                <wp:docPr id="1081" name="AutoShape 2"/>
                <wp:cNvGraphicFramePr/>
                <a:graphic xmlns:a="http://schemas.openxmlformats.org/drawingml/2006/main">
                  <a:graphicData uri="http://schemas.microsoft.com/office/word/2010/wordprocessingShape">
                    <wps:wsp>
                      <wps:cNvCnPr/>
                      <wps:spPr>
                        <a:xfrm>
                          <a:off x="0" y="0"/>
                          <a:ext cx="0" cy="356425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2.5pt;mso-position-vertical-relative:text;mso-position-horizontal-relative:text;position:absolute;height:280.64pt;mso-wrap-distance-top:0pt;width:0pt;mso-wrap-distance-left:8.94pt;margin-left:391.2pt;z-index:32;" o:spid="_x0000_s1081" o:allowincell="t" o:allowoverlap="t" filled="f" stroked="t" strokecolor="#000000" strokeweight="0.75pt" o:spt="32" type="#_x0000_t32">
                <v:fill/>
                <v:stroke filltype="solid"/>
                <v:imagedata o:title=""/>
                <w10:wrap type="none" anchorx="text" anchory="text"/>
              </v:shape>
            </w:pict>
          </mc:Fallback>
        </mc:AlternateContent>
      </w:r>
      <w:r>
        <w:rPr>
          <w:rFonts w:ascii="ＭＳ 明朝" w:eastAsia="ＭＳ 明朝" w:hAnsi="ＭＳ 明朝" w:hint="eastAsia"/>
        </w:rPr>
        <w:t>ウ　着後手当</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着後手当は，赴任により新居住地に着任してからの諸経費にあてるもので，定額により支給する。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(ｱ) 支給要件</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赴任に伴う居住所の移転があること。在勤地内及び在勤地以外の同一地域における赴任にあっては支給しない</w:t>
      </w:r>
      <w:r w:rsidR="00D04F41">
        <w:rPr>
          <w:rFonts w:ascii="ＭＳ 明朝" w:eastAsia="ＭＳ 明朝" w:hAnsi="ＭＳ 明朝" w:hint="eastAsia"/>
        </w:rPr>
        <w:t>。</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(ｲ) 支給額</w:t>
      </w:r>
    </w:p>
    <w:p w:rsidR="00EA5EF6" w:rsidRDefault="00981B32">
      <w:pPr>
        <w:ind w:leftChars="300" w:left="630"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60" behindDoc="0" locked="0" layoutInCell="1" hidden="0" allowOverlap="1">
                <wp:simplePos x="0" y="0"/>
                <wp:positionH relativeFrom="column">
                  <wp:posOffset>5006340</wp:posOffset>
                </wp:positionH>
                <wp:positionV relativeFrom="paragraph">
                  <wp:posOffset>6350</wp:posOffset>
                </wp:positionV>
                <wp:extent cx="1151890" cy="212725"/>
                <wp:effectExtent l="0" t="0" r="635" b="635"/>
                <wp:wrapNone/>
                <wp:docPr id="1082"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旅費条例 第</w:t>
                            </w:r>
                            <w:r>
                              <w:rPr>
                                <w:rFonts w:ascii="ＭＳ 明朝" w:eastAsia="ＭＳ 明朝" w:hAnsi="ＭＳ 明朝" w:hint="eastAsia"/>
                                <w:color w:val="000000" w:themeColor="text1"/>
                              </w:rPr>
                              <w:t>23</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63" type="#_x0000_t202" style="position:absolute;left:0;text-align:left;margin-left:394.2pt;margin-top:.5pt;width:90.7pt;height:16.75pt;z-index:60;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ZsdKwIAAHwEAAAOAAAAZHJzL2Uyb0RvYy54bWysVM2O0zAQviPxDpbvNG2qllI1XQlWi5AQ&#10;i1h4ANexmwj/YXublGP3whPsKyBx4cr75EUYT9MUAYcVogd3PJ6/75uZrC5archO+FBbU9DJaEyJ&#10;MNyWtdkW9MP7qycLSkJkpmTKGlHQvQj0Yv340apxS5HbyqpSeAJBTFg2rqBVjG6ZZYFXQrMwsk4Y&#10;eJTWaxbh6rdZ6VkD0bXK8vF4njXWl85bLkIA7eXxka4xvpSCx2spg4hEFRRqi3h6PDfpzNYrttx6&#10;5qqa92Wwf6hCs9pA0iHUJYuM3Pr6j1C65t4GK+OIW51ZKWsuEAOgmYx/Q3NTMScQC5AT3EBT+H9h&#10;+ZvdW0/qEno3XuSUGKahS93hW3d33x1+dIev3eF7d/eFIFWNC0vwuHHgE9vntgW3RGHSB1AmBlrp&#10;dfoHbATegfT9QLRoI+HJaTKbLJ7BE4e3fJI/zWcpTHb2dj7El8JqkoSCemgk8st2r0M8mp5MUjJj&#10;r2qlsJnKkKag8+kshdcOkAWzRd/BCPIoA+nOZaMU90qkYMq8ExI4weqTIvjt5oXyZMfSFOGvLxdN&#10;k4mE9A/26o2Tn8AZfbDnYI45rYmDp66N9QgTd0cM9ZYfsUWAWR7tT8CPcBPy2G5anIEptiGpNrbc&#10;Q5Nhs+M1HFJZINX2EiWV9Z//pm9gk4DwT7fMC0rUKwOjOp0DY7B6eAHBn4RNL6R2ppww4jgD/Tqm&#10;Hfr1jlbnj8b6JwAAAP//AwBQSwMEFAAGAAgAAAAhAKLORSTfAAAACAEAAA8AAABkcnMvZG93bnJl&#10;di54bWxMj01PwkAQhu8m/IfNmHCTrYJYardESTDgQSMQz0t3+oHd2aa70PrvHU96nLxv3nmedDnY&#10;Rlyw87UjBbeTCARS7kxNpYLDfn0Tg/BBk9GNI1TwjR6W2egq1YlxPX3gZRdKwSPkE62gCqFNpPR5&#10;hVb7iWuROCtcZ3Xgsyul6XTP47aRd1E0l1bXxB8q3eKqwvxrd7YKNsPb8/p108ti+7L/LE7T8H6g&#10;oNT4enh6BBFwCH9l+MVndMiY6ejOZLxoFDzE8YyrHLAS54v5glWOCqaze5BZKv8LZD8AAAD//wMA&#10;UEsBAi0AFAAGAAgAAAAhALaDOJL+AAAA4QEAABMAAAAAAAAAAAAAAAAAAAAAAFtDb250ZW50X1R5&#10;cGVzXS54bWxQSwECLQAUAAYACAAAACEAOP0h/9YAAACUAQAACwAAAAAAAAAAAAAAAAAvAQAAX3Jl&#10;bHMvLnJlbHNQSwECLQAUAAYACAAAACEAYNWbHSsCAAB8BAAADgAAAAAAAAAAAAAAAAAuAgAAZHJz&#10;L2Uyb0RvYy54bWxQSwECLQAUAAYACAAAACEAos5FJN8AAAAIAQAADwAAAAAAAAAAAAAAAACFBAAA&#10;ZHJzL2Rvd25yZXYueG1sUEsFBgAAAAAEAAQA8wAAAJEFAAAAAA==&#10;" filled="f" stroked="f" strokeweight=".5pt">
                <v:textbox inset="1mm,0,0,0">
                  <w:txbxContent>
                    <w:p w:rsidR="00492180" w:rsidRDefault="00492180">
                      <w:r>
                        <w:rPr>
                          <w:rFonts w:ascii="ＭＳ 明朝" w:eastAsia="ＭＳ 明朝" w:hAnsi="ＭＳ 明朝" w:hint="eastAsia"/>
                        </w:rPr>
                        <w:t>旅費条例 第</w:t>
                      </w:r>
                      <w:r>
                        <w:rPr>
                          <w:rFonts w:ascii="ＭＳ 明朝" w:eastAsia="ＭＳ 明朝" w:hAnsi="ＭＳ 明朝" w:hint="eastAsia"/>
                          <w:color w:val="000000" w:themeColor="text1"/>
                        </w:rPr>
                        <w:t>23</w:t>
                      </w:r>
                      <w:r>
                        <w:rPr>
                          <w:rFonts w:ascii="ＭＳ 明朝" w:eastAsia="ＭＳ 明朝" w:hAnsi="ＭＳ 明朝" w:hint="eastAsia"/>
                        </w:rPr>
                        <w:t>条</w:t>
                      </w:r>
                    </w:p>
                  </w:txbxContent>
                </v:textbox>
              </v:shape>
            </w:pict>
          </mc:Fallback>
        </mc:AlternateContent>
      </w:r>
      <w:r w:rsidR="00F46070">
        <w:rPr>
          <w:rFonts w:ascii="ＭＳ 明朝" w:eastAsia="ＭＳ 明朝" w:hAnsi="ＭＳ 明朝" w:hint="eastAsia"/>
        </w:rPr>
        <w:t>２日当２宿泊料を支給する。ただし，赴任の際に，新住居以外に宿泊を要した場合は，宿泊数に応じた日当及び宿泊料を支給する（５日当５宿泊料を限度とする）。</w:t>
      </w:r>
    </w:p>
    <w:p w:rsidR="00EA5EF6" w:rsidRDefault="001D468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61" behindDoc="0" locked="0" layoutInCell="1" hidden="0" allowOverlap="1">
                <wp:simplePos x="0" y="0"/>
                <wp:positionH relativeFrom="margin">
                  <wp:posOffset>5015230</wp:posOffset>
                </wp:positionH>
                <wp:positionV relativeFrom="paragraph">
                  <wp:posOffset>216535</wp:posOffset>
                </wp:positionV>
                <wp:extent cx="1151890" cy="212725"/>
                <wp:effectExtent l="0" t="0" r="10160" b="0"/>
                <wp:wrapNone/>
                <wp:docPr id="1083"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Default="00492180">
                            <w:r>
                              <w:rPr>
                                <w:rFonts w:ascii="ＭＳ 明朝" w:eastAsia="ＭＳ 明朝" w:hAnsi="ＭＳ 明朝" w:hint="eastAsia"/>
                              </w:rPr>
                              <w:t>旅費条例 第</w:t>
                            </w:r>
                            <w:r>
                              <w:rPr>
                                <w:rFonts w:ascii="ＭＳ 明朝" w:eastAsia="ＭＳ 明朝" w:hAnsi="ＭＳ 明朝" w:hint="eastAsia"/>
                                <w:color w:val="000000" w:themeColor="text1"/>
                              </w:rPr>
                              <w:t>24</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64" type="#_x0000_t202" style="position:absolute;left:0;text-align:left;margin-left:394.9pt;margin-top:17.05pt;width:90.7pt;height:16.75pt;z-index:61;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lgKwIAAHwEAAAOAAAAZHJzL2Uyb0RvYy54bWysVM2O0zAQviPxDpbvNP1RS6margSrRUiI&#10;RSw8gOPYTYTtMba3STl2LzzBvgISF668T16EsZumCDisED244/H8fd/MZH3RakV2wvkaTE4nozEl&#10;wnAoa7PN6Yf3V0+WlPjATMkUGJHTvfD0YvP40bqxKzGFClQpHMEgxq8am9MqBLvKMs8roZkfgRUG&#10;HyU4zQJe3TYrHWswulbZdDxeZA240jrgwnvUXh4f6SbFl1LwcC2lF4GonGJtIZ0unUU8s82arbaO&#10;2armfRnsH6rQrDaYdAh1yQIjt67+I5SuuQMPMow46AykrLlIGBDNZPwbmpuKWZGwIDneDjT5/xeW&#10;v9m9daQusXfj5YwSwzR2qTt86+7uu8OP7vC1O3zv7r6QRFVj/Qo9biz6hPY5tOgWKYx6j8rIQCud&#10;jv+IjeA7kr4fiBZtIDw6TeaT5TN84vg2nUyfTucxTHb2ts6HlwI0iUJOHTYy8ct2r304mp5MYjID&#10;V7VSqZnKkCani9k8htcWkXmzTb6DEeZRBtOdy05S2CsRgynzTkjkJFUfFd5tixfKkR2LU5R+fbnJ&#10;NJpITP9gr944+ok0ow/2HMxTTjBh8NS1AZdgpt0RQ73lx9QixCyP9ifgR7gReWiLNs3AbHHqZgHl&#10;HpuMmx2u8ZAKkFToJUoqcJ//pm9wk5DwT7fMCUrUK4OjOlsgY7h66YKCOwlFL8R2xjJwxNMM9OsY&#10;d+jXe7I6fzQ2PwEAAP//AwBQSwMEFAAGAAgAAAAhABGfCNvgAAAACQEAAA8AAABkcnMvZG93bnJl&#10;di54bWxMj81OwzAQhO9IvIO1SNyokxYlbcimAqSiwgFEW3F2Y+cH4nUUb5vw9pgTHEczmvkmX0+2&#10;E2cz+NYRQjyLQBgqnW6pRjjsNzdLEJ4VadU5MgjfxsO6uLzIVabdSO/mvONahBLymUJomPtMSl82&#10;xio/c72h4FVusIqDHGqpBzWGctvJeRQl0qqWwkKjevPYmPJrd7II2+n1YfOyHWX1/LT/qD4X/HYg&#10;Rry+mu7vQLCZ+C8Mv/gBHYrAdHQn0l50COlyFdAZYXEbgwiBVRrPQRwRkjQBWeTy/4PiBwAA//8D&#10;AFBLAQItABQABgAIAAAAIQC2gziS/gAAAOEBAAATAAAAAAAAAAAAAAAAAAAAAABbQ29udGVudF9U&#10;eXBlc10ueG1sUEsBAi0AFAAGAAgAAAAhADj9If/WAAAAlAEAAAsAAAAAAAAAAAAAAAAALwEAAF9y&#10;ZWxzLy5yZWxzUEsBAi0AFAAGAAgAAAAhACX96WArAgAAfAQAAA4AAAAAAAAAAAAAAAAALgIAAGRy&#10;cy9lMm9Eb2MueG1sUEsBAi0AFAAGAAgAAAAhABGfCNvgAAAACQEAAA8AAAAAAAAAAAAAAAAAhQQA&#10;AGRycy9kb3ducmV2LnhtbFBLBQYAAAAABAAEAPMAAACSBQAAAAA=&#10;" filled="f" stroked="f" strokeweight=".5pt">
                <v:textbox inset="1mm,0,0,0">
                  <w:txbxContent>
                    <w:p w:rsidR="00492180" w:rsidRDefault="00492180">
                      <w:r>
                        <w:rPr>
                          <w:rFonts w:ascii="ＭＳ 明朝" w:eastAsia="ＭＳ 明朝" w:hAnsi="ＭＳ 明朝" w:hint="eastAsia"/>
                        </w:rPr>
                        <w:t>旅費条例 第</w:t>
                      </w:r>
                      <w:r>
                        <w:rPr>
                          <w:rFonts w:ascii="ＭＳ 明朝" w:eastAsia="ＭＳ 明朝" w:hAnsi="ＭＳ 明朝" w:hint="eastAsia"/>
                          <w:color w:val="000000" w:themeColor="text1"/>
                        </w:rPr>
                        <w:t>24</w:t>
                      </w:r>
                      <w:r>
                        <w:rPr>
                          <w:rFonts w:ascii="ＭＳ 明朝" w:eastAsia="ＭＳ 明朝" w:hAnsi="ＭＳ 明朝" w:hint="eastAsia"/>
                        </w:rPr>
                        <w:t>条</w:t>
                      </w:r>
                    </w:p>
                  </w:txbxContent>
                </v:textbox>
                <w10:wrap anchorx="margin"/>
              </v:shape>
            </w:pict>
          </mc:Fallback>
        </mc:AlternateContent>
      </w:r>
      <w:r w:rsidR="00F46070">
        <w:rPr>
          <w:rFonts w:ascii="ＭＳ 明朝" w:eastAsia="ＭＳ 明朝" w:hAnsi="ＭＳ 明朝" w:hint="eastAsia"/>
        </w:rPr>
        <w:t>エ　扶養親族移転料</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扶養親族移転料は，職員の赴任に伴って家族も移転する場合，これに要する費用にあてるためのものである。</w:t>
      </w:r>
    </w:p>
    <w:p w:rsidR="00EA5EF6" w:rsidRDefault="00F46070">
      <w:pPr>
        <w:ind w:rightChars="900" w:right="1890" w:firstLineChars="200" w:firstLine="420"/>
        <w:rPr>
          <w:rFonts w:ascii="ＭＳ 明朝" w:eastAsia="ＭＳ 明朝" w:hAnsi="ＭＳ 明朝"/>
        </w:rPr>
      </w:pPr>
      <w:r>
        <w:rPr>
          <w:rFonts w:hint="eastAsia"/>
          <w:noProof/>
        </w:rPr>
        <mc:AlternateContent>
          <mc:Choice Requires="wps">
            <w:drawing>
              <wp:anchor distT="0" distB="0" distL="114299" distR="114299" simplePos="0" relativeHeight="33" behindDoc="0" locked="0" layoutInCell="1" hidden="0" allowOverlap="1">
                <wp:simplePos x="0" y="0"/>
                <wp:positionH relativeFrom="column">
                  <wp:posOffset>4968240</wp:posOffset>
                </wp:positionH>
                <wp:positionV relativeFrom="paragraph">
                  <wp:posOffset>53340</wp:posOffset>
                </wp:positionV>
                <wp:extent cx="0" cy="2592070"/>
                <wp:effectExtent l="635" t="0" r="29845" b="10160"/>
                <wp:wrapNone/>
                <wp:docPr id="1084" name="AutoShape 2"/>
                <wp:cNvGraphicFramePr/>
                <a:graphic xmlns:a="http://schemas.openxmlformats.org/drawingml/2006/main">
                  <a:graphicData uri="http://schemas.microsoft.com/office/word/2010/wordprocessingShape">
                    <wps:wsp>
                      <wps:cNvCnPr/>
                      <wps:spPr>
                        <a:xfrm>
                          <a:off x="0" y="0"/>
                          <a:ext cx="0" cy="259207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4.2pt;mso-position-vertical-relative:text;mso-position-horizontal-relative:text;position:absolute;height:204.1pt;mso-wrap-distance-top:0pt;width:0pt;mso-wrap-distance-left:8.94pt;margin-left:391.2pt;z-index:33;" o:spid="_x0000_s1084" o:allowincell="t" o:allowoverlap="t" filled="f" stroked="t" strokecolor="#000000" strokeweight="0.75pt" o:spt="32" type="#_x0000_t32">
                <v:fill/>
                <v:stroke filltype="solid"/>
                <v:imagedata o:title=""/>
                <w10:wrap type="none" anchorx="text" anchory="text"/>
              </v:shape>
            </w:pict>
          </mc:Fallback>
        </mc:AlternateContent>
      </w:r>
      <w:r>
        <w:rPr>
          <w:rFonts w:ascii="ＭＳ 明朝" w:eastAsia="ＭＳ 明朝" w:hAnsi="ＭＳ 明朝" w:hint="eastAsia"/>
        </w:rPr>
        <w:t>(ｱ) 支給要件</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赴任に伴う扶養親族の移転があること。在勤地内及び在勤地以外の同一地域における赴任については，支給しない。</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(ｲ) 支給額</w:t>
      </w:r>
    </w:p>
    <w:p w:rsidR="00EA5EF6" w:rsidRDefault="00752BF5">
      <w:pPr>
        <w:ind w:leftChars="300" w:left="630"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59" behindDoc="0" locked="0" layoutInCell="1" hidden="0" allowOverlap="1">
                <wp:simplePos x="0" y="0"/>
                <wp:positionH relativeFrom="margin">
                  <wp:posOffset>4996180</wp:posOffset>
                </wp:positionH>
                <wp:positionV relativeFrom="paragraph">
                  <wp:posOffset>12700</wp:posOffset>
                </wp:positionV>
                <wp:extent cx="1151890" cy="212725"/>
                <wp:effectExtent l="0" t="0" r="10160" b="0"/>
                <wp:wrapNone/>
                <wp:docPr id="1085"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Pr="00235E08" w:rsidRDefault="00492180">
                            <w:r w:rsidRPr="00235E08">
                              <w:rPr>
                                <w:rFonts w:ascii="ＭＳ 明朝" w:eastAsia="ＭＳ 明朝" w:hAnsi="ＭＳ 明朝" w:hint="eastAsia"/>
                              </w:rPr>
                              <w:t>旅費条例 第23条</w:t>
                            </w:r>
                          </w:p>
                        </w:txbxContent>
                      </wps:txbx>
                      <wps:bodyPr vertOverflow="overflow" horzOverflow="overflow" wrap="square" lIns="36000" tIns="0" rIns="0" bIns="0"/>
                    </wps:wsp>
                  </a:graphicData>
                </a:graphic>
              </wp:anchor>
            </w:drawing>
          </mc:Choice>
          <mc:Fallback>
            <w:pict>
              <v:shape id="_x0000_s1065" type="#_x0000_t202" style="position:absolute;left:0;text-align:left;margin-left:393.4pt;margin-top:1pt;width:90.7pt;height:16.75pt;z-index:59;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X2XKwIAAHwEAAAOAAAAZHJzL2Uyb0RvYy54bWysVM2O0zAQviPxDpbvNP1RuyVquhKsFiEh&#10;FrHwAK5jNxG2x9jeJuXYvfAEvAISF668T16EsZumCDisED244/H8fd/MZHXZakV2wvkaTEEnozEl&#10;wnAoa7Mt6Pt310+WlPjATMkUGFHQvfD0cv340aqxuZhCBaoUjmAQ4/PGFrQKweZZ5nklNPMjsMLg&#10;owSnWcCr22alYw1G1yqbjseLrAFXWgdceI/aq+MjXaf4UgoebqT0IhBVUKwtpNOlcxPPbL1i+dYx&#10;W9W8L4P9QxWa1QaTDqGuWGDkztV/hNI1d+BBhhEHnYGUNRcJA6KZjH9Dc1sxKxIWJMfbgSb//8Ly&#10;17s3jtQl9m68nFNimMYudYdv3f2X7vCjO3ztDt+7+88kUdVYn6PHrUWf0D6DFt0ihVHvURkZaKXT&#10;8R+xEXxH0vcD0aINhEenyXyyfIpPHN+mk+nFdB7DZGdv63x4IUCTKBTUYSMTv2z3yoej6ckkJjNw&#10;XSuVmqkMaQq6mM1jeG0RmTfb5DsYYR5lMN257CSFvRIxmDJvhUROUvVR4d1281w5smNxitKvLzeZ&#10;RhOJ6R/s1RtHP5Fm9MGeg3nKCSYMnro24BLMtDtiqLf8kFqEmOXR/gT8CDciD+2mTTMwuzh1cwPl&#10;HpuMmx1u8JAKkFToJUoqcJ/+pm9wk5Dwj3fMCUrUS4OjOlsgY7h66YKCOwmbXojtjGXgiKcZ6Ncx&#10;7tCv92R1/misfwIAAP//AwBQSwMEFAAGAAgAAAAhADrjnuHfAAAACAEAAA8AAABkcnMvZG93bnJl&#10;di54bWxMj81OwzAQhO9IvIO1SNyoQ6qGNGRTAVJR4QCirXp2Y+cH4nUUu014e5YTHEczmvkmX022&#10;E2cz+NYRwu0sAmGodLqlGmG/W9+kIHxQpFXnyCB8Gw+r4vIiV5l2I32Y8zbUgkvIZwqhCaHPpPRl&#10;Y6zyM9cbYq9yg1WB5VBLPaiRy20n4yhKpFUt8UKjevPUmPJre7IIm+ntcf26GWX18rw7VJ/z8L6n&#10;gHh9NT3cgwhmCn9h+MVndCiY6ehOpL3oEO7ShNEDQsyX2F8maQziiDBfLEAWufx/oPgBAAD//wMA&#10;UEsBAi0AFAAGAAgAAAAhALaDOJL+AAAA4QEAABMAAAAAAAAAAAAAAAAAAAAAAFtDb250ZW50X1R5&#10;cGVzXS54bWxQSwECLQAUAAYACAAAACEAOP0h/9YAAACUAQAACwAAAAAAAAAAAAAAAAAvAQAAX3Jl&#10;bHMvLnJlbHNQSwECLQAUAAYACAAAACEAK019lysCAAB8BAAADgAAAAAAAAAAAAAAAAAuAgAAZHJz&#10;L2Uyb0RvYy54bWxQSwECLQAUAAYACAAAACEAOuOe4d8AAAAIAQAADwAAAAAAAAAAAAAAAACFBAAA&#10;ZHJzL2Rvd25yZXYueG1sUEsFBgAAAAAEAAQA8wAAAJEFAAAAAA==&#10;" filled="f" stroked="f" strokeweight=".5pt">
                <v:textbox inset="1mm,0,0,0">
                  <w:txbxContent>
                    <w:p w:rsidR="00492180" w:rsidRPr="00235E08" w:rsidRDefault="00492180">
                      <w:r w:rsidRPr="00235E08">
                        <w:rPr>
                          <w:rFonts w:ascii="ＭＳ 明朝" w:eastAsia="ＭＳ 明朝" w:hAnsi="ＭＳ 明朝" w:hint="eastAsia"/>
                        </w:rPr>
                        <w:t>旅費条例 第23条</w:t>
                      </w:r>
                    </w:p>
                  </w:txbxContent>
                </v:textbox>
                <w10:wrap anchorx="margin"/>
              </v:shape>
            </w:pict>
          </mc:Fallback>
        </mc:AlternateContent>
      </w:r>
      <w:r w:rsidR="00F46070">
        <w:rPr>
          <w:rFonts w:ascii="ＭＳ 明朝" w:eastAsia="ＭＳ 明朝" w:hAnsi="ＭＳ 明朝" w:hint="eastAsia"/>
        </w:rPr>
        <w:t>赴任の際，扶養親族を旧在勤地から新在勤地まで随伴する場合の路程に応じて扶養親族１人ごとに年齢に従って算出される額の合計額が支給される。</w:t>
      </w:r>
    </w:p>
    <w:p w:rsidR="00EA5EF6" w:rsidRDefault="00752BF5">
      <w:pPr>
        <w:ind w:leftChars="300" w:left="630"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62" behindDoc="0" locked="0" layoutInCell="1" hidden="0" allowOverlap="1">
                <wp:simplePos x="0" y="0"/>
                <wp:positionH relativeFrom="margin">
                  <wp:posOffset>5005705</wp:posOffset>
                </wp:positionH>
                <wp:positionV relativeFrom="paragraph">
                  <wp:posOffset>210820</wp:posOffset>
                </wp:positionV>
                <wp:extent cx="1151890" cy="212725"/>
                <wp:effectExtent l="0" t="0" r="10160" b="0"/>
                <wp:wrapNone/>
                <wp:docPr id="1086"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492180" w:rsidRPr="00235E08" w:rsidRDefault="00492180">
                            <w:r w:rsidRPr="00235E08">
                              <w:rPr>
                                <w:rFonts w:ascii="ＭＳ 明朝" w:eastAsia="ＭＳ 明朝" w:hAnsi="ＭＳ 明朝" w:hint="eastAsia"/>
                              </w:rPr>
                              <w:t>旅費条例 第24条</w:t>
                            </w:r>
                          </w:p>
                        </w:txbxContent>
                      </wps:txbx>
                      <wps:bodyPr vertOverflow="overflow" horzOverflow="overflow" wrap="square" lIns="36000" tIns="0" rIns="0" bIns="0"/>
                    </wps:wsp>
                  </a:graphicData>
                </a:graphic>
              </wp:anchor>
            </w:drawing>
          </mc:Choice>
          <mc:Fallback>
            <w:pict>
              <v:shape id="_x0000_s1066" type="#_x0000_t202" style="position:absolute;left:0;text-align:left;margin-left:394.15pt;margin-top:16.6pt;width:90.7pt;height:16.75pt;z-index:62;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rjDKwIAAHwEAAAOAAAAZHJzL2Uyb0RvYy54bWysVM2O0zAQviPxDpbvNP1RS6margSrRUiI&#10;RSw8gOPYTYTtMba3STl2LzzBvgISF668T16EsZumCDisED244/H8fd/MZH3RakV2wvkaTE4nozEl&#10;wnAoa7PN6Yf3V0+WlPjATMkUGJHTvfD0YvP40bqxKzGFClQpHMEgxq8am9MqBLvKMs8roZkfgRUG&#10;HyU4zQJe3TYrHWswulbZdDxeZA240jrgwnvUXh4f6SbFl1LwcC2lF4GonGJtIZ0unUU8s82arbaO&#10;2armfRnsH6rQrDaYdAh1yQIjt67+I5SuuQMPMow46AykrLlIGBDNZPwbmpuKWZGwIDneDjT5/xeW&#10;v9m9daQusXfj5YISwzR2qTt86+7uu8OP7vC1O3zv7r6QRFVj/Qo9biz6hPY5tOgWKYx6j8rIQCud&#10;jv+IjeA7kr4fiBZtIDw6TeaT5TN84vg2nUyfTucxTHb2ts6HlwI0iUJOHTYy8ct2r304mp5MYjID&#10;V7VSqZnKkCani9k8htcWkXmzTb6DEeZRBtOdy05S2CsRgynzTkjkJFUfFd5tixfKkR2LU5R+fbnJ&#10;NJpITP9gr944+ok0ow/2HMxTTjBh8NS1AZdgpt0RQ73lx9QixCyP9ifgR7gReWiLNs3AbHnqZgHl&#10;HpuMmx2u8ZAKkFToJUoqcJ//pm9wk5DwT7fMCUrUK4OjOlsgY7h66YKCOwlFL8R2xjJwxNMM9OsY&#10;d+jXe7I6fzQ2PwEAAP//AwBQSwMEFAAGAAgAAAAhAF3S5A/gAAAACQEAAA8AAABkcnMvZG93bnJl&#10;di54bWxMj8tOwzAQRfdI/IM1SOyoQyMlacikAqSiwgJEW7F248kD4nEUu034e8wKlqN7dO+ZYj2b&#10;XpxpdJ1lhNtFBIK4srrjBuGw39xkIJxXrFVvmRC+ycG6vLwoVK7txO903vlGhBJ2uUJovR9yKV3V&#10;klFuYQfikNV2NMqHc2ykHtUUyk0vl1GUSKM6DgutGuixpeprdzII2/n1YfOynWT9/LT/qD9j/3Zg&#10;j3h9Nd/fgfA0+z8YfvWDOpTB6WhPrJ3oEdIsiwOKEMdLEAFYJasUxBEhSVKQZSH/f1D+AAAA//8D&#10;AFBLAQItABQABgAIAAAAIQC2gziS/gAAAOEBAAATAAAAAAAAAAAAAAAAAAAAAABbQ29udGVudF9U&#10;eXBlc10ueG1sUEsBAi0AFAAGAAgAAAAhADj9If/WAAAAlAEAAAsAAAAAAAAAAAAAAAAALwEAAF9y&#10;ZWxzLy5yZWxzUEsBAi0AFAAGAAgAAAAhAJkmuMMrAgAAfAQAAA4AAAAAAAAAAAAAAAAALgIAAGRy&#10;cy9lMm9Eb2MueG1sUEsBAi0AFAAGAAgAAAAhAF3S5A/gAAAACQEAAA8AAAAAAAAAAAAAAAAAhQQA&#10;AGRycy9kb3ducmV2LnhtbFBLBQYAAAAABAAEAPMAAACSBQAAAAA=&#10;" filled="f" stroked="f" strokeweight=".5pt">
                <v:textbox inset="1mm,0,0,0">
                  <w:txbxContent>
                    <w:p w:rsidR="00492180" w:rsidRPr="00235E08" w:rsidRDefault="00492180">
                      <w:r w:rsidRPr="00235E08">
                        <w:rPr>
                          <w:rFonts w:ascii="ＭＳ 明朝" w:eastAsia="ＭＳ 明朝" w:hAnsi="ＭＳ 明朝" w:hint="eastAsia"/>
                        </w:rPr>
                        <w:t>旅費条例 第24条</w:t>
                      </w:r>
                    </w:p>
                  </w:txbxContent>
                </v:textbox>
                <w10:wrap anchorx="margin"/>
              </v:shape>
            </w:pict>
          </mc:Fallback>
        </mc:AlternateContent>
      </w:r>
      <w:r w:rsidR="00F46070">
        <w:rPr>
          <w:rFonts w:ascii="ＭＳ 明朝" w:eastAsia="ＭＳ 明朝" w:hAnsi="ＭＳ 明朝" w:hint="eastAsia"/>
        </w:rPr>
        <w:t>扶養親族であるか否かは，赴任の時点（転任の発令された日）による。ただし，移転までの間に死亡した場合その分は支給されない。年齢は移転時における年齢をいい，赴任の時点において，胎児であったもの(３か月以上)も扶養親族とみなす。</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日当，宿泊料，食卓料，着後手当の額を計算する場合，円未満の端数は切　　　　　　り捨てる。</w:t>
      </w:r>
    </w:p>
    <w:tbl>
      <w:tblPr>
        <w:tblW w:w="82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620"/>
        <w:gridCol w:w="1070"/>
        <w:gridCol w:w="1498"/>
        <w:gridCol w:w="3103"/>
      </w:tblGrid>
      <w:tr w:rsidR="00EA5EF6">
        <w:trPr>
          <w:jc w:val="center"/>
        </w:trPr>
        <w:tc>
          <w:tcPr>
            <w:tcW w:w="262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区　　分</w:t>
            </w:r>
          </w:p>
        </w:tc>
        <w:tc>
          <w:tcPr>
            <w:tcW w:w="107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12歳以上</w:t>
            </w:r>
          </w:p>
        </w:tc>
        <w:tc>
          <w:tcPr>
            <w:tcW w:w="1498"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６～12歳未満</w:t>
            </w:r>
          </w:p>
        </w:tc>
        <w:tc>
          <w:tcPr>
            <w:tcW w:w="3103"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６歳未満（胎児を含む）</w:t>
            </w:r>
          </w:p>
        </w:tc>
      </w:tr>
      <w:tr w:rsidR="00EA5EF6">
        <w:trPr>
          <w:jc w:val="center"/>
        </w:trPr>
        <w:tc>
          <w:tcPr>
            <w:tcW w:w="262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鉄道賃及び船賃</w:t>
            </w:r>
          </w:p>
        </w:tc>
        <w:tc>
          <w:tcPr>
            <w:tcW w:w="107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全額</w:t>
            </w:r>
          </w:p>
        </w:tc>
        <w:tc>
          <w:tcPr>
            <w:tcW w:w="1498"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1/2</w:t>
            </w:r>
          </w:p>
        </w:tc>
        <w:tc>
          <w:tcPr>
            <w:tcW w:w="3103" w:type="dxa"/>
            <w:vAlign w:val="center"/>
          </w:tcPr>
          <w:p w:rsidR="00EA5EF6" w:rsidRDefault="00F46070">
            <w:pPr>
              <w:kinsoku w:val="0"/>
              <w:autoSpaceDE w:val="0"/>
              <w:autoSpaceDN w:val="0"/>
              <w:jc w:val="center"/>
              <w:rPr>
                <w:rFonts w:ascii="ＭＳ 明朝" w:eastAsia="ＭＳ 明朝" w:hAnsi="ＭＳ 明朝"/>
              </w:rPr>
            </w:pPr>
            <w:r>
              <w:rPr>
                <w:rFonts w:ascii="ＭＳ 明朝" w:eastAsia="ＭＳ 明朝" w:hAnsi="ＭＳ 明朝" w:hint="eastAsia"/>
              </w:rPr>
              <w:t>３人以上を随伴のときにのみ，</w:t>
            </w:r>
          </w:p>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その２人を超える者ごとに1/2</w:t>
            </w:r>
          </w:p>
        </w:tc>
      </w:tr>
      <w:tr w:rsidR="00EA5EF6">
        <w:trPr>
          <w:jc w:val="center"/>
        </w:trPr>
        <w:tc>
          <w:tcPr>
            <w:tcW w:w="262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車賃及び航空賃</w:t>
            </w:r>
          </w:p>
        </w:tc>
        <w:tc>
          <w:tcPr>
            <w:tcW w:w="107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全額</w:t>
            </w:r>
          </w:p>
        </w:tc>
        <w:tc>
          <w:tcPr>
            <w:tcW w:w="1498"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1/2</w:t>
            </w:r>
          </w:p>
        </w:tc>
        <w:tc>
          <w:tcPr>
            <w:tcW w:w="3103"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なし</w:t>
            </w:r>
          </w:p>
        </w:tc>
      </w:tr>
      <w:tr w:rsidR="00EA5EF6">
        <w:trPr>
          <w:jc w:val="center"/>
        </w:trPr>
        <w:tc>
          <w:tcPr>
            <w:tcW w:w="262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日当，宿泊料及び食卓料</w:t>
            </w:r>
          </w:p>
        </w:tc>
        <w:tc>
          <w:tcPr>
            <w:tcW w:w="107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2/3</w:t>
            </w:r>
          </w:p>
        </w:tc>
        <w:tc>
          <w:tcPr>
            <w:tcW w:w="1498"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1/3</w:t>
            </w:r>
          </w:p>
        </w:tc>
        <w:tc>
          <w:tcPr>
            <w:tcW w:w="3103"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1/3</w:t>
            </w:r>
          </w:p>
        </w:tc>
      </w:tr>
      <w:tr w:rsidR="00EA5EF6">
        <w:trPr>
          <w:jc w:val="center"/>
        </w:trPr>
        <w:tc>
          <w:tcPr>
            <w:tcW w:w="262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着　後　手　当</w:t>
            </w:r>
          </w:p>
        </w:tc>
        <w:tc>
          <w:tcPr>
            <w:tcW w:w="107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2/3</w:t>
            </w:r>
          </w:p>
        </w:tc>
        <w:tc>
          <w:tcPr>
            <w:tcW w:w="1498"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1/3</w:t>
            </w:r>
          </w:p>
        </w:tc>
        <w:tc>
          <w:tcPr>
            <w:tcW w:w="3103"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1/3</w:t>
            </w:r>
          </w:p>
        </w:tc>
      </w:tr>
    </w:tbl>
    <w:p w:rsidR="00EA5EF6" w:rsidRDefault="00AE676F">
      <w:pPr>
        <w:ind w:leftChars="300" w:left="630" w:rightChars="900" w:right="1890" w:firstLineChars="100" w:firstLine="210"/>
        <w:rPr>
          <w:rFonts w:ascii="ＭＳ 明朝" w:eastAsia="ＭＳ 明朝" w:hAnsi="ＭＳ 明朝"/>
        </w:rPr>
      </w:pPr>
      <w:bookmarkStart w:id="2" w:name="_GoBack"/>
      <w:bookmarkEnd w:id="2"/>
      <w:r>
        <w:rPr>
          <w:rFonts w:hint="eastAsia"/>
          <w:noProof/>
        </w:rPr>
        <mc:AlternateContent>
          <mc:Choice Requires="wps">
            <w:drawing>
              <wp:anchor distT="0" distB="0" distL="114299" distR="114299" simplePos="0" relativeHeight="251659264" behindDoc="0" locked="0" layoutInCell="1" hidden="0" allowOverlap="1" wp14:anchorId="540405AF" wp14:editId="395ADE6B">
                <wp:simplePos x="0" y="0"/>
                <wp:positionH relativeFrom="column">
                  <wp:posOffset>4972050</wp:posOffset>
                </wp:positionH>
                <wp:positionV relativeFrom="paragraph">
                  <wp:posOffset>38100</wp:posOffset>
                </wp:positionV>
                <wp:extent cx="0" cy="1007745"/>
                <wp:effectExtent l="635" t="0" r="29845" b="10160"/>
                <wp:wrapNone/>
                <wp:docPr id="1" name="AutoShape 2"/>
                <wp:cNvGraphicFramePr/>
                <a:graphic xmlns:a="http://schemas.openxmlformats.org/drawingml/2006/main">
                  <a:graphicData uri="http://schemas.microsoft.com/office/word/2010/wordprocessingShape">
                    <wps:wsp>
                      <wps:cNvCnPr/>
                      <wps:spPr>
                        <a:xfrm>
                          <a:off x="0" y="0"/>
                          <a:ext cx="0" cy="1007745"/>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type w14:anchorId="08221849" id="_x0000_t32" coordsize="21600,21600" o:spt="32" o:oned="t" path="m,l21600,21600e" filled="f">
                <v:path arrowok="t" fillok="f" o:connecttype="none"/>
                <o:lock v:ext="edit" shapetype="t"/>
              </v:shapetype>
              <v:shape id="AutoShape 2" o:spid="_x0000_s1026" type="#_x0000_t32" style="position:absolute;left:0;text-align:left;margin-left:391.5pt;margin-top:3pt;width:0;height:79.35pt;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NfkpgEAADwDAAAOAAAAZHJzL2Uyb0RvYy54bWysUsFu2zAMvQ/YPwi6L3aCZd2MOEWRrrsM&#10;W4B2H6BIsi1AEgVKiZO/LyV76dbdhvpAU6T4xPfIze3ZWXbSGA34li8XNWfaS1DG9y3/9fTw4TNn&#10;MQmvhAWvW37Rkd9u37/bjKHRKxjAKo2MQHxsxtDyIaXQVFWUg3YiLiBoT8kO0IlER+wrhWIkdGer&#10;VV1/qkZAFRCkjpGi91OSbwt+12mZfnZd1InZllNvqVgs9pBttd2IpkcRBiPnNsR/dOGE8fToFepe&#10;JMGOaP6BckYiROjSQoKroOuM1IUDsVnWr9g8DiLowoXEieEqU3w7WPnjtEdmFM2OMy8cjejumKC8&#10;zFZZnjHEhm7t/B7nUwx7zFzPHbr8JxbsXCS9XCXV58TkFJQUXdb1zc3HdcarXgoDxvRNg2PZaXlM&#10;KEw/pB14T4MDXBZJxel7TFPh74L8qocHYy3FRWM9G1v+Zb1al4II1qiczLmI/WFnkZ1E3oDyzV38&#10;dQ3h6FUBG7RQX2c/CWMnn7q2nprPakz8s3cAdSmylDiNqNCb1ynvwJ/nUv2y9NtnAAAA//8DAFBL&#10;AwQUAAYACAAAACEAvVe34d0AAAAJAQAADwAAAGRycy9kb3ducmV2LnhtbEyPQUvDQBCF74L/YRnB&#10;i9hNq6Y1ZlOK4MGjbcHrNDsm0exsyG6a2F/viId6Gh7v8eZ7+XpyrTpSHxrPBuazBBRx6W3DlYH9&#10;7uV2BSpEZIutZzLwTQHWxeVFjpn1I7/RcRsrJSUcMjRQx9hlWoeyJodh5jti8T587zCK7Cttexyl&#10;3LV6kSSpdtiwfKixo+eayq/t4AxQGB7myebRVfvX03jzvjh9jt3OmOurafMEKtIUz2H4xRd0KITp&#10;4Ae2QbUGlqs72RINpHLE/9MHCab3S9BFrv8vKH4AAAD//wMAUEsBAi0AFAAGAAgAAAAhALaDOJL+&#10;AAAA4QEAABMAAAAAAAAAAAAAAAAAAAAAAFtDb250ZW50X1R5cGVzXS54bWxQSwECLQAUAAYACAAA&#10;ACEAOP0h/9YAAACUAQAACwAAAAAAAAAAAAAAAAAvAQAAX3JlbHMvLnJlbHNQSwECLQAUAAYACAAA&#10;ACEA4njX5KYBAAA8AwAADgAAAAAAAAAAAAAAAAAuAgAAZHJzL2Uyb0RvYy54bWxQSwECLQAUAAYA&#10;CAAAACEAvVe34d0AAAAJAQAADwAAAAAAAAAAAAAAAAAABAAAZHJzL2Rvd25yZXYueG1sUEsFBgAA&#10;AAAEAAQA8wAAAAoFAAAAAA==&#10;"/>
            </w:pict>
          </mc:Fallback>
        </mc:AlternateContent>
      </w:r>
    </w:p>
    <w:sectPr w:rsidR="00EA5EF6">
      <w:headerReference w:type="even" r:id="rId7"/>
      <w:headerReference w:type="default" r:id="rId8"/>
      <w:footerReference w:type="even" r:id="rId9"/>
      <w:footerReference w:type="default" r:id="rId10"/>
      <w:pgSz w:w="11906" w:h="16838"/>
      <w:pgMar w:top="1417" w:right="1134" w:bottom="1417" w:left="1134" w:header="567" w:footer="850" w:gutter="0"/>
      <w:pgNumType w:start="119"/>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7E29" w:rsidRDefault="00B27E29">
      <w:r>
        <w:separator/>
      </w:r>
    </w:p>
  </w:endnote>
  <w:endnote w:type="continuationSeparator" w:id="0">
    <w:p w:rsidR="00B27E29" w:rsidRDefault="00B27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180" w:rsidRDefault="00492180">
    <w:pPr>
      <w:jc w:val="center"/>
      <w:rPr>
        <w:rFonts w:ascii="ＭＳ 明朝" w:eastAsia="ＭＳ 明朝" w:hAnsi="ＭＳ 明朝"/>
      </w:rPr>
    </w:pPr>
    <w:r>
      <w:rPr>
        <w:rFonts w:ascii="ＭＳ 明朝" w:eastAsia="ＭＳ 明朝" w:hAnsi="ＭＳ 明朝" w:hint="eastAsia"/>
      </w:rPr>
      <w:t>3 -</w:t>
    </w:r>
    <w:sdt>
      <w:sdtPr>
        <w:rPr>
          <w:rFonts w:ascii="ＭＳ 明朝" w:eastAsia="ＭＳ 明朝" w:hAnsi="ＭＳ 明朝" w:hint="eastAsia"/>
        </w:rPr>
        <w:id w:val="-1583673799"/>
        <w:docPartObj>
          <w:docPartGallery w:val="Page Numbers (Bottom of Page)"/>
          <w:docPartUnique/>
        </w:docPartObj>
      </w:sdtPr>
      <w:sdtEndPr/>
      <w:sdtContent>
        <w:r>
          <w:rPr>
            <w:rFonts w:ascii="ＭＳ 明朝" w:eastAsia="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Pr="000B1DC7">
          <w:rPr>
            <w:rStyle w:val="a5"/>
            <w:rFonts w:ascii="ＭＳ 明朝" w:eastAsia="ＭＳ 明朝" w:hAnsi="ＭＳ 明朝"/>
            <w:noProof/>
          </w:rPr>
          <w:t>122</w:t>
        </w:r>
        <w:r>
          <w:rPr>
            <w:rFonts w:hint="eastAsia"/>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180" w:rsidRDefault="00492180">
    <w:pPr>
      <w:jc w:val="center"/>
      <w:rPr>
        <w:rFonts w:ascii="ＭＳ 明朝" w:eastAsia="ＭＳ 明朝" w:hAnsi="ＭＳ 明朝"/>
      </w:rPr>
    </w:pPr>
    <w:r>
      <w:rPr>
        <w:rFonts w:ascii="ＭＳ 明朝" w:eastAsia="ＭＳ 明朝" w:hAnsi="ＭＳ 明朝" w:hint="eastAsia"/>
      </w:rPr>
      <w:t xml:space="preserve">3 - </w:t>
    </w:r>
    <w:sdt>
      <w:sdtPr>
        <w:rPr>
          <w:rFonts w:ascii="ＭＳ 明朝" w:eastAsia="ＭＳ 明朝" w:hAnsi="ＭＳ 明朝" w:hint="eastAsia"/>
        </w:rPr>
        <w:alias w:val=""/>
        <w:tag w:val=""/>
        <w:id w:val="2112083232"/>
        <w:docPartObj>
          <w:docPartGallery w:val="Page Numbers (Bottom of Page)"/>
          <w:docPartUnique/>
        </w:docPartObj>
      </w:sdtPr>
      <w:sdtEndPr/>
      <w:sdtContent>
        <w:r>
          <w:rPr>
            <w:rFonts w:hint="eastAsia"/>
          </w:rPr>
          <w:fldChar w:fldCharType="begin"/>
        </w:r>
        <w:r>
          <w:rPr>
            <w:rFonts w:hint="eastAsia"/>
          </w:rPr>
          <w:instrText xml:space="preserve">PAGE  \* MERGEFORMAT </w:instrText>
        </w:r>
        <w:r>
          <w:rPr>
            <w:rFonts w:hint="eastAsia"/>
          </w:rPr>
          <w:fldChar w:fldCharType="separate"/>
        </w:r>
        <w:r w:rsidRPr="000B1DC7">
          <w:rPr>
            <w:rStyle w:val="a5"/>
            <w:rFonts w:ascii="ＭＳ 明朝" w:eastAsia="ＭＳ 明朝" w:hAnsi="ＭＳ 明朝"/>
            <w:noProof/>
          </w:rPr>
          <w:t>119</w:t>
        </w:r>
        <w:r>
          <w:rPr>
            <w:rFonts w:hint="eastAsia"/>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7E29" w:rsidRDefault="00B27E29">
      <w:r>
        <w:separator/>
      </w:r>
    </w:p>
  </w:footnote>
  <w:footnote w:type="continuationSeparator" w:id="0">
    <w:p w:rsidR="00B27E29" w:rsidRDefault="00B27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180" w:rsidRDefault="00492180">
    <w:pPr>
      <w:tabs>
        <w:tab w:val="left" w:pos="724"/>
      </w:tabs>
    </w:pPr>
    <w:r>
      <w:rPr>
        <w:rFonts w:ascii="ＭＳ 明朝" w:eastAsia="ＭＳ 明朝" w:hAnsi="ＭＳ 明朝" w:hint="eastAsia"/>
      </w:rPr>
      <w:t>３－４　旅　　費</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180" w:rsidRDefault="00492180">
    <w:pPr>
      <w:jc w:val="right"/>
      <w:rPr>
        <w:rFonts w:ascii="ＭＳ 明朝" w:eastAsia="ＭＳ 明朝" w:hAnsi="ＭＳ 明朝"/>
      </w:rPr>
    </w:pPr>
    <w:r>
      <w:rPr>
        <w:rFonts w:ascii="ＭＳ 明朝" w:eastAsia="ＭＳ 明朝" w:hAnsi="ＭＳ 明朝" w:hint="eastAsia"/>
      </w:rPr>
      <w:t>３－４　旅　　費</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2E285D"/>
    <w:multiLevelType w:val="hybridMultilevel"/>
    <w:tmpl w:val="0BD2CE94"/>
    <w:lvl w:ilvl="0" w:tplc="A0729E1C">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5BDF53E3"/>
    <w:multiLevelType w:val="hybridMultilevel"/>
    <w:tmpl w:val="F9BAEC6A"/>
    <w:lvl w:ilvl="0" w:tplc="5D84EA52">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 w15:restartNumberingAfterBreak="0">
    <w:nsid w:val="739A288F"/>
    <w:multiLevelType w:val="hybridMultilevel"/>
    <w:tmpl w:val="F8E299EE"/>
    <w:lvl w:ilvl="0" w:tplc="2F10F992">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40"/>
  <w:hyphenationZone w:val="0"/>
  <w:evenAndOddHeaders/>
  <w:drawingGridHorizontalSpacing w:val="21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EF6"/>
    <w:rsid w:val="000127AB"/>
    <w:rsid w:val="000B1DC7"/>
    <w:rsid w:val="000C6760"/>
    <w:rsid w:val="000D0BDE"/>
    <w:rsid w:val="000F1E07"/>
    <w:rsid w:val="001D4680"/>
    <w:rsid w:val="001E5B14"/>
    <w:rsid w:val="00220490"/>
    <w:rsid w:val="00235E08"/>
    <w:rsid w:val="00245178"/>
    <w:rsid w:val="002C14B4"/>
    <w:rsid w:val="002C431A"/>
    <w:rsid w:val="003F3D60"/>
    <w:rsid w:val="00492180"/>
    <w:rsid w:val="004A03A8"/>
    <w:rsid w:val="00735DFA"/>
    <w:rsid w:val="007505F9"/>
    <w:rsid w:val="00752BF5"/>
    <w:rsid w:val="007641F9"/>
    <w:rsid w:val="00854ED0"/>
    <w:rsid w:val="009550BC"/>
    <w:rsid w:val="00981B32"/>
    <w:rsid w:val="00A26679"/>
    <w:rsid w:val="00AE676F"/>
    <w:rsid w:val="00B27E29"/>
    <w:rsid w:val="00B41995"/>
    <w:rsid w:val="00BB3403"/>
    <w:rsid w:val="00C03ECF"/>
    <w:rsid w:val="00C10F3C"/>
    <w:rsid w:val="00C63092"/>
    <w:rsid w:val="00D04F41"/>
    <w:rsid w:val="00D2542E"/>
    <w:rsid w:val="00E60B8D"/>
    <w:rsid w:val="00EA0DB1"/>
    <w:rsid w:val="00EA5EF6"/>
    <w:rsid w:val="00EF0AD3"/>
    <w:rsid w:val="00F46070"/>
    <w:rsid w:val="00F9799A"/>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CE789AA-5766-47D3-B516-97EFD8527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character" w:styleId="a5">
    <w:name w:val="page number"/>
    <w:basedOn w:val="a0"/>
  </w:style>
  <w:style w:type="table" w:styleId="a6">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EF0AD3"/>
    <w:pPr>
      <w:ind w:leftChars="400" w:left="840"/>
    </w:pPr>
  </w:style>
  <w:style w:type="paragraph" w:styleId="a8">
    <w:name w:val="header"/>
    <w:basedOn w:val="a"/>
    <w:link w:val="a9"/>
    <w:uiPriority w:val="99"/>
    <w:unhideWhenUsed/>
    <w:rsid w:val="000D0BDE"/>
    <w:pPr>
      <w:tabs>
        <w:tab w:val="center" w:pos="4252"/>
        <w:tab w:val="right" w:pos="8504"/>
      </w:tabs>
      <w:snapToGrid w:val="0"/>
    </w:pPr>
  </w:style>
  <w:style w:type="character" w:customStyle="1" w:styleId="a9">
    <w:name w:val="ヘッダー (文字)"/>
    <w:basedOn w:val="a0"/>
    <w:link w:val="a8"/>
    <w:uiPriority w:val="99"/>
    <w:rsid w:val="000D0BDE"/>
  </w:style>
  <w:style w:type="paragraph" w:styleId="aa">
    <w:name w:val="footer"/>
    <w:basedOn w:val="a"/>
    <w:link w:val="ab"/>
    <w:uiPriority w:val="99"/>
    <w:unhideWhenUsed/>
    <w:rsid w:val="000D0BDE"/>
    <w:pPr>
      <w:tabs>
        <w:tab w:val="center" w:pos="4252"/>
        <w:tab w:val="right" w:pos="8504"/>
      </w:tabs>
      <w:snapToGrid w:val="0"/>
    </w:pPr>
  </w:style>
  <w:style w:type="character" w:customStyle="1" w:styleId="ab">
    <w:name w:val="フッター (文字)"/>
    <w:basedOn w:val="a0"/>
    <w:link w:val="aa"/>
    <w:uiPriority w:val="99"/>
    <w:rsid w:val="000D0B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4995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507</TotalTime>
  <Pages>10</Pages>
  <Words>1253</Words>
  <Characters>7147</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能美市教育員会</Company>
  <LinksUpToDate>false</LinksUpToDate>
  <CharactersWithSpaces>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山下　亜希子</dc:creator>
  <cp:lastModifiedBy>田端　まどか</cp:lastModifiedBy>
  <cp:revision>18</cp:revision>
  <cp:lastPrinted>2022-11-11T01:50:00Z</cp:lastPrinted>
  <dcterms:created xsi:type="dcterms:W3CDTF">2022-11-01T04:18:00Z</dcterms:created>
  <dcterms:modified xsi:type="dcterms:W3CDTF">2024-08-22T23:39:00Z</dcterms:modified>
</cp:coreProperties>
</file>