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8C0" w:rsidRDefault="00561909">
      <w:pPr>
        <w:ind w:rightChars="900" w:right="1890"/>
        <w:jc w:val="left"/>
        <w:rPr>
          <w:rFonts w:ascii="ＭＳ ゴシック" w:eastAsia="ＭＳ ゴシック" w:hAnsi="ＭＳ ゴシック"/>
          <w:kern w:val="0"/>
        </w:rPr>
      </w:pPr>
      <w:r>
        <w:rPr>
          <w:rFonts w:hint="eastAsia"/>
          <w:noProof/>
        </w:rPr>
        <mc:AlternateContent>
          <mc:Choice Requires="wps">
            <w:drawing>
              <wp:anchor distT="0" distB="0" distL="114299" distR="114299" simplePos="0" relativeHeight="2"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27" name="AutoShape 2"/>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type w14:anchorId="7B584C99" id="_x0000_t32" coordsize="21600,21600" o:spt="32" o:oned="t" path="m,l21600,21600e" filled="f">
                <v:path arrowok="t" fillok="f" o:connecttype="none"/>
                <o:lock v:ext="edit" shapetype="t"/>
              </v:shapetype>
              <v:shape id="AutoShape 2" o:spid="_x0000_s1026" type="#_x0000_t32" style="position:absolute;left:0;text-align:left;margin-left:391.2pt;margin-top:0;width:0;height:700.15pt;z-index:2;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Al4XS+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ascii="ＭＳ ゴシック" w:eastAsia="ＭＳ ゴシック" w:hAnsi="ＭＳ ゴシック"/>
          <w:kern w:val="0"/>
        </w:rPr>
        <w:t xml:space="preserve">(4) </w:t>
      </w:r>
      <w:r>
        <w:rPr>
          <w:rFonts w:ascii="ＭＳ ゴシック" w:eastAsia="ＭＳ ゴシック" w:hAnsi="ＭＳ ゴシック" w:hint="eastAsia"/>
          <w:kern w:val="0"/>
        </w:rPr>
        <w:t>児童手当</w:t>
      </w:r>
    </w:p>
    <w:p w:rsidR="000418C0" w:rsidRDefault="0026351D">
      <w:pPr>
        <w:ind w:leftChars="100" w:left="210" w:rightChars="900" w:right="1890" w:firstLineChars="100" w:firstLine="210"/>
        <w:jc w:val="left"/>
        <w:rPr>
          <w:kern w:val="0"/>
        </w:rPr>
      </w:pPr>
      <w:r>
        <w:rPr>
          <w:rFonts w:hint="eastAsia"/>
          <w:noProof/>
        </w:rPr>
        <mc:AlternateContent>
          <mc:Choice Requires="wps">
            <w:drawing>
              <wp:anchor distT="0" distB="0" distL="114300" distR="114300" simplePos="0" relativeHeight="4" behindDoc="1" locked="0" layoutInCell="1" hidden="0" allowOverlap="1">
                <wp:simplePos x="0" y="0"/>
                <wp:positionH relativeFrom="margin">
                  <wp:align>right</wp:align>
                </wp:positionH>
                <wp:positionV relativeFrom="paragraph">
                  <wp:posOffset>39370</wp:posOffset>
                </wp:positionV>
                <wp:extent cx="1151890" cy="428625"/>
                <wp:effectExtent l="0" t="0" r="0" b="9525"/>
                <wp:wrapNone/>
                <wp:docPr id="102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5pt;margin-top:3.1pt;width:90.7pt;height:33.75pt;z-index:-50331647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" stroked="f">
                <v:textbox inset="1mm,0,0,0">
                  <w:txbxContent>
                    <w:p w:rsidR="000418C0" w:rsidRDefault="00561909" w:rsidP="001D2C4B">
                      <w:pPr>
                        <w:spacing w:line="240" w:lineRule="exact"/>
                      </w:pPr>
                      <w:r>
                        <w:rPr>
                          <w:rFonts w:hint="eastAsia"/>
                        </w:rPr>
                        <w:t>児童手当法</w:t>
                      </w:r>
                    </w:p>
                    <w:p w:rsidR="000418C0" w:rsidRDefault="00561909" w:rsidP="001D2C4B">
                      <w:pPr>
                        <w:spacing w:line="240" w:lineRule="exact"/>
                        <w:jc w:val="right"/>
                      </w:pPr>
                      <w:r>
                        <w:rPr>
                          <w:rFonts w:hint="eastAsia"/>
                        </w:rPr>
                        <w:t>第</w:t>
                      </w:r>
                      <w:r>
                        <w:t>1</w:t>
                      </w:r>
                      <w:r>
                        <w:rPr>
                          <w:rFonts w:hint="eastAsia"/>
                        </w:rPr>
                        <w:t>,2条</w:t>
                      </w:r>
                    </w:p>
                  </w:txbxContent>
                </v:textbox>
                <w10:wrap anchorx="margin"/>
              </v:shape>
            </w:pict>
          </mc:Fallback>
        </mc:AlternateContent>
      </w:r>
      <w:r w:rsidR="00102521" w:rsidRPr="00102521">
        <w:rPr>
          <w:rFonts w:hint="eastAsia"/>
          <w:noProof/>
        </w:rPr>
        <w:t>児童手当は</w:t>
      </w:r>
      <w:r w:rsidR="003C54C7">
        <w:rPr>
          <w:rFonts w:hint="eastAsia"/>
          <w:noProof/>
        </w:rPr>
        <w:t>,</w:t>
      </w:r>
      <w:r w:rsidR="00102521" w:rsidRPr="00102521">
        <w:rPr>
          <w:rFonts w:hint="eastAsia"/>
          <w:noProof/>
        </w:rPr>
        <w:t>次代の社会を担う児童の健やかな成長</w:t>
      </w:r>
      <w:r w:rsidR="003C54C7">
        <w:rPr>
          <w:rFonts w:hint="eastAsia"/>
          <w:noProof/>
        </w:rPr>
        <w:t>を社会全体で応援するという趣旨のもとに支給される。</w:t>
      </w:r>
      <w:r w:rsidR="00561909">
        <w:rPr>
          <w:rFonts w:hint="eastAsia"/>
          <w:kern w:val="0"/>
        </w:rPr>
        <w:t>県の給与条例に基づくものではなく，国の社会福祉施策（子育て支援）に基づくもので，給付金としての要素を持つため，所得税の課税対象とならない。児童手当受給者は，児童手当の趣旨に従って，児童手当を用いなければならない責務が法律上定められている。</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11" behindDoc="1" locked="0" layoutInCell="1" hidden="0" allowOverlap="1">
                <wp:simplePos x="0" y="0"/>
                <wp:positionH relativeFrom="margin">
                  <wp:align>right</wp:align>
                </wp:positionH>
                <wp:positionV relativeFrom="paragraph">
                  <wp:posOffset>7620</wp:posOffset>
                </wp:positionV>
                <wp:extent cx="1151890" cy="419100"/>
                <wp:effectExtent l="0" t="0" r="0" b="0"/>
                <wp:wrapNone/>
                <wp:docPr id="10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27" type="#_x0000_t202" style="position:absolute;left:0;text-align:left;margin-left:39.5pt;margin-top:.6pt;width:90.7pt;height:33pt;z-index:-503316469;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" stroked="f">
                <v:textbox inset="1mm,0,0,0">
                  <w:txbxContent>
                    <w:p w:rsidR="000418C0" w:rsidRDefault="00561909" w:rsidP="001D2C4B">
                      <w:pPr>
                        <w:spacing w:line="260" w:lineRule="exact"/>
                      </w:pPr>
                      <w:r>
                        <w:rPr>
                          <w:rFonts w:hint="eastAsia"/>
                        </w:rPr>
                        <w:t>児童手当法</w:t>
                      </w:r>
                    </w:p>
                    <w:p w:rsidR="000418C0" w:rsidRDefault="00561909" w:rsidP="001D2C4B">
                      <w:pPr>
                        <w:spacing w:line="260" w:lineRule="exact"/>
                        <w:jc w:val="right"/>
                      </w:pPr>
                      <w:r>
                        <w:rPr>
                          <w:rFonts w:hint="eastAsia"/>
                        </w:rPr>
                        <w:t>第4条</w:t>
                      </w:r>
                    </w:p>
                  </w:txbxContent>
                </v:textbox>
                <w10:wrap anchorx="margin"/>
              </v:shape>
            </w:pict>
          </mc:Fallback>
        </mc:AlternateContent>
      </w:r>
      <w:r w:rsidR="00561909">
        <w:rPr>
          <w:rFonts w:hint="eastAsia"/>
          <w:kern w:val="0"/>
        </w:rPr>
        <w:t>ア　支給要件</w:t>
      </w:r>
    </w:p>
    <w:p w:rsidR="000418C0" w:rsidRDefault="00561909">
      <w:pPr>
        <w:ind w:leftChars="100" w:left="210" w:rightChars="900" w:right="1890" w:firstLineChars="100" w:firstLine="210"/>
        <w:jc w:val="left"/>
        <w:rPr>
          <w:kern w:val="0"/>
        </w:rPr>
      </w:pPr>
      <w:r>
        <w:rPr>
          <w:rFonts w:hint="eastAsia"/>
          <w:kern w:val="0"/>
        </w:rPr>
        <w:t>０歳から</w:t>
      </w:r>
      <w:r w:rsidR="00376FBD">
        <w:rPr>
          <w:rFonts w:hint="eastAsia"/>
          <w:kern w:val="0"/>
        </w:rPr>
        <w:t>高校生年代</w:t>
      </w:r>
      <w:r>
        <w:rPr>
          <w:rFonts w:hint="eastAsia"/>
          <w:kern w:val="0"/>
        </w:rPr>
        <w:t>（</w:t>
      </w:r>
      <w:r>
        <w:rPr>
          <w:kern w:val="0"/>
        </w:rPr>
        <w:t>1</w:t>
      </w:r>
      <w:r w:rsidR="00376FBD">
        <w:rPr>
          <w:rFonts w:hint="eastAsia"/>
          <w:kern w:val="0"/>
        </w:rPr>
        <w:t>8</w:t>
      </w:r>
      <w:r>
        <w:rPr>
          <w:rFonts w:hint="eastAsia"/>
          <w:kern w:val="0"/>
        </w:rPr>
        <w:t>歳に達する日以後の最初の３月</w:t>
      </w:r>
      <w:r>
        <w:rPr>
          <w:kern w:val="0"/>
        </w:rPr>
        <w:t>31</w:t>
      </w:r>
      <w:r>
        <w:rPr>
          <w:rFonts w:hint="eastAsia"/>
          <w:kern w:val="0"/>
        </w:rPr>
        <w:t>日</w:t>
      </w:r>
      <w:r w:rsidR="00EE32C5">
        <w:rPr>
          <w:rFonts w:hint="eastAsia"/>
          <w:kern w:val="0"/>
        </w:rPr>
        <w:t>までの間にある者</w:t>
      </w:r>
      <w:bookmarkStart w:id="0" w:name="_GoBack"/>
      <w:bookmarkEnd w:id="0"/>
      <w:r>
        <w:rPr>
          <w:rFonts w:hint="eastAsia"/>
          <w:kern w:val="0"/>
        </w:rPr>
        <w:t>）の国内に居住している児童を養育している日本在住者に支給される。児童が海外留学中の場合</w:t>
      </w:r>
      <w:r w:rsidR="00B530D0">
        <w:rPr>
          <w:rFonts w:hint="eastAsia"/>
          <w:kern w:val="0"/>
        </w:rPr>
        <w:t>も</w:t>
      </w:r>
      <w:r>
        <w:rPr>
          <w:rFonts w:hint="eastAsia"/>
          <w:kern w:val="0"/>
        </w:rPr>
        <w:t>支給</w:t>
      </w:r>
      <w:r w:rsidR="00B530D0">
        <w:rPr>
          <w:rFonts w:hint="eastAsia"/>
          <w:kern w:val="0"/>
        </w:rPr>
        <w:t>される</w:t>
      </w:r>
      <w:r>
        <w:rPr>
          <w:rFonts w:hint="eastAsia"/>
          <w:kern w:val="0"/>
        </w:rPr>
        <w:t>。</w:t>
      </w:r>
    </w:p>
    <w:p w:rsidR="000418C0" w:rsidRDefault="00561909">
      <w:pPr>
        <w:ind w:leftChars="100" w:left="210" w:rightChars="900" w:right="1890"/>
        <w:jc w:val="left"/>
        <w:rPr>
          <w:kern w:val="0"/>
        </w:rPr>
      </w:pPr>
      <w:r>
        <w:rPr>
          <w:rFonts w:hint="eastAsia"/>
          <w:kern w:val="0"/>
        </w:rPr>
        <w:t>イ　支給対象者</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児童を監護し，かつこれと生計を同じくする父又は母（父母が国外に居住している場合は，父母指定者）</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児童を監護し，かつこれと生計を同じくする未成年後見人</w:t>
      </w:r>
    </w:p>
    <w:p w:rsidR="000418C0" w:rsidRDefault="00561909">
      <w:pPr>
        <w:ind w:leftChars="200" w:left="630" w:rightChars="900" w:right="1890" w:hangingChars="100" w:hanging="210"/>
        <w:jc w:val="left"/>
        <w:rPr>
          <w:kern w:val="0"/>
        </w:rPr>
      </w:pPr>
      <w:r>
        <w:rPr>
          <w:kern w:val="0"/>
        </w:rPr>
        <w:t>(</w:t>
      </w:r>
      <w:r>
        <w:rPr>
          <w:rFonts w:hint="eastAsia"/>
          <w:kern w:val="0"/>
        </w:rPr>
        <w:t>ｳ</w:t>
      </w:r>
      <w:r>
        <w:rPr>
          <w:kern w:val="0"/>
        </w:rPr>
        <w:t xml:space="preserve">) </w:t>
      </w:r>
      <w:r>
        <w:rPr>
          <w:rFonts w:hint="eastAsia"/>
          <w:kern w:val="0"/>
        </w:rPr>
        <w:t>児童養護施設に入所している児童の場合は原則施設設置者</w:t>
      </w:r>
    </w:p>
    <w:p w:rsidR="000418C0" w:rsidRDefault="00561909">
      <w:pPr>
        <w:ind w:leftChars="200" w:left="630" w:rightChars="900" w:right="1890" w:hangingChars="100" w:hanging="210"/>
        <w:jc w:val="left"/>
        <w:rPr>
          <w:kern w:val="0"/>
        </w:rPr>
      </w:pPr>
      <w:r>
        <w:rPr>
          <w:kern w:val="0"/>
        </w:rPr>
        <w:t>(</w:t>
      </w:r>
      <w:r>
        <w:rPr>
          <w:rFonts w:hint="eastAsia"/>
          <w:kern w:val="0"/>
        </w:rPr>
        <w:t>ｴ</w:t>
      </w:r>
      <w:r>
        <w:rPr>
          <w:kern w:val="0"/>
        </w:rPr>
        <w:t xml:space="preserve">) </w:t>
      </w:r>
      <w:r>
        <w:rPr>
          <w:rFonts w:hint="eastAsia"/>
          <w:kern w:val="0"/>
        </w:rPr>
        <w:t>里親等に養育されている児童については里親等</w:t>
      </w:r>
    </w:p>
    <w:p w:rsidR="000418C0" w:rsidRDefault="00561909">
      <w:pPr>
        <w:ind w:leftChars="200" w:left="420" w:rightChars="900" w:right="1890"/>
        <w:jc w:val="left"/>
        <w:rPr>
          <w:kern w:val="0"/>
        </w:rPr>
      </w:pPr>
      <w:r>
        <w:rPr>
          <w:rFonts w:hint="eastAsia"/>
          <w:kern w:val="0"/>
        </w:rPr>
        <w:t xml:space="preserve">　※　父母が離婚協議中で別居している場合は，同居している方を優先</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5" behindDoc="1" locked="0" layoutInCell="1" hidden="0" allowOverlap="1">
                <wp:simplePos x="0" y="0"/>
                <wp:positionH relativeFrom="margin">
                  <wp:align>right</wp:align>
                </wp:positionH>
                <wp:positionV relativeFrom="paragraph">
                  <wp:posOffset>5080</wp:posOffset>
                </wp:positionV>
                <wp:extent cx="1151890" cy="443230"/>
                <wp:effectExtent l="0" t="0" r="0" b="0"/>
                <wp:wrapNone/>
                <wp:docPr id="102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3230"/>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id="Text Box 5" o:spid="_x0000_s1028" type="#_x0000_t202" style="position:absolute;left:0;text-align:left;margin-left:39.5pt;margin-top:.4pt;width:90.7pt;height:34.9pt;z-index:-503316475;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6</w:t>
                      </w:r>
                      <w:r>
                        <w:rPr>
                          <w:rFonts w:hint="eastAsia"/>
                        </w:rPr>
                        <w:t>条</w:t>
                      </w:r>
                    </w:p>
                  </w:txbxContent>
                </v:textbox>
                <w10:wrap anchorx="margin"/>
              </v:shape>
            </w:pict>
          </mc:Fallback>
        </mc:AlternateContent>
      </w:r>
      <w:r w:rsidR="00561909">
        <w:rPr>
          <w:rFonts w:hint="eastAsia"/>
          <w:kern w:val="0"/>
        </w:rPr>
        <w:t>ウ　支給額</w:t>
      </w:r>
    </w:p>
    <w:p w:rsidR="000418C0" w:rsidRDefault="00561909">
      <w:pPr>
        <w:ind w:leftChars="200" w:left="420" w:rightChars="900" w:right="1890" w:firstLineChars="100" w:firstLine="210"/>
        <w:jc w:val="left"/>
        <w:rPr>
          <w:kern w:val="0"/>
        </w:rPr>
      </w:pPr>
      <w:r>
        <w:rPr>
          <w:rFonts w:hint="eastAsia"/>
          <w:kern w:val="0"/>
        </w:rPr>
        <w:t>その世帯の中の18歳未満の児童について年齢や出生の区分に応じた額</w:t>
      </w:r>
    </w:p>
    <w:p w:rsidR="000418C0" w:rsidRDefault="00561909">
      <w:pPr>
        <w:ind w:rightChars="900" w:right="1890" w:firstLineChars="300" w:firstLine="630"/>
        <w:jc w:val="left"/>
        <w:rPr>
          <w:kern w:val="0"/>
        </w:rPr>
      </w:pPr>
      <w:r>
        <w:rPr>
          <w:rFonts w:hint="eastAsia"/>
          <w:kern w:val="0"/>
        </w:rPr>
        <w:t>給与諸手当編巻末　給料・諸手当等一覧表参照</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6" behindDoc="1" locked="0" layoutInCell="1" hidden="0" allowOverlap="1">
                <wp:simplePos x="0" y="0"/>
                <wp:positionH relativeFrom="margin">
                  <wp:align>right</wp:align>
                </wp:positionH>
                <wp:positionV relativeFrom="paragraph">
                  <wp:posOffset>4445</wp:posOffset>
                </wp:positionV>
                <wp:extent cx="1151890" cy="390525"/>
                <wp:effectExtent l="0" t="0" r="0" b="9525"/>
                <wp:wrapNone/>
                <wp:docPr id="10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6" o:spid="_x0000_s1029" type="#_x0000_t202" style="position:absolute;left:0;text-align:left;margin-left:39.5pt;margin-top:.35pt;width:90.7pt;height:30.75pt;z-index:-50331647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8</w:t>
                      </w:r>
                      <w:r>
                        <w:rPr>
                          <w:rFonts w:hint="eastAsia"/>
                        </w:rPr>
                        <w:t>条</w:t>
                      </w:r>
                    </w:p>
                  </w:txbxContent>
                </v:textbox>
                <w10:wrap anchorx="margin"/>
              </v:shape>
            </w:pict>
          </mc:Fallback>
        </mc:AlternateContent>
      </w:r>
      <w:r>
        <w:rPr>
          <w:rFonts w:hint="eastAsia"/>
          <w:kern w:val="0"/>
        </w:rPr>
        <w:t>エ　支給方法</w:t>
      </w:r>
    </w:p>
    <w:p w:rsidR="00376FBD" w:rsidRDefault="00376FBD">
      <w:pPr>
        <w:ind w:leftChars="200" w:left="420" w:rightChars="900" w:right="1890" w:firstLineChars="100" w:firstLine="210"/>
        <w:jc w:val="left"/>
        <w:rPr>
          <w:kern w:val="0"/>
        </w:rPr>
      </w:pPr>
      <w:r>
        <w:rPr>
          <w:rFonts w:hint="eastAsia"/>
          <w:kern w:val="0"/>
        </w:rPr>
        <w:t>年６回（偶数月）（各前月までの２か月分を支給）</w:t>
      </w:r>
    </w:p>
    <w:p w:rsidR="000418C0" w:rsidRDefault="00561909">
      <w:pPr>
        <w:ind w:leftChars="100" w:left="210" w:rightChars="900" w:right="1890"/>
        <w:jc w:val="left"/>
        <w:rPr>
          <w:kern w:val="0"/>
        </w:rPr>
      </w:pPr>
      <w:r>
        <w:rPr>
          <w:rFonts w:hint="eastAsia"/>
          <w:kern w:val="0"/>
        </w:rPr>
        <w:t>オ　支給の始期，終期及び改定の時期</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支給の始期</w:t>
      </w:r>
    </w:p>
    <w:p w:rsidR="000418C0" w:rsidRDefault="00561909">
      <w:pPr>
        <w:ind w:rightChars="900" w:right="1890" w:firstLineChars="300" w:firstLine="630"/>
        <w:jc w:val="left"/>
        <w:rPr>
          <w:kern w:val="0"/>
        </w:rPr>
      </w:pPr>
      <w:r>
        <w:rPr>
          <w:rFonts w:hint="eastAsia"/>
          <w:kern w:val="0"/>
        </w:rPr>
        <w:t>受給資格者が認定の請求をした日の属する月の翌月から支給する。</w:t>
      </w:r>
    </w:p>
    <w:p w:rsidR="000418C0" w:rsidRDefault="00561909">
      <w:pPr>
        <w:ind w:leftChars="300" w:left="1260" w:rightChars="900" w:right="1890" w:hangingChars="300" w:hanging="630"/>
        <w:jc w:val="left"/>
        <w:rPr>
          <w:kern w:val="0"/>
        </w:rPr>
      </w:pPr>
      <w:r>
        <w:rPr>
          <w:rFonts w:hint="eastAsia"/>
          <w:kern w:val="0"/>
        </w:rPr>
        <w:t>［注］５月１日出生の場合，扶養手当は５月分から，児童手当は６月分から受給資格がある。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支給の終期</w:t>
      </w:r>
    </w:p>
    <w:p w:rsidR="000418C0" w:rsidRDefault="00561909">
      <w:pPr>
        <w:ind w:rightChars="900" w:right="1890" w:firstLineChars="400" w:firstLine="840"/>
        <w:jc w:val="left"/>
        <w:rPr>
          <w:kern w:val="0"/>
        </w:rPr>
      </w:pPr>
      <w:r>
        <w:rPr>
          <w:rFonts w:hint="eastAsia"/>
          <w:kern w:val="0"/>
        </w:rPr>
        <w:t>児童手当を支給すべき事由が消滅した日の属する月で終わる。</w:t>
      </w:r>
    </w:p>
    <w:p w:rsidR="000418C0" w:rsidRDefault="00561909">
      <w:pPr>
        <w:ind w:leftChars="200" w:left="630" w:rightChars="900" w:right="1890" w:hangingChars="100" w:hanging="210"/>
        <w:jc w:val="left"/>
        <w:rPr>
          <w:kern w:val="0"/>
        </w:rPr>
      </w:pPr>
      <w:r>
        <w:rPr>
          <w:rFonts w:hint="eastAsia"/>
          <w:noProof/>
        </w:rPr>
        <mc:AlternateContent>
          <mc:Choice Requires="wps">
            <w:drawing>
              <wp:anchor distT="0" distB="0" distL="114300" distR="114300" simplePos="0" relativeHeight="7" behindDoc="1" locked="0" layoutInCell="1" hidden="0" allowOverlap="1">
                <wp:simplePos x="0" y="0"/>
                <wp:positionH relativeFrom="margin">
                  <wp:align>right</wp:align>
                </wp:positionH>
                <wp:positionV relativeFrom="paragraph">
                  <wp:posOffset>10795</wp:posOffset>
                </wp:positionV>
                <wp:extent cx="1151890" cy="447675"/>
                <wp:effectExtent l="0" t="0" r="0" b="9525"/>
                <wp:wrapNone/>
                <wp:docPr id="10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7" o:spid="_x0000_s1030" type="#_x0000_t202" style="position:absolute;left:0;text-align:left;margin-left:39.5pt;margin-top:.85pt;width:90.7pt;height:35.25pt;z-index:-503316473;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w:t>
                      </w:r>
                      <w:r>
                        <w:t>9</w:t>
                      </w:r>
                      <w:r>
                        <w:rPr>
                          <w:rFonts w:hint="eastAsia"/>
                        </w:rPr>
                        <w:t>条</w:t>
                      </w:r>
                    </w:p>
                  </w:txbxContent>
                </v:textbox>
                <w10:wrap anchorx="margin"/>
              </v:shape>
            </w:pict>
          </mc:Fallback>
        </mc:AlternateContent>
      </w:r>
      <w:r>
        <w:rPr>
          <w:kern w:val="0"/>
        </w:rPr>
        <w:t>(</w:t>
      </w:r>
      <w:r>
        <w:rPr>
          <w:rFonts w:hint="eastAsia"/>
          <w:kern w:val="0"/>
        </w:rPr>
        <w:t>ｳ</w:t>
      </w:r>
      <w:r>
        <w:rPr>
          <w:kern w:val="0"/>
        </w:rPr>
        <w:t xml:space="preserve">) </w:t>
      </w:r>
      <w:r>
        <w:rPr>
          <w:rFonts w:hint="eastAsia"/>
          <w:kern w:val="0"/>
        </w:rPr>
        <w:t>改定の時期</w:t>
      </w:r>
    </w:p>
    <w:p w:rsidR="000418C0" w:rsidRDefault="00561909">
      <w:pPr>
        <w:ind w:leftChars="300" w:left="630" w:rightChars="900" w:right="1890"/>
        <w:jc w:val="left"/>
        <w:rPr>
          <w:kern w:val="0"/>
        </w:rPr>
      </w:pPr>
      <w:r>
        <w:rPr>
          <w:rFonts w:hint="eastAsia"/>
          <w:kern w:val="0"/>
        </w:rPr>
        <w:t>ａ　増額改定　　支給の始期に同じ</w:t>
      </w:r>
    </w:p>
    <w:p w:rsidR="000418C0" w:rsidRDefault="00561909">
      <w:pPr>
        <w:ind w:leftChars="300" w:left="630" w:rightChars="900" w:right="1890"/>
        <w:jc w:val="left"/>
        <w:rPr>
          <w:kern w:val="0"/>
        </w:rPr>
      </w:pPr>
      <w:r>
        <w:rPr>
          <w:rFonts w:hint="eastAsia"/>
          <w:kern w:val="0"/>
        </w:rPr>
        <w:t>ｂ　減額改定　　支給の終期に同じ</w:t>
      </w:r>
    </w:p>
    <w:p w:rsidR="000418C0" w:rsidRDefault="00561909">
      <w:pPr>
        <w:ind w:leftChars="100" w:left="210" w:rightChars="900" w:right="1890"/>
        <w:jc w:val="left"/>
        <w:rPr>
          <w:kern w:val="0"/>
        </w:rPr>
      </w:pPr>
      <w:r>
        <w:rPr>
          <w:rFonts w:hint="eastAsia"/>
          <w:kern w:val="0"/>
        </w:rPr>
        <w:t>カ　認定請求等の手続きについて</w:t>
      </w:r>
    </w:p>
    <w:p w:rsidR="000418C0" w:rsidRDefault="00561909">
      <w:pPr>
        <w:ind w:leftChars="200" w:left="630" w:rightChars="900" w:right="1890" w:hangingChars="100" w:hanging="210"/>
        <w:jc w:val="left"/>
        <w:rPr>
          <w:kern w:val="0"/>
        </w:rPr>
      </w:pPr>
      <w:r>
        <w:rPr>
          <w:kern w:val="0"/>
        </w:rPr>
        <w:t>(</w:t>
      </w:r>
      <w:r>
        <w:rPr>
          <w:rFonts w:hint="eastAsia"/>
          <w:kern w:val="0"/>
        </w:rPr>
        <w:t>ｱ</w:t>
      </w:r>
      <w:r>
        <w:rPr>
          <w:kern w:val="0"/>
        </w:rPr>
        <w:t xml:space="preserve">) </w:t>
      </w:r>
      <w:r>
        <w:rPr>
          <w:rFonts w:hint="eastAsia"/>
          <w:kern w:val="0"/>
        </w:rPr>
        <w:t>今までに児童手当を受けたことがない者が，出生等により新たに受給資格が生じた場合</w:t>
      </w:r>
    </w:p>
    <w:p w:rsidR="000418C0" w:rsidRDefault="00561909">
      <w:pPr>
        <w:ind w:leftChars="300" w:left="630" w:rightChars="900" w:right="1890"/>
        <w:jc w:val="left"/>
        <w:rPr>
          <w:kern w:val="0"/>
        </w:rPr>
      </w:pPr>
      <w:r>
        <w:rPr>
          <w:rFonts w:hint="eastAsia"/>
          <w:kern w:val="0"/>
        </w:rPr>
        <w:t>○児童手当認定請求書</w:t>
      </w:r>
      <w:r w:rsidRPr="00150726">
        <w:rPr>
          <w:rFonts w:hint="eastAsia"/>
          <w:kern w:val="0"/>
        </w:rPr>
        <w:t>（給与システム→「様式集」より出力）</w:t>
      </w:r>
    </w:p>
    <w:p w:rsidR="000418C0" w:rsidRDefault="00561909">
      <w:pPr>
        <w:ind w:leftChars="300" w:left="630" w:rightChars="900" w:right="1890"/>
        <w:jc w:val="left"/>
        <w:rPr>
          <w:kern w:val="0"/>
        </w:rPr>
      </w:pPr>
      <w:r>
        <w:rPr>
          <w:rFonts w:hint="eastAsia"/>
          <w:kern w:val="0"/>
        </w:rPr>
        <w:t>（添付書類）</w:t>
      </w:r>
    </w:p>
    <w:p w:rsidR="000418C0" w:rsidRDefault="00561909">
      <w:pPr>
        <w:ind w:leftChars="350" w:left="735" w:rightChars="900" w:right="1890"/>
        <w:jc w:val="left"/>
        <w:rPr>
          <w:kern w:val="0"/>
        </w:rPr>
      </w:pPr>
      <w:r>
        <w:rPr>
          <w:rFonts w:hint="eastAsia"/>
          <w:kern w:val="0"/>
        </w:rPr>
        <w:t>・申請者の児童手当用所得証明書</w:t>
      </w:r>
    </w:p>
    <w:p w:rsidR="000418C0" w:rsidRDefault="00561909">
      <w:pPr>
        <w:ind w:leftChars="350" w:left="735" w:rightChars="900" w:right="1890"/>
        <w:jc w:val="left"/>
        <w:rPr>
          <w:kern w:val="0"/>
        </w:rPr>
      </w:pPr>
      <w:r>
        <w:rPr>
          <w:rFonts w:hint="eastAsia"/>
          <w:noProof/>
        </w:rPr>
        <mc:AlternateContent>
          <mc:Choice Requires="wps">
            <w:drawing>
              <wp:anchor distT="0" distB="0" distL="114299" distR="114299" simplePos="0" relativeHeight="3"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2"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6FFC3B7D" id="AutoShape 8" o:spid="_x0000_s1026" type="#_x0000_t32" style="position:absolute;left:0;text-align:left;margin-left:391.2pt;margin-top:0;width:0;height:700.15pt;z-index:3;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G5JtcWoAQAAPwMAAA4AAAAAAAAAAAAAAAAALgIAAGRycy9lMm9Eb2MueG1sUEsBAi0AFAAG&#10;AAgAAAAhAEgq6TncAAAACQEAAA8AAAAAAAAAAAAAAAAAAgQAAGRycy9kb3ducmV2LnhtbFBLBQYA&#10;AAAABAAEAPMAAAALBQAAAAA=&#10;" strokeweight=".5pt">
                <w10:wrap anchorx="margin" anchory="margin"/>
              </v:shape>
            </w:pict>
          </mc:Fallback>
        </mc:AlternateContent>
      </w:r>
      <w:r>
        <w:rPr>
          <w:rFonts w:hint="eastAsia"/>
          <w:kern w:val="0"/>
        </w:rPr>
        <w:t>・配偶者の児童手当用所得証明書（配偶者控除を受けている場合は不要）</w:t>
      </w:r>
    </w:p>
    <w:p w:rsidR="000418C0" w:rsidRDefault="00561909">
      <w:pPr>
        <w:ind w:leftChars="350" w:left="735" w:rightChars="900" w:right="1890"/>
        <w:jc w:val="left"/>
        <w:rPr>
          <w:kern w:val="0"/>
        </w:rPr>
      </w:pPr>
      <w:r>
        <w:rPr>
          <w:rFonts w:hint="eastAsia"/>
          <w:kern w:val="0"/>
        </w:rPr>
        <w:t>・受給資格者の世帯全員の住民票</w:t>
      </w:r>
    </w:p>
    <w:p w:rsidR="000418C0" w:rsidRDefault="0084130D">
      <w:pPr>
        <w:ind w:leftChars="396" w:left="1235" w:rightChars="900" w:right="1890" w:hangingChars="192" w:hanging="403"/>
        <w:jc w:val="left"/>
        <w:rPr>
          <w:kern w:val="0"/>
        </w:rPr>
      </w:pPr>
      <w:r>
        <w:rPr>
          <w:rFonts w:hint="eastAsia"/>
          <w:noProof/>
          <w:kern w:val="0"/>
        </w:rPr>
        <w:lastRenderedPageBreak/>
        <mc:AlternateContent>
          <mc:Choice Requires="wps">
            <w:drawing>
              <wp:anchor distT="0" distB="0" distL="114300" distR="114300" simplePos="0" relativeHeight="251660288" behindDoc="0" locked="0" layoutInCell="1" allowOverlap="1">
                <wp:simplePos x="0" y="0"/>
                <wp:positionH relativeFrom="column">
                  <wp:posOffset>4968875</wp:posOffset>
                </wp:positionH>
                <wp:positionV relativeFrom="paragraph">
                  <wp:posOffset>-24130</wp:posOffset>
                </wp:positionV>
                <wp:extent cx="19080" cy="8857800"/>
                <wp:effectExtent l="0" t="0" r="19050" b="19685"/>
                <wp:wrapNone/>
                <wp:docPr id="2" name="直線コネクタ 2"/>
                <wp:cNvGraphicFramePr/>
                <a:graphic xmlns:a="http://schemas.openxmlformats.org/drawingml/2006/main">
                  <a:graphicData uri="http://schemas.microsoft.com/office/word/2010/wordprocessingShape">
                    <wps:wsp>
                      <wps:cNvCnPr/>
                      <wps:spPr>
                        <a:xfrm flipH="1">
                          <a:off x="0" y="0"/>
                          <a:ext cx="19080" cy="88578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E81777" id="直線コネクタ 2"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1.25pt,-1.9pt" to="392.75pt,69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" strokecolor="black [3200]" strokeweight=".5pt">
                <v:stroke joinstyle="miter"/>
              </v:line>
            </w:pict>
          </mc:Fallback>
        </mc:AlternateContent>
      </w:r>
      <w:r w:rsidR="00561909">
        <w:rPr>
          <w:rFonts w:hint="eastAsia"/>
          <w:kern w:val="0"/>
        </w:rPr>
        <w:t>［注］受給資格者が父母以外であるとき等の場合は，当該事実を明らかにすることができる書類が必要である。</w:t>
      </w:r>
    </w:p>
    <w:p w:rsidR="000418C0" w:rsidRDefault="00561909">
      <w:pPr>
        <w:ind w:leftChars="200" w:left="630" w:rightChars="900" w:right="1890" w:hangingChars="100" w:hanging="210"/>
        <w:jc w:val="left"/>
        <w:rPr>
          <w:kern w:val="0"/>
        </w:rPr>
      </w:pPr>
      <w:r>
        <w:rPr>
          <w:kern w:val="0"/>
        </w:rPr>
        <w:t>(</w:t>
      </w:r>
      <w:r>
        <w:rPr>
          <w:rFonts w:hint="eastAsia"/>
          <w:kern w:val="0"/>
        </w:rPr>
        <w:t>ｲ</w:t>
      </w:r>
      <w:r>
        <w:rPr>
          <w:kern w:val="0"/>
        </w:rPr>
        <w:t xml:space="preserve">) </w:t>
      </w:r>
      <w:r>
        <w:rPr>
          <w:rFonts w:hint="eastAsia"/>
          <w:kern w:val="0"/>
        </w:rPr>
        <w:t>現在児童手当を受けている者で，出生等により支給対象となる児童が増えた場合</w:t>
      </w:r>
    </w:p>
    <w:p w:rsidR="000418C0" w:rsidRPr="00150726" w:rsidRDefault="00561909">
      <w:pPr>
        <w:ind w:leftChars="302" w:left="634" w:rightChars="900" w:right="1890"/>
        <w:jc w:val="left"/>
        <w:rPr>
          <w:kern w:val="0"/>
        </w:rPr>
      </w:pPr>
      <w:r>
        <w:rPr>
          <w:rFonts w:hint="eastAsia"/>
          <w:kern w:val="0"/>
        </w:rPr>
        <w:t xml:space="preserve">○児童手当額改定認定請求書　</w:t>
      </w:r>
      <w:r>
        <w:rPr>
          <w:kern w:val="0"/>
        </w:rPr>
        <w:t xml:space="preserve">  </w:t>
      </w:r>
      <w:r w:rsidRPr="00150726">
        <w:rPr>
          <w:kern w:val="0"/>
        </w:rPr>
        <w:t>(</w:t>
      </w:r>
      <w:r w:rsidRPr="00150726">
        <w:rPr>
          <w:rFonts w:hint="eastAsia"/>
          <w:kern w:val="0"/>
        </w:rPr>
        <w:t>給与システム→「様式集」より出力）</w:t>
      </w:r>
    </w:p>
    <w:p w:rsidR="000418C0" w:rsidRPr="00150726" w:rsidRDefault="00561909">
      <w:pPr>
        <w:ind w:rightChars="900" w:right="1890" w:firstLineChars="300" w:firstLine="630"/>
        <w:jc w:val="left"/>
        <w:rPr>
          <w:kern w:val="0"/>
        </w:rPr>
      </w:pPr>
      <w:r w:rsidRPr="00150726">
        <w:rPr>
          <w:rFonts w:hint="eastAsia"/>
          <w:kern w:val="0"/>
        </w:rPr>
        <w:t>（添付書類）</w:t>
      </w:r>
    </w:p>
    <w:p w:rsidR="000418C0" w:rsidRPr="00150726" w:rsidRDefault="00561909">
      <w:pPr>
        <w:ind w:rightChars="900" w:right="1890" w:firstLineChars="300" w:firstLine="630"/>
        <w:jc w:val="left"/>
        <w:rPr>
          <w:kern w:val="0"/>
        </w:rPr>
      </w:pPr>
      <w:r w:rsidRPr="00150726">
        <w:rPr>
          <w:rFonts w:hint="eastAsia"/>
          <w:kern w:val="0"/>
        </w:rPr>
        <w:t>・申請者の児童手当用所得証明書</w:t>
      </w:r>
    </w:p>
    <w:p w:rsidR="000418C0" w:rsidRPr="00150726" w:rsidRDefault="00561909">
      <w:pPr>
        <w:ind w:rightChars="900" w:right="1890" w:firstLineChars="300" w:firstLine="630"/>
        <w:jc w:val="left"/>
        <w:rPr>
          <w:kern w:val="0"/>
        </w:rPr>
      </w:pPr>
      <w:r w:rsidRPr="00150726">
        <w:rPr>
          <w:rFonts w:hint="eastAsia"/>
          <w:kern w:val="0"/>
        </w:rPr>
        <w:t>・配偶者の児童手当用所得証明書（配偶者控除を受けている場合は不要）</w:t>
      </w:r>
    </w:p>
    <w:p w:rsidR="000418C0" w:rsidRPr="00150726" w:rsidRDefault="00561909">
      <w:pPr>
        <w:ind w:rightChars="900" w:right="1890" w:firstLineChars="300" w:firstLine="630"/>
        <w:jc w:val="left"/>
        <w:rPr>
          <w:kern w:val="0"/>
        </w:rPr>
      </w:pPr>
      <w:r w:rsidRPr="00150726">
        <w:rPr>
          <w:rFonts w:hint="eastAsia"/>
          <w:kern w:val="0"/>
        </w:rPr>
        <w:t>・受給者及び支給対象となる児童の属する世帯全員の住民票</w:t>
      </w:r>
    </w:p>
    <w:p w:rsidR="000418C0" w:rsidRPr="00150726" w:rsidRDefault="00561909">
      <w:pPr>
        <w:ind w:leftChars="396" w:left="1235" w:rightChars="900" w:right="1890" w:hangingChars="192" w:hanging="403"/>
        <w:jc w:val="left"/>
        <w:rPr>
          <w:kern w:val="0"/>
        </w:rPr>
      </w:pPr>
      <w:r w:rsidRPr="00150726">
        <w:rPr>
          <w:rFonts w:hint="eastAsia"/>
          <w:kern w:val="0"/>
        </w:rPr>
        <w:t>［注］新たに支給要件に該当することになった児童について必要事項を記入する。</w:t>
      </w:r>
    </w:p>
    <w:p w:rsidR="000418C0" w:rsidRPr="00150726" w:rsidRDefault="00561909">
      <w:pPr>
        <w:ind w:leftChars="200" w:left="630" w:rightChars="900" w:right="1890" w:hangingChars="100" w:hanging="210"/>
        <w:jc w:val="left"/>
        <w:rPr>
          <w:kern w:val="0"/>
        </w:rPr>
      </w:pPr>
      <w:r w:rsidRPr="00150726">
        <w:rPr>
          <w:kern w:val="0"/>
        </w:rPr>
        <w:t>(</w:t>
      </w:r>
      <w:r w:rsidRPr="00150726">
        <w:rPr>
          <w:rFonts w:hint="eastAsia"/>
          <w:kern w:val="0"/>
        </w:rPr>
        <w:t>ｳ</w:t>
      </w:r>
      <w:r w:rsidRPr="00150726">
        <w:rPr>
          <w:kern w:val="0"/>
        </w:rPr>
        <w:t xml:space="preserve">) </w:t>
      </w:r>
      <w:r w:rsidRPr="00150726">
        <w:rPr>
          <w:rFonts w:hint="eastAsia"/>
          <w:kern w:val="0"/>
        </w:rPr>
        <w:t>年齢要件などより支給対象となる児童が減った場合</w:t>
      </w:r>
    </w:p>
    <w:p w:rsidR="000418C0" w:rsidRPr="00150726" w:rsidRDefault="00561909">
      <w:pPr>
        <w:ind w:leftChars="300" w:left="630" w:rightChars="900" w:right="1890"/>
        <w:jc w:val="left"/>
        <w:rPr>
          <w:kern w:val="0"/>
        </w:rPr>
      </w:pPr>
      <w:r w:rsidRPr="00150726">
        <w:rPr>
          <w:rFonts w:hint="eastAsia"/>
          <w:kern w:val="0"/>
        </w:rPr>
        <w:t>○児童手当額改定届（改定認定請求書と同じ様式）</w:t>
      </w:r>
    </w:p>
    <w:p w:rsidR="000418C0" w:rsidRPr="00150726" w:rsidRDefault="00561909">
      <w:pPr>
        <w:ind w:leftChars="300" w:left="630" w:rightChars="900" w:right="1890"/>
        <w:jc w:val="left"/>
        <w:rPr>
          <w:kern w:val="0"/>
        </w:rPr>
      </w:pPr>
      <w:r w:rsidRPr="00150726">
        <w:rPr>
          <w:rFonts w:hint="eastAsia"/>
          <w:kern w:val="0"/>
        </w:rPr>
        <w:t xml:space="preserve">（添付書類）　なし　　　　　　　</w:t>
      </w:r>
      <w:r w:rsidRPr="00150726">
        <w:rPr>
          <w:kern w:val="0"/>
        </w:rPr>
        <w:t>(</w:t>
      </w:r>
      <w:r w:rsidRPr="00150726">
        <w:rPr>
          <w:rFonts w:hint="eastAsia"/>
          <w:kern w:val="0"/>
        </w:rPr>
        <w:t>給与システム→「様式集」より出力）</w:t>
      </w:r>
    </w:p>
    <w:p w:rsidR="000418C0" w:rsidRPr="00150726" w:rsidRDefault="00561909">
      <w:pPr>
        <w:ind w:leftChars="200" w:left="630" w:rightChars="900" w:right="1890" w:hangingChars="100" w:hanging="210"/>
        <w:jc w:val="left"/>
        <w:rPr>
          <w:kern w:val="0"/>
        </w:rPr>
      </w:pPr>
      <w:r w:rsidRPr="00150726">
        <w:rPr>
          <w:kern w:val="0"/>
        </w:rPr>
        <w:t>(</w:t>
      </w:r>
      <w:r w:rsidRPr="00150726">
        <w:rPr>
          <w:rFonts w:hint="eastAsia"/>
          <w:kern w:val="0"/>
        </w:rPr>
        <w:t>ｴ</w:t>
      </w:r>
      <w:r w:rsidRPr="00150726">
        <w:rPr>
          <w:kern w:val="0"/>
        </w:rPr>
        <w:t xml:space="preserve">) </w:t>
      </w:r>
      <w:r w:rsidRPr="00150726">
        <w:rPr>
          <w:rFonts w:hint="eastAsia"/>
          <w:kern w:val="0"/>
        </w:rPr>
        <w:t>支給対象の児童がいなくなった場合</w:t>
      </w:r>
    </w:p>
    <w:p w:rsidR="000418C0" w:rsidRPr="00150726" w:rsidRDefault="00102521">
      <w:pPr>
        <w:ind w:leftChars="300" w:left="630" w:rightChars="900" w:right="1890"/>
        <w:jc w:val="left"/>
        <w:rPr>
          <w:kern w:val="0"/>
        </w:rPr>
      </w:pPr>
      <w:r w:rsidRPr="00150726">
        <w:rPr>
          <w:rFonts w:hint="eastAsia"/>
          <w:noProof/>
        </w:rPr>
        <mc:AlternateContent>
          <mc:Choice Requires="wps">
            <w:drawing>
              <wp:anchor distT="0" distB="0" distL="114300" distR="114300" simplePos="0" relativeHeight="12" behindDoc="1" locked="0" layoutInCell="1" hidden="0" allowOverlap="1">
                <wp:simplePos x="0" y="0"/>
                <wp:positionH relativeFrom="margin">
                  <wp:align>right</wp:align>
                </wp:positionH>
                <wp:positionV relativeFrom="paragraph">
                  <wp:posOffset>4445</wp:posOffset>
                </wp:positionV>
                <wp:extent cx="1151890" cy="381000"/>
                <wp:effectExtent l="0" t="0" r="0" b="0"/>
                <wp:wrapNone/>
                <wp:docPr id="10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1" type="#_x0000_t202" style="position:absolute;left:0;text-align:left;margin-left:39.5pt;margin-top:.35pt;width:90.7pt;height:30pt;z-index:-503316468;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" stroked="f">
                <v:textbox inset="1mm,0,0,0">
                  <w:txbxContent>
                    <w:p w:rsidR="001D2C4B" w:rsidRPr="001D2C4B" w:rsidRDefault="00561909" w:rsidP="001D2C4B">
                      <w:pPr>
                        <w:spacing w:line="260" w:lineRule="exact"/>
                        <w:jc w:val="left"/>
                        <w:rPr>
                          <w:w w:val="90"/>
                        </w:rPr>
                      </w:pPr>
                      <w:r w:rsidRPr="001D2C4B">
                        <w:rPr>
                          <w:rFonts w:hint="eastAsia"/>
                          <w:w w:val="90"/>
                        </w:rPr>
                        <w:t>児童手当法施行規則</w:t>
                      </w:r>
                    </w:p>
                    <w:p w:rsidR="000418C0" w:rsidRDefault="00561909" w:rsidP="001D2C4B">
                      <w:pPr>
                        <w:spacing w:line="260" w:lineRule="exact"/>
                        <w:jc w:val="right"/>
                      </w:pPr>
                      <w:r>
                        <w:rPr>
                          <w:rFonts w:hint="eastAsia"/>
                        </w:rPr>
                        <w:t>第</w:t>
                      </w:r>
                      <w:r w:rsidR="001D2C4B">
                        <w:rPr>
                          <w:rFonts w:hint="eastAsia"/>
                        </w:rPr>
                        <w:t>7</w:t>
                      </w:r>
                      <w:r>
                        <w:rPr>
                          <w:rFonts w:hint="eastAsia"/>
                        </w:rPr>
                        <w:t>条</w:t>
                      </w:r>
                    </w:p>
                  </w:txbxContent>
                </v:textbox>
                <w10:wrap anchorx="margin"/>
              </v:shape>
            </w:pict>
          </mc:Fallback>
        </mc:AlternateContent>
      </w:r>
      <w:r w:rsidR="00561909" w:rsidRPr="00150726">
        <w:rPr>
          <w:rFonts w:hint="eastAsia"/>
          <w:kern w:val="0"/>
        </w:rPr>
        <w:t xml:space="preserve">○児童手当受給事由消滅届　　　　</w:t>
      </w:r>
      <w:r w:rsidR="00561909" w:rsidRPr="00150726">
        <w:rPr>
          <w:kern w:val="0"/>
        </w:rPr>
        <w:t>(</w:t>
      </w:r>
      <w:r w:rsidR="00561909" w:rsidRPr="00150726">
        <w:rPr>
          <w:rFonts w:hint="eastAsia"/>
          <w:kern w:val="0"/>
        </w:rPr>
        <w:t>給与システム→「様式集」より出力）</w:t>
      </w:r>
    </w:p>
    <w:p w:rsidR="000418C0" w:rsidRDefault="00561909">
      <w:pPr>
        <w:ind w:leftChars="300" w:left="630" w:rightChars="900" w:right="1890"/>
        <w:jc w:val="left"/>
        <w:rPr>
          <w:kern w:val="0"/>
        </w:rPr>
      </w:pPr>
      <w:r w:rsidRPr="00150726">
        <w:rPr>
          <w:rFonts w:hint="eastAsia"/>
          <w:kern w:val="0"/>
        </w:rPr>
        <w:t>（添付書類）　なし</w:t>
      </w:r>
    </w:p>
    <w:p w:rsidR="000418C0" w:rsidRDefault="00102521">
      <w:pPr>
        <w:ind w:leftChars="100" w:left="210" w:rightChars="900" w:right="1890"/>
        <w:jc w:val="left"/>
        <w:rPr>
          <w:kern w:val="0"/>
        </w:rPr>
      </w:pPr>
      <w:r>
        <w:rPr>
          <w:rFonts w:hint="eastAsia"/>
          <w:noProof/>
        </w:rPr>
        <mc:AlternateContent>
          <mc:Choice Requires="wps">
            <w:drawing>
              <wp:anchor distT="0" distB="0" distL="114300" distR="114300" simplePos="0" relativeHeight="13" behindDoc="1" locked="0" layoutInCell="1" hidden="0" allowOverlap="1">
                <wp:simplePos x="0" y="0"/>
                <wp:positionH relativeFrom="margin">
                  <wp:align>right</wp:align>
                </wp:positionH>
                <wp:positionV relativeFrom="paragraph">
                  <wp:posOffset>7620</wp:posOffset>
                </wp:positionV>
                <wp:extent cx="1151890" cy="447675"/>
                <wp:effectExtent l="0" t="0" r="0" b="9525"/>
                <wp:wrapNone/>
                <wp:docPr id="103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767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2" type="#_x0000_t202" style="position:absolute;left:0;text-align:left;margin-left:39.5pt;margin-top:.6pt;width:90.7pt;height:35.25pt;z-index:-503316467;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第26条</w:t>
                      </w:r>
                    </w:p>
                  </w:txbxContent>
                </v:textbox>
                <w10:wrap anchorx="margin"/>
              </v:shape>
            </w:pict>
          </mc:Fallback>
        </mc:AlternateContent>
      </w:r>
      <w:r w:rsidR="00561909">
        <w:rPr>
          <w:rFonts w:hint="eastAsia"/>
          <w:kern w:val="0"/>
        </w:rPr>
        <w:t>キ　児童手当現況届について</w:t>
      </w:r>
    </w:p>
    <w:p w:rsidR="000418C0" w:rsidRDefault="00561909">
      <w:pPr>
        <w:ind w:leftChars="200" w:left="420" w:rightChars="900" w:right="1890" w:firstLineChars="100" w:firstLine="210"/>
        <w:jc w:val="left"/>
        <w:rPr>
          <w:kern w:val="0"/>
        </w:rPr>
      </w:pPr>
      <w:r>
        <w:rPr>
          <w:rFonts w:hint="eastAsia"/>
          <w:kern w:val="0"/>
        </w:rPr>
        <w:t>受給者は，毎年６月１日から</w:t>
      </w:r>
      <w:r>
        <w:rPr>
          <w:kern w:val="0"/>
        </w:rPr>
        <w:t>30</w:t>
      </w:r>
      <w:r>
        <w:rPr>
          <w:rFonts w:hint="eastAsia"/>
          <w:kern w:val="0"/>
        </w:rPr>
        <w:t>日の間に，その年の６月１日における状況を記載した現況届を提出する。</w:t>
      </w:r>
    </w:p>
    <w:p w:rsidR="000418C0" w:rsidRDefault="00561909">
      <w:pPr>
        <w:ind w:leftChars="300" w:left="630" w:rightChars="900" w:right="1890"/>
        <w:jc w:val="left"/>
        <w:rPr>
          <w:kern w:val="0"/>
        </w:rPr>
      </w:pPr>
      <w:r>
        <w:rPr>
          <w:rFonts w:hint="eastAsia"/>
          <w:kern w:val="0"/>
        </w:rPr>
        <w:t>○児童手当現況届（給与システム→「当月入力分チェックリスト」→</w:t>
      </w:r>
    </w:p>
    <w:p w:rsidR="000418C0" w:rsidRDefault="00561909">
      <w:pPr>
        <w:ind w:rightChars="900" w:right="1890"/>
        <w:jc w:val="right"/>
        <w:rPr>
          <w:kern w:val="0"/>
        </w:rPr>
      </w:pPr>
      <w:r>
        <w:rPr>
          <w:rFonts w:hint="eastAsia"/>
          <w:kern w:val="0"/>
        </w:rPr>
        <w:t>「帳票出力」より出力　６月例月期間中のみ出力可）</w:t>
      </w:r>
    </w:p>
    <w:p w:rsidR="000418C0" w:rsidRDefault="00561909">
      <w:pPr>
        <w:ind w:rightChars="900" w:right="1890" w:firstLineChars="300" w:firstLine="630"/>
        <w:jc w:val="left"/>
        <w:rPr>
          <w:kern w:val="0"/>
        </w:rPr>
      </w:pPr>
      <w:r>
        <w:rPr>
          <w:rFonts w:hint="eastAsia"/>
          <w:kern w:val="0"/>
        </w:rPr>
        <w:t>（添付書類）</w:t>
      </w:r>
    </w:p>
    <w:p w:rsidR="000418C0" w:rsidRDefault="00561909">
      <w:pPr>
        <w:ind w:rightChars="900" w:right="1890" w:firstLineChars="300" w:firstLine="630"/>
        <w:jc w:val="left"/>
        <w:rPr>
          <w:kern w:val="0"/>
        </w:rPr>
      </w:pPr>
      <w:r>
        <w:rPr>
          <w:rFonts w:hint="eastAsia"/>
          <w:kern w:val="0"/>
        </w:rPr>
        <w:t>・申請者及び申請者の配偶者の児童手当用所得証明書</w:t>
      </w:r>
    </w:p>
    <w:p w:rsidR="000418C0" w:rsidRDefault="00561909">
      <w:pPr>
        <w:ind w:rightChars="900" w:right="1890" w:firstLineChars="300" w:firstLine="630"/>
        <w:jc w:val="left"/>
        <w:rPr>
          <w:kern w:val="0"/>
        </w:rPr>
      </w:pPr>
      <w:r>
        <w:rPr>
          <w:rFonts w:hint="eastAsia"/>
          <w:kern w:val="0"/>
        </w:rPr>
        <w:t>・受給者及び支給対象となる児童の属する世帯全員の住民票</w:t>
      </w:r>
    </w:p>
    <w:p w:rsidR="000418C0" w:rsidRDefault="00561909">
      <w:pPr>
        <w:ind w:leftChars="396" w:left="1235" w:rightChars="900" w:right="1890" w:hangingChars="192" w:hanging="403"/>
        <w:jc w:val="left"/>
        <w:rPr>
          <w:kern w:val="0"/>
        </w:rPr>
      </w:pPr>
      <w:r>
        <w:rPr>
          <w:rFonts w:hint="eastAsia"/>
          <w:kern w:val="0"/>
        </w:rPr>
        <w:t>［注］現況届により，支給要件を欠くに至った場合は</w:t>
      </w:r>
      <w:r>
        <w:rPr>
          <w:kern w:val="0"/>
        </w:rPr>
        <w:t xml:space="preserve">, </w:t>
      </w:r>
      <w:r>
        <w:rPr>
          <w:rFonts w:hint="eastAsia"/>
          <w:kern w:val="0"/>
        </w:rPr>
        <w:t>６月分以降は支給されない。</w:t>
      </w:r>
    </w:p>
    <w:p w:rsidR="000418C0" w:rsidRDefault="001D2C4B">
      <w:pPr>
        <w:ind w:leftChars="100" w:left="210" w:rightChars="900" w:right="1890"/>
        <w:jc w:val="left"/>
        <w:rPr>
          <w:kern w:val="0"/>
        </w:rPr>
      </w:pPr>
      <w:r>
        <w:rPr>
          <w:rFonts w:hint="eastAsia"/>
          <w:noProof/>
        </w:rPr>
        <mc:AlternateContent>
          <mc:Choice Requires="wps">
            <w:drawing>
              <wp:anchor distT="0" distB="0" distL="114300" distR="114300" simplePos="0" relativeHeight="14" behindDoc="1" locked="0" layoutInCell="1" hidden="0" allowOverlap="1">
                <wp:simplePos x="0" y="0"/>
                <wp:positionH relativeFrom="margin">
                  <wp:align>right</wp:align>
                </wp:positionH>
                <wp:positionV relativeFrom="paragraph">
                  <wp:posOffset>140970</wp:posOffset>
                </wp:positionV>
                <wp:extent cx="1151890" cy="428625"/>
                <wp:effectExtent l="0" t="0" r="0" b="9525"/>
                <wp:wrapNone/>
                <wp:docPr id="103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3" type="#_x0000_t202" style="position:absolute;left:0;text-align:left;margin-left:39.5pt;margin-top:11.1pt;width:90.7pt;height:33.75pt;z-index:-50331646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第17条</w:t>
                      </w:r>
                    </w:p>
                  </w:txbxContent>
                </v:textbox>
                <w10:wrap anchorx="margin"/>
              </v:shape>
            </w:pict>
          </mc:Fallback>
        </mc:AlternateContent>
      </w:r>
      <w:r w:rsidR="00561909">
        <w:rPr>
          <w:rFonts w:hint="eastAsia"/>
          <w:kern w:val="0"/>
        </w:rPr>
        <w:t>ク　公務員に関する特例</w:t>
      </w:r>
    </w:p>
    <w:p w:rsidR="000418C0" w:rsidRDefault="00561909">
      <w:pPr>
        <w:ind w:leftChars="200" w:left="420" w:rightChars="900" w:right="1890" w:firstLineChars="100" w:firstLine="210"/>
        <w:jc w:val="left"/>
        <w:rPr>
          <w:kern w:val="0"/>
        </w:rPr>
      </w:pPr>
      <w:r>
        <w:rPr>
          <w:rFonts w:hint="eastAsia"/>
          <w:kern w:val="0"/>
        </w:rPr>
        <w:t>本来，児童手当の手続等は市町村の窓口で行うが，公務員の場合は勤務先で行うこととしている。</w:t>
      </w:r>
    </w:p>
    <w:p w:rsidR="00F17559" w:rsidRDefault="00F17559">
      <w:pPr>
        <w:ind w:leftChars="200" w:left="420" w:rightChars="900" w:right="1890" w:firstLineChars="100" w:firstLine="210"/>
        <w:jc w:val="left"/>
        <w:rPr>
          <w:kern w:val="0"/>
        </w:rPr>
      </w:pPr>
      <w:r>
        <w:rPr>
          <w:rFonts w:hint="eastAsia"/>
          <w:kern w:val="0"/>
        </w:rPr>
        <w:t>ただし，児童手当法に規定している公務員の範囲は，共済組合の長期掛金負担者の範囲と同一なので，臨時的任用職員や短時間再任用職員は，居住する市町村の窓口で手続きを行う。</w:t>
      </w:r>
    </w:p>
    <w:p w:rsidR="00F17559" w:rsidRPr="00F17559" w:rsidRDefault="00F17559">
      <w:pPr>
        <w:ind w:leftChars="200" w:left="420" w:rightChars="900" w:right="1890" w:firstLineChars="100" w:firstLine="210"/>
        <w:jc w:val="left"/>
        <w:rPr>
          <w:kern w:val="0"/>
        </w:rPr>
      </w:pPr>
      <w:r>
        <w:rPr>
          <w:rFonts w:hint="eastAsia"/>
          <w:kern w:val="0"/>
        </w:rPr>
        <w:t>任用切替えにより，共済組合の</w:t>
      </w:r>
      <w:r>
        <w:rPr>
          <w:rFonts w:ascii="Segoe UI Emoji" w:hAnsi="Segoe UI Emoji" w:cs="Segoe UI Emoji" w:hint="eastAsia"/>
          <w:kern w:val="0"/>
        </w:rPr>
        <w:t>資格</w:t>
      </w:r>
      <w:r>
        <w:rPr>
          <w:rFonts w:hint="eastAsia"/>
          <w:kern w:val="0"/>
        </w:rPr>
        <w:t>に異動があった際は注意すること。（一般組合員↔短期組合員）</w:t>
      </w:r>
    </w:p>
    <w:p w:rsidR="000418C0" w:rsidRDefault="00561909">
      <w:pPr>
        <w:ind w:leftChars="100" w:left="210" w:rightChars="900" w:right="1890"/>
        <w:jc w:val="left"/>
        <w:rPr>
          <w:kern w:val="0"/>
        </w:rPr>
      </w:pPr>
      <w:r>
        <w:rPr>
          <w:rFonts w:hint="eastAsia"/>
          <w:noProof/>
        </w:rPr>
        <mc:AlternateContent>
          <mc:Choice Requires="wps">
            <w:drawing>
              <wp:anchor distT="0" distB="0" distL="114300" distR="114300" simplePos="0" relativeHeight="8" behindDoc="1" locked="0" layoutInCell="1" hidden="0" allowOverlap="1">
                <wp:simplePos x="0" y="0"/>
                <wp:positionH relativeFrom="margin">
                  <wp:align>right</wp:align>
                </wp:positionH>
                <wp:positionV relativeFrom="paragraph">
                  <wp:posOffset>112395</wp:posOffset>
                </wp:positionV>
                <wp:extent cx="1151890" cy="381000"/>
                <wp:effectExtent l="0" t="0" r="0" b="0"/>
                <wp:wrapNone/>
                <wp:docPr id="10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81000"/>
                        </a:xfrm>
                        <a:prstGeom prst="rect">
                          <a:avLst/>
                        </a:prstGeom>
                        <a:solidFill>
                          <a:srgbClr val="FFFFFF"/>
                        </a:solidFill>
                        <a:ln>
                          <a:noFill/>
                        </a:ln>
                      </wps:spPr>
                      <wps:txbx>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Text Box 9" o:spid="_x0000_s1034" type="#_x0000_t202" style="position:absolute;left:0;text-align:left;margin-left:39.5pt;margin-top:8.85pt;width:90.7pt;height:30pt;z-index:-503316472;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" stroked="f">
                <v:textbox inset="1mm,0,0,0">
                  <w:txbxContent>
                    <w:p w:rsidR="000418C0" w:rsidRDefault="00561909" w:rsidP="00561909">
                      <w:pPr>
                        <w:spacing w:line="260" w:lineRule="exact"/>
                      </w:pPr>
                      <w:r>
                        <w:rPr>
                          <w:rFonts w:hint="eastAsia"/>
                        </w:rPr>
                        <w:t>児童手当法</w:t>
                      </w:r>
                    </w:p>
                    <w:p w:rsidR="000418C0" w:rsidRDefault="00561909" w:rsidP="00561909">
                      <w:pPr>
                        <w:spacing w:line="260" w:lineRule="exact"/>
                        <w:jc w:val="right"/>
                      </w:pPr>
                      <w:r>
                        <w:rPr>
                          <w:rFonts w:hint="eastAsia"/>
                        </w:rPr>
                        <w:t>第</w:t>
                      </w:r>
                      <w:r>
                        <w:t>2</w:t>
                      </w:r>
                      <w:r>
                        <w:rPr>
                          <w:rFonts w:hint="eastAsia"/>
                        </w:rPr>
                        <w:t>0条</w:t>
                      </w:r>
                    </w:p>
                  </w:txbxContent>
                </v:textbox>
                <w10:wrap anchorx="margin"/>
              </v:shape>
            </w:pict>
          </mc:Fallback>
        </mc:AlternateContent>
      </w:r>
      <w:r>
        <w:rPr>
          <w:rFonts w:hint="eastAsia"/>
          <w:kern w:val="0"/>
        </w:rPr>
        <w:t>ケ　児童手当に係る寄附</w:t>
      </w:r>
    </w:p>
    <w:p w:rsidR="000418C0" w:rsidRDefault="00561909">
      <w:pPr>
        <w:ind w:leftChars="200" w:left="420" w:rightChars="900" w:right="1890" w:firstLineChars="100" w:firstLine="210"/>
        <w:jc w:val="left"/>
        <w:rPr>
          <w:kern w:val="0"/>
        </w:rPr>
      </w:pPr>
      <w:r>
        <w:rPr>
          <w:rFonts w:hint="eastAsia"/>
          <w:noProof/>
        </w:rPr>
        <mc:AlternateContent>
          <mc:Choice Requires="wps">
            <w:drawing>
              <wp:anchor distT="0" distB="0" distL="114300" distR="114300" simplePos="0" relativeHeight="251659264" behindDoc="1" locked="0" layoutInCell="1" hidden="0" allowOverlap="1" wp14:anchorId="711C2969" wp14:editId="606D8F36">
                <wp:simplePos x="0" y="0"/>
                <wp:positionH relativeFrom="margin">
                  <wp:align>right</wp:align>
                </wp:positionH>
                <wp:positionV relativeFrom="paragraph">
                  <wp:posOffset>290196</wp:posOffset>
                </wp:positionV>
                <wp:extent cx="1151890" cy="41910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19100"/>
                        </a:xfrm>
                        <a:prstGeom prst="rect">
                          <a:avLst/>
                        </a:prstGeom>
                        <a:solidFill>
                          <a:srgbClr val="FFFFFF"/>
                        </a:solidFill>
                        <a:ln>
                          <a:noFill/>
                        </a:ln>
                      </wps:spPr>
                      <wps:txbx>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w14:anchorId="711C2969" id="_x0000_s1035" type="#_x0000_t202" style="position:absolute;left:0;text-align:left;margin-left:39.5pt;margin-top:22.85pt;width:90.7pt;height:33pt;z-index:-25165721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" stroked="f">
                <v:textbox inset="1mm,0,0,0">
                  <w:txbxContent>
                    <w:p w:rsidR="00561909" w:rsidRDefault="00561909" w:rsidP="00561909">
                      <w:pPr>
                        <w:spacing w:line="260" w:lineRule="exact"/>
                        <w:jc w:val="left"/>
                        <w:rPr>
                          <w:w w:val="90"/>
                        </w:rPr>
                      </w:pPr>
                      <w:r w:rsidRPr="00561909">
                        <w:rPr>
                          <w:rFonts w:hint="eastAsia"/>
                          <w:w w:val="90"/>
                        </w:rPr>
                        <w:t>児童手当法施行規則</w:t>
                      </w:r>
                    </w:p>
                    <w:p w:rsidR="00561909" w:rsidRDefault="00561909" w:rsidP="00561909">
                      <w:pPr>
                        <w:spacing w:line="260" w:lineRule="exact"/>
                        <w:jc w:val="right"/>
                      </w:pPr>
                      <w:r>
                        <w:rPr>
                          <w:rFonts w:hint="eastAsia"/>
                          <w:w w:val="95"/>
                        </w:rPr>
                        <w:t>第12条の9</w:t>
                      </w:r>
                    </w:p>
                  </w:txbxContent>
                </v:textbox>
                <w10:wrap anchorx="margin"/>
              </v:shape>
            </w:pict>
          </mc:Fallback>
        </mc:AlternateContent>
      </w:r>
      <w:r>
        <w:rPr>
          <w:rFonts w:hint="eastAsia"/>
          <w:kern w:val="0"/>
        </w:rPr>
        <w:t>受給資格者が，次代の社会を担う児童の健やかな育ちを支援するため，当該受給資格者に児童手当を支給する市町村に対し，当該児童手当の額の全部又は一部を当該市町村に寄附する旨を申し出たときは，当該市町村は，当該受給資格者に代わって受けることができる。</w:t>
      </w:r>
    </w:p>
    <w:p w:rsidR="000418C0" w:rsidRDefault="00561909">
      <w:pPr>
        <w:ind w:leftChars="200" w:left="420" w:rightChars="900" w:right="1890" w:firstLineChars="100" w:firstLine="210"/>
        <w:jc w:val="left"/>
        <w:rPr>
          <w:kern w:val="0"/>
        </w:rPr>
      </w:pPr>
      <w:r>
        <w:rPr>
          <w:rFonts w:hint="eastAsia"/>
          <w:kern w:val="0"/>
        </w:rPr>
        <w:lastRenderedPageBreak/>
        <w:t>市町村は，規定により受けた寄附を，次代の社会を担う児童の健やかな育ちを支援するために使用しなければならない。</w:t>
      </w:r>
    </w:p>
    <w:p w:rsidR="000418C0" w:rsidRDefault="000418C0">
      <w:pPr>
        <w:ind w:leftChars="100" w:left="210" w:rightChars="900" w:right="1890"/>
        <w:jc w:val="left"/>
        <w:rPr>
          <w:kern w:val="0"/>
        </w:rPr>
      </w:pPr>
    </w:p>
    <w:p w:rsidR="000418C0" w:rsidRDefault="00561909" w:rsidP="00890A18">
      <w:pPr>
        <w:ind w:leftChars="100" w:left="210" w:rightChars="900" w:right="1890"/>
        <w:jc w:val="left"/>
        <w:rPr>
          <w:kern w:val="0"/>
        </w:rPr>
      </w:pPr>
      <w:r>
        <w:rPr>
          <w:rFonts w:hint="eastAsia"/>
          <w:noProof/>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-14605</wp:posOffset>
                </wp:positionV>
                <wp:extent cx="1151890" cy="390525"/>
                <wp:effectExtent l="0" t="0" r="0" b="9525"/>
                <wp:wrapNone/>
                <wp:docPr id="103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90525"/>
                        </a:xfrm>
                        <a:prstGeom prst="rect">
                          <a:avLst/>
                        </a:prstGeom>
                        <a:solidFill>
                          <a:srgbClr val="FFFFFF"/>
                        </a:solidFill>
                        <a:ln>
                          <a:noFill/>
                        </a:ln>
                      </wps:spPr>
                      <wps:txbx>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wps:txbx>
                      <wps:bodyPr rot="0" vertOverflow="overflow" horzOverflow="overflow" wrap="square" lIns="36000" tIns="0" rIns="0" bIns="0" anchor="t" anchorCtr="0" upright="1">
                        <a:noAutofit/>
                      </wps:bodyPr>
                    </wps:wsp>
                  </a:graphicData>
                </a:graphic>
                <wp14:sizeRelV relativeFrom="margin">
                  <wp14:pctHeight>0</wp14:pctHeight>
                </wp14:sizeRelV>
              </wp:anchor>
            </w:drawing>
          </mc:Choice>
          <mc:Fallback>
            <w:pict>
              <v:shape id="_x0000_s1036" type="#_x0000_t202" style="position:absolute;left:0;text-align:left;margin-left:39.5pt;margin-top:-1.15pt;width:90.7pt;height:30.75pt;z-index:-503316465;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" stroked="f">
                <v:textbox inset="1mm,0,0,0">
                  <w:txbxContent>
                    <w:p w:rsidR="000418C0" w:rsidRDefault="00561909" w:rsidP="001D2C4B">
                      <w:pPr>
                        <w:spacing w:line="260" w:lineRule="exact"/>
                        <w:jc w:val="left"/>
                      </w:pPr>
                      <w:r>
                        <w:rPr>
                          <w:rFonts w:hint="eastAsia"/>
                        </w:rPr>
                        <w:t>児童手当法</w:t>
                      </w:r>
                    </w:p>
                    <w:p w:rsidR="000418C0" w:rsidRDefault="00561909" w:rsidP="001D2C4B">
                      <w:pPr>
                        <w:spacing w:line="260" w:lineRule="exact"/>
                        <w:jc w:val="right"/>
                      </w:pPr>
                      <w:r>
                        <w:rPr>
                          <w:rFonts w:hint="eastAsia"/>
                        </w:rPr>
                        <w:t>第21条</w:t>
                      </w:r>
                    </w:p>
                  </w:txbxContent>
                </v:textbox>
                <w10:wrap anchorx="margin"/>
              </v:shape>
            </w:pict>
          </mc:Fallback>
        </mc:AlternateContent>
      </w:r>
      <w:r>
        <w:rPr>
          <w:rFonts w:hint="eastAsia"/>
          <w:kern w:val="0"/>
        </w:rPr>
        <w:t>コ　児童手当からの給食費等及び保育料の徴収</w:t>
      </w:r>
      <w:r>
        <w:rPr>
          <w:rFonts w:hint="eastAsia"/>
          <w:noProof/>
        </w:rPr>
        <mc:AlternateContent>
          <mc:Choice Requires="wps">
            <w:drawing>
              <wp:anchor distT="0" distB="0" distL="114299" distR="114299" simplePos="0" relativeHeight="9" behindDoc="0" locked="0" layoutInCell="1" hidden="0" allowOverlap="1">
                <wp:simplePos x="0" y="0"/>
                <wp:positionH relativeFrom="margin">
                  <wp:posOffset>4968240</wp:posOffset>
                </wp:positionH>
                <wp:positionV relativeFrom="margin">
                  <wp:align>top</wp:align>
                </wp:positionV>
                <wp:extent cx="0" cy="8892000"/>
                <wp:effectExtent l="0" t="0" r="38100" b="23495"/>
                <wp:wrapNone/>
                <wp:docPr id="1038" name="AutoShape 8"/>
                <wp:cNvGraphicFramePr/>
                <a:graphic xmlns:a="http://schemas.openxmlformats.org/drawingml/2006/main">
                  <a:graphicData uri="http://schemas.microsoft.com/office/word/2010/wordprocessingShape">
                    <wps:wsp>
                      <wps:cNvCnPr/>
                      <wps:spPr>
                        <a:xfrm>
                          <a:off x="0" y="0"/>
                          <a:ext cx="0" cy="8892000"/>
                        </a:xfrm>
                        <a:prstGeom prst="straightConnector1">
                          <a:avLst/>
                        </a:prstGeom>
                        <a:noFill/>
                        <a:ln w="6350">
                          <a:solidFill>
                            <a:srgbClr val="000000"/>
                          </a:solidFill>
                          <a:round/>
                          <a:headEnd/>
                          <a:tailEnd/>
                        </a:ln>
                      </wps:spPr>
                      <wps:bodyPr/>
                    </wps:wsp>
                  </a:graphicData>
                </a:graphic>
                <wp14:sizeRelV relativeFrom="margin">
                  <wp14:pctHeight>0</wp14:pctHeight>
                </wp14:sizeRelV>
              </wp:anchor>
            </w:drawing>
          </mc:Choice>
          <mc:Fallback>
            <w:pict>
              <v:shape w14:anchorId="1D362F25" id="AutoShape 8" o:spid="_x0000_s1026" type="#_x0000_t32" style="position:absolute;left:0;text-align:left;margin-left:391.2pt;margin-top:0;width:0;height:700.15pt;z-index:9;visibility:visible;mso-wrap-style:square;mso-height-percent:0;mso-wrap-distance-left:3.17497mm;mso-wrap-distance-top:0;mso-wrap-distance-right:3.17497mm;mso-wrap-distance-bottom:0;mso-position-horizontal:absolute;mso-position-horizontal-relative:margin;mso-position-vertical:top;mso-position-vertical-relative:margin;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" strokeweight=".5pt">
                <w10:wrap anchorx="margin" anchory="margin"/>
              </v:shape>
            </w:pict>
          </mc:Fallback>
        </mc:AlternateContent>
      </w:r>
    </w:p>
    <w:p w:rsidR="000418C0" w:rsidRDefault="00561909">
      <w:pPr>
        <w:ind w:leftChars="200" w:left="420" w:rightChars="900" w:right="1890" w:firstLineChars="100" w:firstLine="210"/>
        <w:jc w:val="left"/>
        <w:rPr>
          <w:kern w:val="0"/>
        </w:rPr>
      </w:pPr>
      <w:r>
        <w:rPr>
          <w:rFonts w:hint="eastAsia"/>
          <w:kern w:val="0"/>
        </w:rPr>
        <w:t>児童手当受給者から児童手当を学校給食費等や保育料に充てる旨の申し出があった場合，市町村が児童手当からこれらの費用を直接徴収できる制度となっている。</w:t>
      </w:r>
    </w:p>
    <w:p w:rsidR="000418C0" w:rsidRDefault="00561909">
      <w:pPr>
        <w:ind w:leftChars="200" w:left="420" w:rightChars="900" w:right="1890" w:firstLineChars="100" w:firstLine="210"/>
        <w:jc w:val="left"/>
        <w:rPr>
          <w:kern w:val="0"/>
        </w:rPr>
      </w:pPr>
      <w:r>
        <w:rPr>
          <w:rFonts w:hint="eastAsia"/>
          <w:kern w:val="0"/>
        </w:rPr>
        <w:t>保育料については児童手当受給者からの申し出に関わらず，市町村が直接児童手当から保育料を徴収することができる制度となっている。</w:t>
      </w:r>
    </w:p>
    <w:p w:rsidR="000418C0" w:rsidRDefault="000418C0">
      <w:pPr>
        <w:ind w:rightChars="900" w:right="1890"/>
      </w:pPr>
    </w:p>
    <w:sectPr w:rsidR="000418C0">
      <w:headerReference w:type="even" r:id="rId7"/>
      <w:headerReference w:type="default" r:id="rId8"/>
      <w:footerReference w:type="even" r:id="rId9"/>
      <w:footerReference w:type="default" r:id="rId10"/>
      <w:type w:val="continuous"/>
      <w:pgSz w:w="11906" w:h="16838"/>
      <w:pgMar w:top="1418" w:right="1134" w:bottom="1418" w:left="1134" w:header="567" w:footer="851" w:gutter="0"/>
      <w:pgNumType w:start="57"/>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010B" w:rsidRDefault="00D1010B">
      <w:r>
        <w:separator/>
      </w:r>
    </w:p>
  </w:endnote>
  <w:endnote w:type="continuationSeparator" w:id="0">
    <w:p w:rsidR="00D1010B" w:rsidRDefault="00D1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8D6B5E">
      <w:rPr>
        <w:noProof/>
      </w:rPr>
      <w:t>58</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7"/>
      <w:jc w:val="center"/>
    </w:pPr>
    <w:r>
      <w:t xml:space="preserve">3 - </w:t>
    </w:r>
    <w:r>
      <w:rPr>
        <w:rFonts w:hint="eastAsia"/>
      </w:rPr>
      <w:fldChar w:fldCharType="begin"/>
    </w:r>
    <w:r>
      <w:rPr>
        <w:rFonts w:hint="eastAsia"/>
      </w:rPr>
      <w:instrText xml:space="preserve">PAGE  \* MERGEFORMAT </w:instrText>
    </w:r>
    <w:r>
      <w:rPr>
        <w:rFonts w:hint="eastAsia"/>
      </w:rPr>
      <w:fldChar w:fldCharType="separate"/>
    </w:r>
    <w:r w:rsidR="008D6B5E">
      <w:rPr>
        <w:noProof/>
      </w:rPr>
      <w:t>59</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010B" w:rsidRDefault="00D1010B">
      <w:r>
        <w:separator/>
      </w:r>
    </w:p>
  </w:footnote>
  <w:footnote w:type="continuationSeparator" w:id="0">
    <w:p w:rsidR="00D1010B" w:rsidRDefault="00D10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pPr>
    <w:r>
      <w:rPr>
        <w:rFonts w:hint="eastAsia"/>
      </w:rPr>
      <w:t xml:space="preserve">　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8C0" w:rsidRDefault="00561909">
    <w:pPr>
      <w:pStyle w:val="a5"/>
      <w:ind w:firstLineChars="3200" w:firstLine="6720"/>
      <w:jc w:val="right"/>
    </w:pPr>
    <w:r>
      <w:rPr>
        <w:rFonts w:hint="eastAsia"/>
      </w:rPr>
      <w:t>３－３　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51"/>
  <w:doNotHyphenateCaps/>
  <w:evenAndOddHeaders/>
  <w:drawingGridHorizontalSpacing w:val="105"/>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8C0"/>
    <w:rsid w:val="000418C0"/>
    <w:rsid w:val="0004347D"/>
    <w:rsid w:val="000D5EC1"/>
    <w:rsid w:val="00102521"/>
    <w:rsid w:val="00150726"/>
    <w:rsid w:val="001D2C4B"/>
    <w:rsid w:val="0026351D"/>
    <w:rsid w:val="002B5357"/>
    <w:rsid w:val="00363165"/>
    <w:rsid w:val="00376FBD"/>
    <w:rsid w:val="003C54C7"/>
    <w:rsid w:val="00440049"/>
    <w:rsid w:val="00561909"/>
    <w:rsid w:val="005C2564"/>
    <w:rsid w:val="008231B7"/>
    <w:rsid w:val="0084130D"/>
    <w:rsid w:val="00890A18"/>
    <w:rsid w:val="008D6B5E"/>
    <w:rsid w:val="009D1878"/>
    <w:rsid w:val="00A07E39"/>
    <w:rsid w:val="00A85396"/>
    <w:rsid w:val="00AA4502"/>
    <w:rsid w:val="00B530D0"/>
    <w:rsid w:val="00BA267E"/>
    <w:rsid w:val="00C33DDB"/>
    <w:rsid w:val="00D1010B"/>
    <w:rsid w:val="00D23939"/>
    <w:rsid w:val="00D57240"/>
    <w:rsid w:val="00DA0CEC"/>
    <w:rsid w:val="00E457CC"/>
    <w:rsid w:val="00EE32C5"/>
    <w:rsid w:val="00F17559"/>
    <w:rsid w:val="00F90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005E293"/>
  <w15:chartTrackingRefBased/>
  <w15:docId w15:val="{878037CB-B420-42BF-8882-2471D746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ind w:left="494"/>
    </w:pPr>
    <w:rPr>
      <w:kern w:val="0"/>
    </w:rPr>
  </w:style>
  <w:style w:type="character" w:customStyle="1" w:styleId="a4">
    <w:name w:val="本文インデント (文字)"/>
    <w:link w:val="a3"/>
    <w:rPr>
      <w:rFonts w:ascii="ＭＳ 明朝" w:hAnsi="ＭＳ 明朝"/>
      <w:sz w:val="21"/>
    </w:rPr>
  </w:style>
  <w:style w:type="paragraph" w:styleId="a5">
    <w:name w:val="header"/>
    <w:basedOn w:val="a"/>
    <w:link w:val="a6"/>
    <w:pPr>
      <w:tabs>
        <w:tab w:val="center" w:pos="4252"/>
        <w:tab w:val="right" w:pos="8504"/>
      </w:tabs>
      <w:snapToGrid w:val="0"/>
    </w:pPr>
    <w:rPr>
      <w:kern w:val="0"/>
    </w:rPr>
  </w:style>
  <w:style w:type="character" w:customStyle="1" w:styleId="a6">
    <w:name w:val="ヘッダー (文字)"/>
    <w:link w:val="a5"/>
    <w:rPr>
      <w:rFonts w:ascii="ＭＳ 明朝" w:hAnsi="ＭＳ 明朝"/>
      <w:sz w:val="21"/>
    </w:rPr>
  </w:style>
  <w:style w:type="paragraph" w:styleId="a7">
    <w:name w:val="footer"/>
    <w:basedOn w:val="a"/>
    <w:link w:val="a8"/>
    <w:pPr>
      <w:tabs>
        <w:tab w:val="center" w:pos="4252"/>
        <w:tab w:val="right" w:pos="8504"/>
      </w:tabs>
      <w:snapToGrid w:val="0"/>
    </w:pPr>
    <w:rPr>
      <w:kern w:val="0"/>
    </w:rPr>
  </w:style>
  <w:style w:type="character" w:customStyle="1" w:styleId="a8">
    <w:name w:val="フッター (文字)"/>
    <w:link w:val="a7"/>
    <w:rPr>
      <w:rFonts w:ascii="ＭＳ 明朝" w:hAnsi="ＭＳ 明朝"/>
      <w:sz w:val="21"/>
    </w:rPr>
  </w:style>
  <w:style w:type="character" w:styleId="a9">
    <w:name w:val="page number"/>
    <w:basedOn w:val="a0"/>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C594A-150E-4705-8257-10DC44665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308</Words>
  <Characters>1758</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(4) 児童手当</vt:lpstr>
    </vt:vector>
  </TitlesOfParts>
  <Company>加賀市役所 教育委員会</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児童手当</dc:title>
  <dc:creator>加賀市役所 教育委員会</dc:creator>
  <cp:lastModifiedBy>七尾中学校 事務</cp:lastModifiedBy>
  <cp:revision>16</cp:revision>
  <cp:lastPrinted>2017-06-07T00:01:00Z</cp:lastPrinted>
  <dcterms:created xsi:type="dcterms:W3CDTF">2023-12-15T00:42:00Z</dcterms:created>
  <dcterms:modified xsi:type="dcterms:W3CDTF">2024-10-08T08:30:00Z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278e928353d10f6bfa911fff8ef56ab9bdef3a5911d757eeeee90663e361f085</vt:lpwstr>
  </property>
</Properties>
</file>