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54FD" w:rsidRDefault="00FD41D8">
      <w:pPr>
        <w:suppressAutoHyphens/>
        <w:autoSpaceDE w:val="0"/>
        <w:autoSpaceDN w:val="0"/>
        <w:jc w:val="left"/>
        <w:rPr>
          <w:kern w:val="2"/>
          <w:sz w:val="36"/>
        </w:rPr>
      </w:pPr>
      <w:r>
        <w:rPr>
          <w:rFonts w:hint="eastAsia"/>
          <w:noProof/>
        </w:rPr>
        <mc:AlternateContent>
          <mc:Choice Requires="wps">
            <w:drawing>
              <wp:anchor distT="0" distB="0" distL="114300" distR="114300" simplePos="0" relativeHeight="13" behindDoc="0" locked="0" layoutInCell="1" hidden="0" allowOverlap="1">
                <wp:simplePos x="0" y="0"/>
                <wp:positionH relativeFrom="margin">
                  <wp:posOffset>4968240</wp:posOffset>
                </wp:positionH>
                <wp:positionV relativeFrom="margin">
                  <wp:align>top</wp:align>
                </wp:positionV>
                <wp:extent cx="1440" cy="6336000"/>
                <wp:effectExtent l="0" t="0" r="36830" b="27305"/>
                <wp:wrapNone/>
                <wp:docPr id="1026" name="直線コネクタ 7"/>
                <wp:cNvGraphicFramePr/>
                <a:graphic xmlns:a="http://schemas.openxmlformats.org/drawingml/2006/main">
                  <a:graphicData uri="http://schemas.microsoft.com/office/word/2010/wordprocessingShape">
                    <wps:wsp>
                      <wps:cNvCnPr/>
                      <wps:spPr>
                        <a:xfrm flipH="1">
                          <a:off x="0" y="0"/>
                          <a:ext cx="1440" cy="6336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EDFB18" id="直線コネクタ 7" o:spid="_x0000_s1026" style="position:absolute;left:0;text-align:left;flip:x;z-index:13;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 from="391.2pt,0" to="391.3pt,49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" strokecolor="black [3213]" strokeweight=".5pt">
                <v:stroke joinstyle="miter"/>
                <w10:wrap anchorx="margin" anchory="margin"/>
              </v:line>
            </w:pict>
          </mc:Fallback>
        </mc:AlternateContent>
      </w:r>
      <w:r>
        <w:rPr>
          <w:rFonts w:eastAsia="ＭＳ ゴシック" w:hint="eastAsia"/>
          <w:kern w:val="2"/>
          <w:sz w:val="36"/>
        </w:rPr>
        <w:t>１</w:t>
      </w:r>
      <w:r>
        <w:rPr>
          <w:rFonts w:ascii="ＭＳ ゴシック" w:hAnsi="ＭＳ ゴシック" w:hint="eastAsia"/>
          <w:kern w:val="2"/>
          <w:sz w:val="36"/>
        </w:rPr>
        <w:t xml:space="preserve">　</w:t>
      </w:r>
      <w:r>
        <w:rPr>
          <w:rFonts w:eastAsia="ＭＳ ゴシック" w:hint="eastAsia"/>
          <w:kern w:val="2"/>
          <w:sz w:val="36"/>
        </w:rPr>
        <w:t>給　与</w:t>
      </w:r>
    </w:p>
    <w:p w:rsidR="003254FD" w:rsidRDefault="00FD41D8">
      <w:pPr>
        <w:suppressAutoHyphens/>
        <w:autoSpaceDE w:val="0"/>
        <w:autoSpaceDN w:val="0"/>
        <w:ind w:rightChars="900" w:right="1890"/>
        <w:jc w:val="left"/>
        <w:rPr>
          <w:kern w:val="2"/>
        </w:rPr>
      </w:pPr>
      <w:r>
        <w:rPr>
          <w:rFonts w:ascii="ＭＳ ゴシック" w:hAnsi="ＭＳ ゴシック"/>
          <w:kern w:val="2"/>
        </w:rPr>
        <w:t>(1)</w:t>
      </w:r>
      <w:r>
        <w:rPr>
          <w:rFonts w:eastAsia="ＭＳ ゴシック"/>
          <w:kern w:val="2"/>
        </w:rPr>
        <w:t xml:space="preserve"> </w:t>
      </w:r>
      <w:r>
        <w:rPr>
          <w:rFonts w:eastAsia="ＭＳ ゴシック" w:hint="eastAsia"/>
          <w:kern w:val="2"/>
        </w:rPr>
        <w:t>給与の基本原則</w:t>
      </w:r>
    </w:p>
    <w:p w:rsidR="003254FD" w:rsidRDefault="00FD41D8">
      <w:pPr>
        <w:suppressAutoHyphens/>
        <w:autoSpaceDE w:val="0"/>
        <w:autoSpaceDN w:val="0"/>
        <w:ind w:leftChars="100" w:left="210" w:rightChars="900" w:right="1890" w:firstLineChars="100" w:firstLine="210"/>
        <w:jc w:val="left"/>
        <w:rPr>
          <w:kern w:val="2"/>
        </w:rPr>
      </w:pPr>
      <w:r>
        <w:rPr>
          <w:noProof/>
          <w:kern w:val="2"/>
        </w:rPr>
        <mc:AlternateContent>
          <mc:Choice Requires="wps">
            <w:drawing>
              <wp:anchor distT="0" distB="0" distL="114300" distR="114300" simplePos="0" relativeHeight="29" behindDoc="0" locked="0" layoutInCell="1" hidden="0" allowOverlap="1">
                <wp:simplePos x="0" y="0"/>
                <wp:positionH relativeFrom="margin">
                  <wp:posOffset>4966335</wp:posOffset>
                </wp:positionH>
                <wp:positionV relativeFrom="paragraph">
                  <wp:posOffset>13970</wp:posOffset>
                </wp:positionV>
                <wp:extent cx="1151890" cy="409575"/>
                <wp:effectExtent l="0" t="0" r="10160" b="9525"/>
                <wp:wrapNone/>
                <wp:docPr id="1027" name="テキスト ボックス 30"/>
                <wp:cNvGraphicFramePr/>
                <a:graphic xmlns:a="http://schemas.openxmlformats.org/drawingml/2006/main">
                  <a:graphicData uri="http://schemas.microsoft.com/office/word/2010/wordprocessingShape">
                    <wps:wsp>
                      <wps:cNvSpPr txBox="1"/>
                      <wps:spPr>
                        <a:xfrm>
                          <a:off x="0" y="0"/>
                          <a:ext cx="1151890" cy="409575"/>
                        </a:xfrm>
                        <a:prstGeom prst="rect">
                          <a:avLst/>
                        </a:prstGeom>
                        <a:noFill/>
                        <a:ln w="6350">
                          <a:noFill/>
                        </a:ln>
                      </wps:spPr>
                      <wps:txbx>
                        <w:txbxContent>
                          <w:p w:rsidR="003254FD" w:rsidRDefault="00FD41D8" w:rsidP="00015BF2">
                            <w:pPr>
                              <w:suppressAutoHyphens/>
                              <w:autoSpaceDE w:val="0"/>
                              <w:autoSpaceDN w:val="0"/>
                              <w:spacing w:line="260" w:lineRule="exact"/>
                              <w:jc w:val="left"/>
                            </w:pPr>
                            <w:r>
                              <w:rPr>
                                <w:rFonts w:hint="eastAsia"/>
                              </w:rPr>
                              <w:t>地方公務員法</w:t>
                            </w:r>
                          </w:p>
                          <w:p w:rsidR="003254FD" w:rsidRDefault="00FD41D8" w:rsidP="00015BF2">
                            <w:pPr>
                              <w:spacing w:line="260" w:lineRule="exact"/>
                              <w:jc w:val="right"/>
                            </w:pPr>
                            <w:r>
                              <w:rPr>
                                <w:rFonts w:hint="eastAsia"/>
                              </w:rPr>
                              <w:t>第14条</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0" o:spid="_x0000_s1026" type="#_x0000_t202" style="position:absolute;left:0;text-align:left;margin-left:391.05pt;margin-top:1.1pt;width:90.7pt;height:32.25pt;z-index:29;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" filled="f" stroked="f" strokeweight=".5pt">
                <v:textbox inset="1mm,0,0,0">
                  <w:txbxContent>
                    <w:p w:rsidR="003254FD" w:rsidRDefault="00FD41D8" w:rsidP="00015BF2">
                      <w:pPr>
                        <w:suppressAutoHyphens/>
                        <w:autoSpaceDE w:val="0"/>
                        <w:autoSpaceDN w:val="0"/>
                        <w:spacing w:line="260" w:lineRule="exact"/>
                        <w:jc w:val="left"/>
                      </w:pPr>
                      <w:r>
                        <w:rPr>
                          <w:rFonts w:hint="eastAsia"/>
                        </w:rPr>
                        <w:t>地方公務員法</w:t>
                      </w:r>
                    </w:p>
                    <w:p w:rsidR="003254FD" w:rsidRDefault="00FD41D8" w:rsidP="00015BF2">
                      <w:pPr>
                        <w:spacing w:line="260" w:lineRule="exact"/>
                        <w:jc w:val="right"/>
                      </w:pPr>
                      <w:r>
                        <w:rPr>
                          <w:rFonts w:hint="eastAsia"/>
                        </w:rPr>
                        <w:t>第14条</w:t>
                      </w:r>
                    </w:p>
                  </w:txbxContent>
                </v:textbox>
                <w10:wrap anchorx="margin"/>
              </v:shape>
            </w:pict>
          </mc:Fallback>
        </mc:AlternateContent>
      </w:r>
      <w:r>
        <w:rPr>
          <w:rFonts w:hint="eastAsia"/>
          <w:kern w:val="2"/>
        </w:rPr>
        <w:t>教職員の給与は，地方公務員法に定められている次の４つの基本原則に従って決定される｡</w:t>
      </w:r>
    </w:p>
    <w:p w:rsidR="003254FD" w:rsidRDefault="00FD41D8">
      <w:pPr>
        <w:suppressAutoHyphens/>
        <w:autoSpaceDE w:val="0"/>
        <w:autoSpaceDN w:val="0"/>
        <w:ind w:rightChars="900" w:right="1890" w:firstLineChars="100" w:firstLine="210"/>
        <w:jc w:val="left"/>
        <w:rPr>
          <w:kern w:val="2"/>
        </w:rPr>
      </w:pPr>
      <w:r>
        <w:rPr>
          <w:rFonts w:hint="eastAsia"/>
          <w:kern w:val="2"/>
        </w:rPr>
        <w:t>ア　情勢適応の原則</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地方公共団体は，職員の給与，勤務時間その他の勤務条件が社会一般の情勢に適応するように適当な措置を講じなければならない。</w:t>
      </w:r>
    </w:p>
    <w:p w:rsidR="003254FD" w:rsidRDefault="00FD41D8">
      <w:pPr>
        <w:suppressAutoHyphens/>
        <w:autoSpaceDE w:val="0"/>
        <w:autoSpaceDN w:val="0"/>
        <w:ind w:rightChars="900" w:right="1890" w:firstLineChars="100" w:firstLine="210"/>
        <w:jc w:val="left"/>
        <w:rPr>
          <w:kern w:val="2"/>
        </w:rPr>
      </w:pPr>
      <w:r>
        <w:rPr>
          <w:rFonts w:hint="eastAsia"/>
          <w:noProof/>
        </w:rPr>
        <mc:AlternateContent>
          <mc:Choice Requires="wps">
            <w:drawing>
              <wp:anchor distT="0" distB="0" distL="114300" distR="114300" simplePos="0" relativeHeight="30" behindDoc="0" locked="0" layoutInCell="1" hidden="0" allowOverlap="1">
                <wp:simplePos x="0" y="0"/>
                <wp:positionH relativeFrom="margin">
                  <wp:posOffset>4968875</wp:posOffset>
                </wp:positionH>
                <wp:positionV relativeFrom="paragraph">
                  <wp:posOffset>217170</wp:posOffset>
                </wp:positionV>
                <wp:extent cx="1152000" cy="352440"/>
                <wp:effectExtent l="0" t="0" r="10160" b="9525"/>
                <wp:wrapNone/>
                <wp:docPr id="1028" name="テキスト ボックス 31"/>
                <wp:cNvGraphicFramePr/>
                <a:graphic xmlns:a="http://schemas.openxmlformats.org/drawingml/2006/main">
                  <a:graphicData uri="http://schemas.microsoft.com/office/word/2010/wordprocessingShape">
                    <wps:wsp>
                      <wps:cNvSpPr txBox="1"/>
                      <wps:spPr>
                        <a:xfrm>
                          <a:off x="0" y="0"/>
                          <a:ext cx="1152000" cy="352440"/>
                        </a:xfrm>
                        <a:prstGeom prst="rect">
                          <a:avLst/>
                        </a:prstGeom>
                        <a:noFill/>
                        <a:ln w="6350">
                          <a:noFill/>
                        </a:ln>
                      </wps:spPr>
                      <wps:txbx>
                        <w:txbxContent>
                          <w:p w:rsidR="003254FD" w:rsidRDefault="00FD41D8" w:rsidP="00015BF2">
                            <w:pPr>
                              <w:spacing w:line="260" w:lineRule="exact"/>
                              <w:jc w:val="left"/>
                            </w:pPr>
                            <w:r>
                              <w:rPr>
                                <w:rFonts w:hint="eastAsia"/>
                                <w:spacing w:val="4"/>
                              </w:rPr>
                              <w:t>地方公務員法</w:t>
                            </w:r>
                          </w:p>
                          <w:p w:rsidR="003254FD" w:rsidRDefault="00FD41D8" w:rsidP="00015BF2">
                            <w:pPr>
                              <w:spacing w:line="260" w:lineRule="exact"/>
                              <w:jc w:val="right"/>
                            </w:pPr>
                            <w:r>
                              <w:rPr>
                                <w:rFonts w:hint="eastAsia"/>
                                <w:spacing w:val="4"/>
                              </w:rPr>
                              <w:t>第24条_2</w:t>
                            </w:r>
                          </w:p>
                        </w:txbxContent>
                      </wps:txbx>
                      <wps:bodyPr rot="0" vertOverflow="overflow" horzOverflow="overflow" wrap="square" lIns="3600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id="テキスト ボックス 31" o:spid="_x0000_s1027" type="#_x0000_t202" style="position:absolute;left:0;text-align:left;margin-left:391.25pt;margin-top:17.1pt;width:90.7pt;height:27.75pt;z-index:3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" filled="f" stroked="f" strokeweight=".5pt">
                <v:textbox inset="1mm,0,0,0">
                  <w:txbxContent>
                    <w:p w:rsidR="003254FD" w:rsidRDefault="00FD41D8" w:rsidP="00015BF2">
                      <w:pPr>
                        <w:spacing w:line="260" w:lineRule="exact"/>
                        <w:jc w:val="left"/>
                      </w:pPr>
                      <w:r>
                        <w:rPr>
                          <w:rFonts w:hint="eastAsia"/>
                          <w:spacing w:val="4"/>
                        </w:rPr>
                        <w:t>地方公務員法</w:t>
                      </w:r>
                    </w:p>
                    <w:p w:rsidR="003254FD" w:rsidRDefault="00FD41D8" w:rsidP="00015BF2">
                      <w:pPr>
                        <w:spacing w:line="260" w:lineRule="exact"/>
                        <w:jc w:val="right"/>
                      </w:pPr>
                      <w:r>
                        <w:rPr>
                          <w:rFonts w:hint="eastAsia"/>
                          <w:spacing w:val="4"/>
                        </w:rPr>
                        <w:t>第24条_2</w:t>
                      </w:r>
                    </w:p>
                  </w:txbxContent>
                </v:textbox>
                <w10:wrap anchorx="margin"/>
              </v:shape>
            </w:pict>
          </mc:Fallback>
        </mc:AlternateContent>
      </w:r>
      <w:r>
        <w:rPr>
          <w:rFonts w:hint="eastAsia"/>
          <w:kern w:val="2"/>
        </w:rPr>
        <w:t>イ　均衡の原則</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職員の給与は，次の５点を考慮して定めなければならない。</w:t>
      </w:r>
    </w:p>
    <w:p w:rsidR="003254FD" w:rsidRDefault="00FD41D8">
      <w:pPr>
        <w:suppressAutoHyphens/>
        <w:autoSpaceDE w:val="0"/>
        <w:autoSpaceDN w:val="0"/>
        <w:ind w:leftChars="200" w:left="420" w:rightChars="900" w:right="1890"/>
        <w:jc w:val="left"/>
        <w:rPr>
          <w:kern w:val="2"/>
        </w:rPr>
      </w:pPr>
      <w:r>
        <w:rPr>
          <w:rFonts w:hint="eastAsia"/>
          <w:kern w:val="2"/>
        </w:rPr>
        <w:t>(ｱ</w:t>
      </w:r>
      <w:r>
        <w:rPr>
          <w:kern w:val="2"/>
        </w:rPr>
        <w:t>)</w:t>
      </w:r>
      <w:r>
        <w:rPr>
          <w:rFonts w:hint="eastAsia"/>
          <w:kern w:val="2"/>
        </w:rPr>
        <w:t xml:space="preserve"> 生計費</w:t>
      </w:r>
      <w:r>
        <w:rPr>
          <w:kern w:val="2"/>
        </w:rPr>
        <w:t>(</w:t>
      </w:r>
      <w:r>
        <w:rPr>
          <w:rFonts w:hint="eastAsia"/>
          <w:kern w:val="2"/>
        </w:rPr>
        <w:t>生活費を維持するための費用</w:t>
      </w:r>
      <w:r>
        <w:rPr>
          <w:kern w:val="2"/>
        </w:rPr>
        <w:t>)</w:t>
      </w:r>
    </w:p>
    <w:p w:rsidR="003254FD" w:rsidRDefault="00FD41D8">
      <w:pPr>
        <w:suppressAutoHyphens/>
        <w:autoSpaceDE w:val="0"/>
        <w:autoSpaceDN w:val="0"/>
        <w:ind w:leftChars="200" w:left="420" w:rightChars="900" w:right="1890"/>
        <w:jc w:val="left"/>
        <w:rPr>
          <w:kern w:val="2"/>
        </w:rPr>
      </w:pPr>
      <w:r>
        <w:rPr>
          <w:kern w:val="2"/>
        </w:rPr>
        <w:t>(</w:t>
      </w:r>
      <w:r>
        <w:rPr>
          <w:rFonts w:hint="eastAsia"/>
          <w:kern w:val="2"/>
        </w:rPr>
        <w:t>ｲ</w:t>
      </w:r>
      <w:r>
        <w:rPr>
          <w:kern w:val="2"/>
        </w:rPr>
        <w:t xml:space="preserve">) </w:t>
      </w:r>
      <w:r>
        <w:rPr>
          <w:rFonts w:hint="eastAsia"/>
          <w:kern w:val="2"/>
        </w:rPr>
        <w:t>国家公務員の給与</w:t>
      </w:r>
    </w:p>
    <w:p w:rsidR="003254FD" w:rsidRDefault="00FD41D8">
      <w:pPr>
        <w:suppressAutoHyphens/>
        <w:autoSpaceDE w:val="0"/>
        <w:autoSpaceDN w:val="0"/>
        <w:ind w:leftChars="200" w:left="420" w:rightChars="900" w:right="1890"/>
        <w:jc w:val="left"/>
        <w:rPr>
          <w:kern w:val="2"/>
        </w:rPr>
      </w:pPr>
      <w:r>
        <w:rPr>
          <w:rFonts w:hint="eastAsia"/>
          <w:kern w:val="2"/>
        </w:rPr>
        <w:t>(ｳ</w:t>
      </w:r>
      <w:r>
        <w:rPr>
          <w:kern w:val="2"/>
        </w:rPr>
        <w:t xml:space="preserve">) </w:t>
      </w:r>
      <w:r>
        <w:rPr>
          <w:rFonts w:hint="eastAsia"/>
          <w:kern w:val="2"/>
        </w:rPr>
        <w:t>他の地方公務員団体の職員の給与</w:t>
      </w:r>
    </w:p>
    <w:p w:rsidR="003254FD" w:rsidRDefault="00FD41D8">
      <w:pPr>
        <w:suppressAutoHyphens/>
        <w:autoSpaceDE w:val="0"/>
        <w:autoSpaceDN w:val="0"/>
        <w:ind w:leftChars="200" w:left="420" w:rightChars="900" w:right="1890"/>
        <w:jc w:val="left"/>
        <w:rPr>
          <w:kern w:val="2"/>
        </w:rPr>
      </w:pPr>
      <w:r>
        <w:rPr>
          <w:kern w:val="2"/>
        </w:rPr>
        <w:t>(</w:t>
      </w:r>
      <w:r>
        <w:rPr>
          <w:rFonts w:hint="eastAsia"/>
          <w:kern w:val="2"/>
        </w:rPr>
        <w:t>ｴ</w:t>
      </w:r>
      <w:r>
        <w:rPr>
          <w:kern w:val="2"/>
        </w:rPr>
        <w:t xml:space="preserve">) </w:t>
      </w:r>
      <w:r>
        <w:rPr>
          <w:rFonts w:hint="eastAsia"/>
          <w:kern w:val="2"/>
        </w:rPr>
        <w:t>民間企業従業員の給与</w:t>
      </w:r>
    </w:p>
    <w:p w:rsidR="003254FD" w:rsidRDefault="00FD41D8">
      <w:pPr>
        <w:suppressAutoHyphens/>
        <w:autoSpaceDE w:val="0"/>
        <w:autoSpaceDN w:val="0"/>
        <w:ind w:leftChars="200" w:left="420" w:rightChars="900" w:right="1890"/>
        <w:jc w:val="left"/>
        <w:rPr>
          <w:kern w:val="2"/>
        </w:rPr>
      </w:pPr>
      <w:r>
        <w:rPr>
          <w:kern w:val="2"/>
        </w:rPr>
        <w:t>(</w:t>
      </w:r>
      <w:r>
        <w:rPr>
          <w:rFonts w:hint="eastAsia"/>
          <w:kern w:val="2"/>
        </w:rPr>
        <w:t>ｵ</w:t>
      </w:r>
      <w:r>
        <w:rPr>
          <w:kern w:val="2"/>
        </w:rPr>
        <w:t xml:space="preserve">) </w:t>
      </w:r>
      <w:r>
        <w:rPr>
          <w:rFonts w:hint="eastAsia"/>
          <w:kern w:val="2"/>
        </w:rPr>
        <w:t>その他の事情</w:t>
      </w:r>
    </w:p>
    <w:p w:rsidR="003254FD" w:rsidRDefault="00FD41D8">
      <w:pPr>
        <w:suppressAutoHyphens/>
        <w:autoSpaceDE w:val="0"/>
        <w:autoSpaceDN w:val="0"/>
        <w:ind w:rightChars="900" w:right="1890" w:firstLineChars="100" w:firstLine="210"/>
        <w:jc w:val="left"/>
        <w:rPr>
          <w:kern w:val="2"/>
        </w:rPr>
      </w:pPr>
      <w:r>
        <w:rPr>
          <w:rFonts w:hint="eastAsia"/>
          <w:noProof/>
        </w:rPr>
        <mc:AlternateContent>
          <mc:Choice Requires="wps">
            <w:drawing>
              <wp:anchor distT="0" distB="0" distL="114300" distR="114300" simplePos="0" relativeHeight="31" behindDoc="0" locked="0" layoutInCell="1" hidden="0" allowOverlap="1">
                <wp:simplePos x="0" y="0"/>
                <wp:positionH relativeFrom="margin">
                  <wp:posOffset>4966335</wp:posOffset>
                </wp:positionH>
                <wp:positionV relativeFrom="paragraph">
                  <wp:posOffset>194946</wp:posOffset>
                </wp:positionV>
                <wp:extent cx="1151890" cy="342900"/>
                <wp:effectExtent l="0" t="0" r="10160" b="0"/>
                <wp:wrapNone/>
                <wp:docPr id="1029" name="テキスト ボックス 1024"/>
                <wp:cNvGraphicFramePr/>
                <a:graphic xmlns:a="http://schemas.openxmlformats.org/drawingml/2006/main">
                  <a:graphicData uri="http://schemas.microsoft.com/office/word/2010/wordprocessingShape">
                    <wps:wsp>
                      <wps:cNvSpPr txBox="1"/>
                      <wps:spPr>
                        <a:xfrm>
                          <a:off x="0" y="0"/>
                          <a:ext cx="1151890" cy="342900"/>
                        </a:xfrm>
                        <a:prstGeom prst="rect">
                          <a:avLst/>
                        </a:prstGeom>
                        <a:noFill/>
                        <a:ln w="6350">
                          <a:noFill/>
                        </a:ln>
                      </wps:spPr>
                      <wps:txbx>
                        <w:txbxContent>
                          <w:p w:rsidR="003254FD" w:rsidRDefault="00FD41D8" w:rsidP="00015BF2">
                            <w:pPr>
                              <w:spacing w:line="260" w:lineRule="exact"/>
                              <w:jc w:val="left"/>
                            </w:pPr>
                            <w:r>
                              <w:rPr>
                                <w:rFonts w:hint="eastAsia"/>
                                <w:spacing w:val="4"/>
                              </w:rPr>
                              <w:t>地方公務員法</w:t>
                            </w:r>
                          </w:p>
                          <w:p w:rsidR="003254FD" w:rsidRDefault="00FD41D8" w:rsidP="00015BF2">
                            <w:pPr>
                              <w:spacing w:line="260" w:lineRule="exact"/>
                              <w:jc w:val="right"/>
                            </w:pPr>
                            <w:r>
                              <w:rPr>
                                <w:rFonts w:hint="eastAsia"/>
                                <w:spacing w:val="4"/>
                              </w:rPr>
                              <w:t>第</w:t>
                            </w:r>
                            <w:r>
                              <w:rPr>
                                <w:spacing w:val="4"/>
                              </w:rPr>
                              <w:t>24</w:t>
                            </w:r>
                            <w:r>
                              <w:rPr>
                                <w:rFonts w:hint="eastAsia"/>
                                <w:spacing w:val="4"/>
                              </w:rPr>
                              <w:t>条</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w:pict>
              <v:shape id="テキスト ボックス 1024" o:spid="_x0000_s1028" type="#_x0000_t202" style="position:absolute;left:0;text-align:left;margin-left:391.05pt;margin-top:15.35pt;width:90.7pt;height:27pt;z-index:3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" filled="f" stroked="f" strokeweight=".5pt">
                <v:textbox inset="1mm,0,0,0">
                  <w:txbxContent>
                    <w:p w:rsidR="003254FD" w:rsidRDefault="00FD41D8" w:rsidP="00015BF2">
                      <w:pPr>
                        <w:spacing w:line="260" w:lineRule="exact"/>
                        <w:jc w:val="left"/>
                      </w:pPr>
                      <w:r>
                        <w:rPr>
                          <w:rFonts w:hint="eastAsia"/>
                          <w:spacing w:val="4"/>
                        </w:rPr>
                        <w:t>地方公務員法</w:t>
                      </w:r>
                    </w:p>
                    <w:p w:rsidR="003254FD" w:rsidRDefault="00FD41D8" w:rsidP="00015BF2">
                      <w:pPr>
                        <w:spacing w:line="260" w:lineRule="exact"/>
                        <w:jc w:val="right"/>
                      </w:pPr>
                      <w:r>
                        <w:rPr>
                          <w:rFonts w:hint="eastAsia"/>
                          <w:spacing w:val="4"/>
                        </w:rPr>
                        <w:t>第</w:t>
                      </w:r>
                      <w:r>
                        <w:rPr>
                          <w:spacing w:val="4"/>
                        </w:rPr>
                        <w:t>24</w:t>
                      </w:r>
                      <w:r>
                        <w:rPr>
                          <w:rFonts w:hint="eastAsia"/>
                          <w:spacing w:val="4"/>
                        </w:rPr>
                        <w:t>条</w:t>
                      </w:r>
                    </w:p>
                  </w:txbxContent>
                </v:textbox>
                <w10:wrap anchorx="margin"/>
              </v:shape>
            </w:pict>
          </mc:Fallback>
        </mc:AlternateContent>
      </w:r>
      <w:r>
        <w:rPr>
          <w:rFonts w:hint="eastAsia"/>
          <w:kern w:val="2"/>
        </w:rPr>
        <w:t>ウ　職務給の原則</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職員の給与は，その職務と責任に応ずるものでなければならない。</w:t>
      </w:r>
    </w:p>
    <w:p w:rsidR="003254FD" w:rsidRDefault="00015BF2">
      <w:pPr>
        <w:suppressAutoHyphens/>
        <w:autoSpaceDE w:val="0"/>
        <w:autoSpaceDN w:val="0"/>
        <w:ind w:rightChars="900" w:right="1890" w:firstLineChars="100" w:firstLine="210"/>
        <w:jc w:val="left"/>
        <w:rPr>
          <w:kern w:val="2"/>
        </w:rPr>
      </w:pPr>
      <w:r>
        <w:rPr>
          <w:rFonts w:hint="eastAsia"/>
          <w:noProof/>
        </w:rPr>
        <mc:AlternateContent>
          <mc:Choice Requires="wps">
            <w:drawing>
              <wp:anchor distT="0" distB="0" distL="114300" distR="114300" simplePos="0" relativeHeight="32" behindDoc="0" locked="0" layoutInCell="1" hidden="0" allowOverlap="1">
                <wp:simplePos x="0" y="0"/>
                <wp:positionH relativeFrom="margin">
                  <wp:posOffset>4966335</wp:posOffset>
                </wp:positionH>
                <wp:positionV relativeFrom="paragraph">
                  <wp:posOffset>226695</wp:posOffset>
                </wp:positionV>
                <wp:extent cx="1151890" cy="371475"/>
                <wp:effectExtent l="0" t="0" r="10160" b="9525"/>
                <wp:wrapNone/>
                <wp:docPr id="1030" name="テキスト ボックス 1025"/>
                <wp:cNvGraphicFramePr/>
                <a:graphic xmlns:a="http://schemas.openxmlformats.org/drawingml/2006/main">
                  <a:graphicData uri="http://schemas.microsoft.com/office/word/2010/wordprocessingShape">
                    <wps:wsp>
                      <wps:cNvSpPr txBox="1"/>
                      <wps:spPr>
                        <a:xfrm>
                          <a:off x="0" y="0"/>
                          <a:ext cx="1151890" cy="371475"/>
                        </a:xfrm>
                        <a:prstGeom prst="rect">
                          <a:avLst/>
                        </a:prstGeom>
                        <a:noFill/>
                        <a:ln w="6350">
                          <a:noFill/>
                        </a:ln>
                      </wps:spPr>
                      <wps:txbx>
                        <w:txbxContent>
                          <w:p w:rsidR="003254FD" w:rsidRDefault="00FD41D8" w:rsidP="00015BF2">
                            <w:pPr>
                              <w:spacing w:line="260" w:lineRule="exact"/>
                            </w:pPr>
                            <w:r>
                              <w:rPr>
                                <w:rFonts w:hint="eastAsia"/>
                                <w:spacing w:val="4"/>
                              </w:rPr>
                              <w:t>地方公務員法</w:t>
                            </w:r>
                          </w:p>
                          <w:p w:rsidR="003254FD" w:rsidRDefault="00FD41D8" w:rsidP="00015BF2">
                            <w:pPr>
                              <w:spacing w:line="260" w:lineRule="exact"/>
                              <w:jc w:val="right"/>
                            </w:pPr>
                            <w:r>
                              <w:rPr>
                                <w:rFonts w:hint="eastAsia"/>
                                <w:spacing w:val="4"/>
                              </w:rPr>
                              <w:t>第</w:t>
                            </w:r>
                            <w:r>
                              <w:rPr>
                                <w:spacing w:val="4"/>
                              </w:rPr>
                              <w:t>24</w:t>
                            </w:r>
                            <w:r>
                              <w:rPr>
                                <w:rFonts w:hint="eastAsia"/>
                                <w:spacing w:val="4"/>
                              </w:rPr>
                              <w:t>条_5</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w:pict>
              <v:shape id="テキスト ボックス 1025" o:spid="_x0000_s1029" type="#_x0000_t202" style="position:absolute;left:0;text-align:left;margin-left:391.05pt;margin-top:17.85pt;width:90.7pt;height:29.25pt;z-index:3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" filled="f" stroked="f" strokeweight=".5pt">
                <v:textbox inset="1mm,0,0,0">
                  <w:txbxContent>
                    <w:p w:rsidR="003254FD" w:rsidRDefault="00FD41D8" w:rsidP="00015BF2">
                      <w:pPr>
                        <w:spacing w:line="260" w:lineRule="exact"/>
                      </w:pPr>
                      <w:r>
                        <w:rPr>
                          <w:rFonts w:hint="eastAsia"/>
                          <w:spacing w:val="4"/>
                        </w:rPr>
                        <w:t>地方公務員法</w:t>
                      </w:r>
                    </w:p>
                    <w:p w:rsidR="003254FD" w:rsidRDefault="00FD41D8" w:rsidP="00015BF2">
                      <w:pPr>
                        <w:spacing w:line="260" w:lineRule="exact"/>
                        <w:jc w:val="right"/>
                      </w:pPr>
                      <w:r>
                        <w:rPr>
                          <w:rFonts w:hint="eastAsia"/>
                          <w:spacing w:val="4"/>
                        </w:rPr>
                        <w:t>第</w:t>
                      </w:r>
                      <w:r>
                        <w:rPr>
                          <w:spacing w:val="4"/>
                        </w:rPr>
                        <w:t>24</w:t>
                      </w:r>
                      <w:r>
                        <w:rPr>
                          <w:rFonts w:hint="eastAsia"/>
                          <w:spacing w:val="4"/>
                        </w:rPr>
                        <w:t>条_5</w:t>
                      </w:r>
                    </w:p>
                  </w:txbxContent>
                </v:textbox>
                <w10:wrap anchorx="margin"/>
              </v:shape>
            </w:pict>
          </mc:Fallback>
        </mc:AlternateContent>
      </w:r>
      <w:r w:rsidR="00FD41D8">
        <w:rPr>
          <w:rFonts w:hint="eastAsia"/>
          <w:kern w:val="2"/>
        </w:rPr>
        <w:t>エ　条例主義の原則</w:t>
      </w:r>
    </w:p>
    <w:p w:rsidR="003254FD" w:rsidRDefault="00FD41D8">
      <w:pPr>
        <w:widowControl/>
        <w:overflowPunct/>
        <w:adjustRightInd/>
        <w:ind w:leftChars="200" w:left="420" w:rightChars="900" w:right="1890" w:firstLineChars="100" w:firstLine="210"/>
        <w:jc w:val="left"/>
        <w:textAlignment w:val="auto"/>
        <w:rPr>
          <w:kern w:val="2"/>
        </w:rPr>
      </w:pPr>
      <w:r>
        <w:rPr>
          <w:rFonts w:hint="eastAsia"/>
          <w:kern w:val="2"/>
        </w:rPr>
        <w:t>職員の給与，勤務時間その他の勤務条件は県民の代表である議会が制定する条例で決定されている。この条例に基づかない限り職員の給与を支給することはできない。</w:t>
      </w:r>
    </w:p>
    <w:p w:rsidR="003254FD" w:rsidRDefault="00FD41D8">
      <w:pPr>
        <w:suppressAutoHyphens/>
        <w:autoSpaceDE w:val="0"/>
        <w:autoSpaceDN w:val="0"/>
        <w:ind w:rightChars="900" w:right="1890"/>
        <w:jc w:val="left"/>
        <w:rPr>
          <w:kern w:val="2"/>
        </w:rPr>
      </w:pPr>
      <w:r>
        <w:rPr>
          <w:rFonts w:ascii="ＭＳ ゴシック" w:hAnsi="ＭＳ ゴシック"/>
          <w:kern w:val="2"/>
        </w:rPr>
        <w:t>(2)</w:t>
      </w:r>
      <w:r>
        <w:rPr>
          <w:rFonts w:eastAsia="ＭＳ ゴシック"/>
          <w:kern w:val="2"/>
        </w:rPr>
        <w:t xml:space="preserve"> </w:t>
      </w:r>
      <w:r>
        <w:rPr>
          <w:rFonts w:eastAsia="ＭＳ ゴシック" w:hint="eastAsia"/>
          <w:kern w:val="2"/>
        </w:rPr>
        <w:t>給　料</w:t>
      </w:r>
    </w:p>
    <w:p w:rsidR="003254FD" w:rsidRDefault="00FD41D8">
      <w:pPr>
        <w:suppressAutoHyphens/>
        <w:autoSpaceDE w:val="0"/>
        <w:autoSpaceDN w:val="0"/>
        <w:ind w:leftChars="100" w:left="210" w:rightChars="900" w:right="1890" w:firstLineChars="100" w:firstLine="210"/>
        <w:jc w:val="left"/>
        <w:rPr>
          <w:kern w:val="2"/>
        </w:rPr>
      </w:pPr>
      <w:r>
        <w:rPr>
          <w:noProof/>
          <w:kern w:val="2"/>
        </w:rPr>
        <mc:AlternateContent>
          <mc:Choice Requires="wps">
            <w:drawing>
              <wp:anchor distT="0" distB="0" distL="114300" distR="114300" simplePos="0" relativeHeight="33" behindDoc="0" locked="0" layoutInCell="1" hidden="0" allowOverlap="1">
                <wp:simplePos x="0" y="0"/>
                <wp:positionH relativeFrom="margin">
                  <wp:posOffset>4968875</wp:posOffset>
                </wp:positionH>
                <wp:positionV relativeFrom="paragraph">
                  <wp:posOffset>18415</wp:posOffset>
                </wp:positionV>
                <wp:extent cx="1151890" cy="247650"/>
                <wp:effectExtent l="0" t="0" r="635" b="635"/>
                <wp:wrapNone/>
                <wp:docPr id="1031" name="テキスト ボックス 1032"/>
                <wp:cNvGraphicFramePr/>
                <a:graphic xmlns:a="http://schemas.openxmlformats.org/drawingml/2006/main">
                  <a:graphicData uri="http://schemas.microsoft.com/office/word/2010/wordprocessingShape">
                    <wps:wsp>
                      <wps:cNvSpPr txBox="1"/>
                      <wps:spPr>
                        <a:xfrm>
                          <a:off x="0" y="0"/>
                          <a:ext cx="1151890" cy="247650"/>
                        </a:xfrm>
                        <a:prstGeom prst="rect">
                          <a:avLst/>
                        </a:prstGeom>
                        <a:noFill/>
                        <a:ln w="6350">
                          <a:noFill/>
                        </a:ln>
                      </wps:spPr>
                      <wps:txbx>
                        <w:txbxContent>
                          <w:p w:rsidR="003254FD" w:rsidRDefault="00FD41D8">
                            <w:r>
                              <w:rPr>
                                <w:rFonts w:hint="eastAsia"/>
                              </w:rPr>
                              <w:t>給与条例</w:t>
                            </w:r>
                            <w:r>
                              <w:t xml:space="preserve"> </w:t>
                            </w:r>
                            <w:r>
                              <w:rPr>
                                <w:rFonts w:hint="eastAsia"/>
                              </w:rPr>
                              <w:t>第</w:t>
                            </w:r>
                            <w:r>
                              <w:t>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32" o:spid="_x0000_s1030" type="#_x0000_t202" style="position:absolute;left:0;text-align:left;margin-left:391.25pt;margin-top:1.45pt;width:90.7pt;height:19.5pt;z-index:3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" filled="f" stroked="f" strokeweight=".5pt">
                <v:textbox inset="1mm,0,0,0">
                  <w:txbxContent>
                    <w:p w:rsidR="003254FD" w:rsidRDefault="00FD41D8">
                      <w:r>
                        <w:rPr>
                          <w:rFonts w:hint="eastAsia"/>
                        </w:rPr>
                        <w:t>給与条例</w:t>
                      </w:r>
                      <w:r>
                        <w:t xml:space="preserve"> </w:t>
                      </w:r>
                      <w:r>
                        <w:rPr>
                          <w:rFonts w:hint="eastAsia"/>
                        </w:rPr>
                        <w:t>第</w:t>
                      </w:r>
                      <w:r>
                        <w:t>2</w:t>
                      </w:r>
                      <w:r>
                        <w:rPr>
                          <w:rFonts w:hint="eastAsia"/>
                        </w:rPr>
                        <w:t>条</w:t>
                      </w:r>
                    </w:p>
                  </w:txbxContent>
                </v:textbox>
                <w10:wrap anchorx="margin"/>
              </v:shape>
            </w:pict>
          </mc:Fallback>
        </mc:AlternateContent>
      </w:r>
      <w:r>
        <w:rPr>
          <w:rFonts w:hint="eastAsia"/>
          <w:kern w:val="2"/>
        </w:rPr>
        <w:t>給料は，正規の勤務時間による勤務に対する報酬であって諸手当を除いたものである。</w:t>
      </w:r>
    </w:p>
    <w:tbl>
      <w:tblPr>
        <w:tblStyle w:val="ab"/>
        <w:tblW w:w="7686" w:type="dxa"/>
        <w:tblInd w:w="-121" w:type="dxa"/>
        <w:tblLayout w:type="fixed"/>
        <w:tblLook w:val="04A0" w:firstRow="1" w:lastRow="0" w:firstColumn="1" w:lastColumn="0" w:noHBand="0" w:noVBand="1"/>
      </w:tblPr>
      <w:tblGrid>
        <w:gridCol w:w="1750"/>
        <w:gridCol w:w="290"/>
        <w:gridCol w:w="2279"/>
        <w:gridCol w:w="290"/>
        <w:gridCol w:w="929"/>
        <w:gridCol w:w="290"/>
        <w:gridCol w:w="1858"/>
      </w:tblGrid>
      <w:tr w:rsidR="003254FD">
        <w:tc>
          <w:tcPr>
            <w:tcW w:w="1710" w:type="dxa"/>
            <w:vAlign w:val="center"/>
          </w:tcPr>
          <w:p w:rsidR="003254FD" w:rsidRDefault="00FD41D8">
            <w:pPr>
              <w:ind w:leftChars="-50" w:left="-105" w:rightChars="-50" w:right="-105"/>
              <w:jc w:val="center"/>
              <w:rPr>
                <w:kern w:val="2"/>
              </w:rPr>
            </w:pPr>
            <w:r>
              <w:rPr>
                <w:rFonts w:hint="eastAsia"/>
                <w:kern w:val="2"/>
              </w:rPr>
              <w:t>給　　料</w:t>
            </w:r>
          </w:p>
          <w:p w:rsidR="003254FD" w:rsidRDefault="00FD41D8">
            <w:pPr>
              <w:suppressAutoHyphens/>
              <w:autoSpaceDE w:val="0"/>
              <w:autoSpaceDN w:val="0"/>
              <w:ind w:leftChars="-50" w:left="-105" w:rightChars="-50" w:right="-105"/>
              <w:jc w:val="center"/>
              <w:rPr>
                <w:kern w:val="2"/>
              </w:rPr>
            </w:pPr>
            <w:r>
              <w:rPr>
                <w:rFonts w:hint="eastAsia"/>
                <w:kern w:val="2"/>
              </w:rPr>
              <w:t>（給料の月額）</w:t>
            </w:r>
          </w:p>
        </w:tc>
        <w:tc>
          <w:tcPr>
            <w:tcW w:w="283" w:type="dxa"/>
            <w:tcBorders>
              <w:top w:val="nil"/>
              <w:bottom w:val="nil"/>
            </w:tcBorders>
            <w:vAlign w:val="center"/>
          </w:tcPr>
          <w:p w:rsidR="003254FD" w:rsidRDefault="00FD41D8">
            <w:pPr>
              <w:suppressAutoHyphens/>
              <w:autoSpaceDE w:val="0"/>
              <w:autoSpaceDN w:val="0"/>
              <w:ind w:leftChars="-50" w:left="-105" w:rightChars="-50" w:right="-105"/>
              <w:jc w:val="center"/>
              <w:rPr>
                <w:kern w:val="2"/>
              </w:rPr>
            </w:pPr>
            <w:r>
              <w:rPr>
                <w:rFonts w:hint="eastAsia"/>
                <w:kern w:val="2"/>
              </w:rPr>
              <w:t>＝</w:t>
            </w:r>
          </w:p>
        </w:tc>
        <w:tc>
          <w:tcPr>
            <w:tcW w:w="2226" w:type="dxa"/>
            <w:vAlign w:val="center"/>
          </w:tcPr>
          <w:p w:rsidR="003254FD" w:rsidRDefault="00FD41D8">
            <w:pPr>
              <w:ind w:leftChars="-50" w:left="-105" w:rightChars="-50" w:right="-105"/>
              <w:jc w:val="center"/>
              <w:rPr>
                <w:kern w:val="2"/>
              </w:rPr>
            </w:pPr>
            <w:r>
              <w:rPr>
                <w:rFonts w:hint="eastAsia"/>
                <w:kern w:val="2"/>
              </w:rPr>
              <w:t>当該給料表の級，</w:t>
            </w:r>
          </w:p>
          <w:p w:rsidR="003254FD" w:rsidRDefault="00FD41D8">
            <w:pPr>
              <w:suppressAutoHyphens/>
              <w:autoSpaceDE w:val="0"/>
              <w:autoSpaceDN w:val="0"/>
              <w:ind w:leftChars="-50" w:left="-105" w:rightChars="-50" w:right="-105"/>
              <w:jc w:val="center"/>
              <w:rPr>
                <w:kern w:val="2"/>
              </w:rPr>
            </w:pPr>
            <w:r>
              <w:rPr>
                <w:rFonts w:hint="eastAsia"/>
                <w:kern w:val="2"/>
              </w:rPr>
              <w:t>号給の額（給料月額）</w:t>
            </w:r>
          </w:p>
        </w:tc>
        <w:tc>
          <w:tcPr>
            <w:tcW w:w="283" w:type="dxa"/>
            <w:tcBorders>
              <w:top w:val="nil"/>
              <w:bottom w:val="nil"/>
            </w:tcBorders>
            <w:vAlign w:val="center"/>
          </w:tcPr>
          <w:p w:rsidR="003254FD" w:rsidRDefault="00FD41D8">
            <w:pPr>
              <w:suppressAutoHyphens/>
              <w:autoSpaceDE w:val="0"/>
              <w:autoSpaceDN w:val="0"/>
              <w:ind w:leftChars="-50" w:left="-105" w:rightChars="-50" w:right="-105"/>
              <w:jc w:val="center"/>
              <w:rPr>
                <w:kern w:val="2"/>
              </w:rPr>
            </w:pPr>
            <w:r>
              <w:rPr>
                <w:rFonts w:hint="eastAsia"/>
                <w:kern w:val="2"/>
              </w:rPr>
              <w:t>＋</w:t>
            </w:r>
          </w:p>
        </w:tc>
        <w:tc>
          <w:tcPr>
            <w:tcW w:w="907" w:type="dxa"/>
            <w:vAlign w:val="center"/>
          </w:tcPr>
          <w:p w:rsidR="003254FD" w:rsidRDefault="00FD41D8">
            <w:pPr>
              <w:ind w:leftChars="-50" w:left="-105" w:rightChars="-50" w:right="-105"/>
              <w:jc w:val="center"/>
              <w:rPr>
                <w:kern w:val="2"/>
              </w:rPr>
            </w:pPr>
            <w:r>
              <w:rPr>
                <w:rFonts w:hint="eastAsia"/>
                <w:kern w:val="2"/>
              </w:rPr>
              <w:t>給料の</w:t>
            </w:r>
          </w:p>
          <w:p w:rsidR="003254FD" w:rsidRDefault="00FD41D8">
            <w:pPr>
              <w:suppressAutoHyphens/>
              <w:autoSpaceDE w:val="0"/>
              <w:autoSpaceDN w:val="0"/>
              <w:ind w:leftChars="-50" w:left="-105" w:rightChars="-50" w:right="-105"/>
              <w:jc w:val="center"/>
              <w:rPr>
                <w:kern w:val="2"/>
              </w:rPr>
            </w:pPr>
            <w:r>
              <w:rPr>
                <w:rFonts w:hint="eastAsia"/>
                <w:kern w:val="2"/>
              </w:rPr>
              <w:t>調整額</w:t>
            </w:r>
          </w:p>
        </w:tc>
        <w:tc>
          <w:tcPr>
            <w:tcW w:w="283" w:type="dxa"/>
            <w:tcBorders>
              <w:top w:val="nil"/>
              <w:bottom w:val="nil"/>
            </w:tcBorders>
            <w:vAlign w:val="center"/>
          </w:tcPr>
          <w:p w:rsidR="003254FD" w:rsidRDefault="00FD41D8">
            <w:pPr>
              <w:suppressAutoHyphens/>
              <w:autoSpaceDE w:val="0"/>
              <w:autoSpaceDN w:val="0"/>
              <w:ind w:leftChars="-50" w:left="-105" w:rightChars="-50" w:right="-105"/>
              <w:jc w:val="center"/>
              <w:rPr>
                <w:kern w:val="2"/>
              </w:rPr>
            </w:pPr>
            <w:r>
              <w:rPr>
                <w:rFonts w:hint="eastAsia"/>
                <w:kern w:val="2"/>
              </w:rPr>
              <w:t>＋</w:t>
            </w:r>
          </w:p>
        </w:tc>
        <w:tc>
          <w:tcPr>
            <w:tcW w:w="1814" w:type="dxa"/>
            <w:vAlign w:val="center"/>
          </w:tcPr>
          <w:p w:rsidR="003254FD" w:rsidRDefault="00FD41D8">
            <w:pPr>
              <w:ind w:leftChars="-50" w:left="-105" w:rightChars="-50" w:right="-105"/>
              <w:jc w:val="center"/>
              <w:rPr>
                <w:kern w:val="2"/>
              </w:rPr>
            </w:pPr>
            <w:r>
              <w:rPr>
                <w:rFonts w:hint="eastAsia"/>
                <w:kern w:val="2"/>
              </w:rPr>
              <w:t>教職調整額　又は</w:t>
            </w:r>
          </w:p>
          <w:p w:rsidR="003254FD" w:rsidRDefault="00FD41D8">
            <w:pPr>
              <w:suppressAutoHyphens/>
              <w:autoSpaceDE w:val="0"/>
              <w:autoSpaceDN w:val="0"/>
              <w:ind w:leftChars="-50" w:left="-105" w:rightChars="-50" w:right="-105"/>
              <w:jc w:val="center"/>
              <w:rPr>
                <w:kern w:val="2"/>
              </w:rPr>
            </w:pPr>
            <w:r>
              <w:rPr>
                <w:rFonts w:hint="eastAsia"/>
                <w:kern w:val="2"/>
              </w:rPr>
              <w:t>４級加算額</w:t>
            </w:r>
          </w:p>
        </w:tc>
      </w:tr>
    </w:tbl>
    <w:p w:rsidR="003254FD" w:rsidRDefault="00FD41D8">
      <w:pPr>
        <w:suppressAutoHyphens/>
        <w:autoSpaceDE w:val="0"/>
        <w:autoSpaceDN w:val="0"/>
        <w:ind w:leftChars="100" w:left="420" w:rightChars="900" w:right="1890" w:hangingChars="100" w:hanging="210"/>
        <w:jc w:val="left"/>
        <w:rPr>
          <w:kern w:val="2"/>
        </w:rPr>
      </w:pPr>
      <w:r>
        <w:rPr>
          <w:rFonts w:hint="eastAsia"/>
          <w:kern w:val="2"/>
        </w:rPr>
        <w:t>〔注〕「給料の月額」とは調整額を加えた給料額の事であり，「給料月額」とは給料表の給料額であり，調整額は含まない。</w:t>
      </w:r>
    </w:p>
    <w:p w:rsidR="003254FD" w:rsidRDefault="00FD41D8">
      <w:pPr>
        <w:suppressAutoHyphens/>
        <w:autoSpaceDE w:val="0"/>
        <w:autoSpaceDN w:val="0"/>
        <w:ind w:left="523" w:rightChars="900" w:right="1890" w:hangingChars="249" w:hanging="523"/>
        <w:jc w:val="left"/>
        <w:rPr>
          <w:rFonts w:eastAsia="ＭＳ ゴシック"/>
          <w:kern w:val="2"/>
        </w:rPr>
      </w:pPr>
      <w:r>
        <w:rPr>
          <w:noProof/>
          <w:kern w:val="2"/>
        </w:rPr>
        <mc:AlternateContent>
          <mc:Choice Requires="wps">
            <w:drawing>
              <wp:anchor distT="0" distB="0" distL="114300" distR="114300" simplePos="0" relativeHeight="34" behindDoc="0" locked="0" layoutInCell="1" hidden="0" allowOverlap="1">
                <wp:simplePos x="0" y="0"/>
                <wp:positionH relativeFrom="margin">
                  <wp:posOffset>4968875</wp:posOffset>
                </wp:positionH>
                <wp:positionV relativeFrom="paragraph">
                  <wp:posOffset>18415</wp:posOffset>
                </wp:positionV>
                <wp:extent cx="1151890" cy="247650"/>
                <wp:effectExtent l="0" t="0" r="635" b="635"/>
                <wp:wrapNone/>
                <wp:docPr id="1032" name="テキスト ボックス 8"/>
                <wp:cNvGraphicFramePr/>
                <a:graphic xmlns:a="http://schemas.openxmlformats.org/drawingml/2006/main">
                  <a:graphicData uri="http://schemas.microsoft.com/office/word/2010/wordprocessingShape">
                    <wps:wsp>
                      <wps:cNvSpPr txBox="1"/>
                      <wps:spPr>
                        <a:xfrm>
                          <a:off x="0" y="0"/>
                          <a:ext cx="1151890" cy="247650"/>
                        </a:xfrm>
                        <a:prstGeom prst="rect">
                          <a:avLst/>
                        </a:prstGeom>
                        <a:noFill/>
                        <a:ln w="6350">
                          <a:noFill/>
                        </a:ln>
                      </wps:spPr>
                      <wps:txbx>
                        <w:txbxContent>
                          <w:p w:rsidR="003254FD" w:rsidRDefault="00FD41D8">
                            <w:r>
                              <w:rPr>
                                <w:rFonts w:hint="eastAsia"/>
                              </w:rPr>
                              <w:t>給与条例</w:t>
                            </w:r>
                            <w:r>
                              <w:t xml:space="preserve"> </w:t>
                            </w:r>
                            <w:r>
                              <w:rPr>
                                <w:rFonts w:hint="eastAsia"/>
                              </w:rPr>
                              <w:t>第</w:t>
                            </w:r>
                            <w:r>
                              <w:t>3</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8" o:spid="_x0000_s1031" type="#_x0000_t202" style="position:absolute;left:0;text-align:left;margin-left:391.25pt;margin-top:1.45pt;width:90.7pt;height:19.5pt;z-index:3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" filled="f" stroked="f" strokeweight=".5pt">
                <v:textbox inset="1mm,0,0,0">
                  <w:txbxContent>
                    <w:p w:rsidR="003254FD" w:rsidRDefault="00FD41D8">
                      <w:r>
                        <w:rPr>
                          <w:rFonts w:hint="eastAsia"/>
                        </w:rPr>
                        <w:t>給与条例</w:t>
                      </w:r>
                      <w:r>
                        <w:t xml:space="preserve"> </w:t>
                      </w:r>
                      <w:r>
                        <w:rPr>
                          <w:rFonts w:hint="eastAsia"/>
                        </w:rPr>
                        <w:t>第</w:t>
                      </w:r>
                      <w:r>
                        <w:t>3</w:t>
                      </w:r>
                      <w:r>
                        <w:rPr>
                          <w:rFonts w:hint="eastAsia"/>
                        </w:rPr>
                        <w:t>条</w:t>
                      </w:r>
                    </w:p>
                  </w:txbxContent>
                </v:textbox>
                <w10:wrap anchorx="margin"/>
              </v:shape>
            </w:pict>
          </mc:Fallback>
        </mc:AlternateContent>
      </w:r>
      <w:r>
        <w:rPr>
          <w:rFonts w:ascii="ＭＳ ゴシック" w:hAnsi="ＭＳ ゴシック"/>
          <w:kern w:val="2"/>
        </w:rPr>
        <w:t>(3)</w:t>
      </w:r>
      <w:r>
        <w:rPr>
          <w:rFonts w:eastAsia="ＭＳ ゴシック"/>
          <w:kern w:val="2"/>
        </w:rPr>
        <w:t xml:space="preserve"> </w:t>
      </w:r>
      <w:r>
        <w:rPr>
          <w:rFonts w:eastAsia="ＭＳ ゴシック" w:hint="eastAsia"/>
          <w:kern w:val="2"/>
        </w:rPr>
        <w:t>給料表の種類と適用範囲</w:t>
      </w:r>
    </w:p>
    <w:tbl>
      <w:tblPr>
        <w:tblW w:w="4904"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15"/>
        <w:gridCol w:w="2624"/>
        <w:gridCol w:w="4985"/>
      </w:tblGrid>
      <w:tr w:rsidR="003254FD">
        <w:tc>
          <w:tcPr>
            <w:tcW w:w="963" w:type="pct"/>
            <w:tcBorders>
              <w:top w:val="single" w:sz="12" w:space="0" w:color="000000"/>
              <w:left w:val="single" w:sz="12" w:space="0" w:color="000000"/>
              <w:bottom w:val="single" w:sz="4" w:space="0" w:color="000000"/>
              <w:right w:val="single" w:sz="4" w:space="0" w:color="000000"/>
            </w:tcBorders>
          </w:tcPr>
          <w:p w:rsidR="003254FD" w:rsidRDefault="00FD41D8">
            <w:pPr>
              <w:suppressAutoHyphens/>
              <w:autoSpaceDE w:val="0"/>
              <w:autoSpaceDN w:val="0"/>
              <w:jc w:val="center"/>
              <w:rPr>
                <w:kern w:val="2"/>
              </w:rPr>
            </w:pPr>
            <w:r>
              <w:rPr>
                <w:rFonts w:hint="eastAsia"/>
                <w:kern w:val="2"/>
              </w:rPr>
              <w:t>給料表の種類</w:t>
            </w:r>
          </w:p>
        </w:tc>
        <w:tc>
          <w:tcPr>
            <w:tcW w:w="1392" w:type="pct"/>
            <w:tcBorders>
              <w:top w:val="single" w:sz="12" w:space="0" w:color="000000"/>
              <w:left w:val="single" w:sz="4" w:space="0" w:color="000000"/>
              <w:bottom w:val="single" w:sz="4" w:space="0" w:color="000000"/>
              <w:right w:val="single" w:sz="4" w:space="0" w:color="000000"/>
            </w:tcBorders>
          </w:tcPr>
          <w:p w:rsidR="003254FD" w:rsidRDefault="00FD41D8">
            <w:pPr>
              <w:suppressAutoHyphens/>
              <w:autoSpaceDE w:val="0"/>
              <w:autoSpaceDN w:val="0"/>
              <w:jc w:val="center"/>
              <w:rPr>
                <w:kern w:val="2"/>
              </w:rPr>
            </w:pPr>
            <w:r>
              <w:rPr>
                <w:rFonts w:hint="eastAsia"/>
                <w:kern w:val="2"/>
              </w:rPr>
              <w:t>適　用　機　関</w:t>
            </w:r>
          </w:p>
        </w:tc>
        <w:tc>
          <w:tcPr>
            <w:tcW w:w="2645" w:type="pct"/>
            <w:tcBorders>
              <w:top w:val="single" w:sz="12" w:space="0" w:color="000000"/>
              <w:left w:val="single" w:sz="4" w:space="0" w:color="000000"/>
              <w:bottom w:val="single" w:sz="4" w:space="0" w:color="000000"/>
              <w:right w:val="single" w:sz="12" w:space="0" w:color="000000"/>
            </w:tcBorders>
          </w:tcPr>
          <w:p w:rsidR="003254FD" w:rsidRDefault="00FD41D8">
            <w:pPr>
              <w:suppressAutoHyphens/>
              <w:autoSpaceDE w:val="0"/>
              <w:autoSpaceDN w:val="0"/>
              <w:jc w:val="center"/>
              <w:rPr>
                <w:kern w:val="2"/>
              </w:rPr>
            </w:pPr>
            <w:r>
              <w:rPr>
                <w:rFonts w:hint="eastAsia"/>
                <w:kern w:val="2"/>
              </w:rPr>
              <w:t>適　　用　　職　　員</w:t>
            </w:r>
          </w:p>
        </w:tc>
      </w:tr>
      <w:tr w:rsidR="003254FD">
        <w:tc>
          <w:tcPr>
            <w:tcW w:w="963" w:type="pct"/>
            <w:tcBorders>
              <w:top w:val="single" w:sz="4" w:space="0" w:color="000000"/>
              <w:left w:val="single" w:sz="12" w:space="0" w:color="000000"/>
              <w:bottom w:val="single" w:sz="4" w:space="0" w:color="000000"/>
              <w:right w:val="single" w:sz="4" w:space="0" w:color="000000"/>
            </w:tcBorders>
          </w:tcPr>
          <w:p w:rsidR="003254FD" w:rsidRDefault="00FD41D8">
            <w:pPr>
              <w:suppressAutoHyphens/>
              <w:autoSpaceDE w:val="0"/>
              <w:autoSpaceDN w:val="0"/>
              <w:jc w:val="left"/>
              <w:rPr>
                <w:kern w:val="2"/>
              </w:rPr>
            </w:pPr>
            <w:r>
              <w:rPr>
                <w:kern w:val="2"/>
              </w:rPr>
              <w:t xml:space="preserve"> </w:t>
            </w:r>
            <w:r>
              <w:rPr>
                <w:rFonts w:hint="eastAsia"/>
                <w:kern w:val="2"/>
              </w:rPr>
              <w:t>行政職</w:t>
            </w:r>
          </w:p>
        </w:tc>
        <w:tc>
          <w:tcPr>
            <w:tcW w:w="4037" w:type="pct"/>
            <w:gridSpan w:val="2"/>
            <w:tcBorders>
              <w:top w:val="single" w:sz="4" w:space="0" w:color="000000"/>
              <w:left w:val="single" w:sz="4" w:space="0" w:color="000000"/>
              <w:bottom w:val="single" w:sz="4" w:space="0" w:color="000000"/>
              <w:right w:val="single" w:sz="12" w:space="0" w:color="000000"/>
            </w:tcBorders>
          </w:tcPr>
          <w:p w:rsidR="003254FD" w:rsidRDefault="00FD41D8">
            <w:pPr>
              <w:suppressAutoHyphens/>
              <w:autoSpaceDE w:val="0"/>
              <w:autoSpaceDN w:val="0"/>
              <w:jc w:val="left"/>
              <w:rPr>
                <w:kern w:val="2"/>
              </w:rPr>
            </w:pPr>
            <w:r>
              <w:rPr>
                <w:rFonts w:hint="eastAsia"/>
                <w:kern w:val="2"/>
              </w:rPr>
              <w:t>他の給料表の適用を受けない全ての職員</w:t>
            </w:r>
          </w:p>
        </w:tc>
      </w:tr>
      <w:tr w:rsidR="003254FD">
        <w:tc>
          <w:tcPr>
            <w:tcW w:w="963" w:type="pct"/>
            <w:tcBorders>
              <w:top w:val="single" w:sz="4" w:space="0" w:color="000000"/>
              <w:left w:val="single" w:sz="12" w:space="0" w:color="000000"/>
              <w:bottom w:val="single" w:sz="4" w:space="0" w:color="000000"/>
              <w:right w:val="single" w:sz="4" w:space="0" w:color="000000"/>
            </w:tcBorders>
          </w:tcPr>
          <w:p w:rsidR="003254FD" w:rsidRDefault="00FD41D8">
            <w:pPr>
              <w:suppressAutoHyphens/>
              <w:autoSpaceDE w:val="0"/>
              <w:autoSpaceDN w:val="0"/>
              <w:jc w:val="left"/>
              <w:rPr>
                <w:kern w:val="2"/>
              </w:rPr>
            </w:pPr>
            <w:r>
              <w:rPr>
                <w:kern w:val="2"/>
              </w:rPr>
              <w:t xml:space="preserve"> </w:t>
            </w:r>
            <w:r>
              <w:rPr>
                <w:rFonts w:hint="eastAsia"/>
                <w:kern w:val="2"/>
              </w:rPr>
              <w:t>教育職（一）</w:t>
            </w:r>
          </w:p>
        </w:tc>
        <w:tc>
          <w:tcPr>
            <w:tcW w:w="1392" w:type="pct"/>
            <w:tcBorders>
              <w:top w:val="single" w:sz="4" w:space="0" w:color="000000"/>
              <w:left w:val="single" w:sz="4" w:space="0" w:color="000000"/>
              <w:bottom w:val="single" w:sz="4" w:space="0" w:color="000000"/>
              <w:right w:val="single" w:sz="4" w:space="0" w:color="000000"/>
            </w:tcBorders>
          </w:tcPr>
          <w:p w:rsidR="003254FD" w:rsidRDefault="00FD41D8">
            <w:pPr>
              <w:suppressAutoHyphens/>
              <w:autoSpaceDE w:val="0"/>
              <w:autoSpaceDN w:val="0"/>
              <w:jc w:val="left"/>
              <w:rPr>
                <w:kern w:val="2"/>
              </w:rPr>
            </w:pPr>
            <w:r>
              <w:rPr>
                <w:rFonts w:hint="eastAsia"/>
                <w:kern w:val="2"/>
              </w:rPr>
              <w:t>高等学校，特別支援学校</w:t>
            </w:r>
          </w:p>
        </w:tc>
        <w:tc>
          <w:tcPr>
            <w:tcW w:w="2645" w:type="pct"/>
            <w:tcBorders>
              <w:top w:val="single" w:sz="4" w:space="0" w:color="000000"/>
              <w:left w:val="single" w:sz="4" w:space="0" w:color="000000"/>
              <w:bottom w:val="single" w:sz="4" w:space="0" w:color="000000"/>
              <w:right w:val="single" w:sz="12" w:space="0" w:color="000000"/>
            </w:tcBorders>
          </w:tcPr>
          <w:p w:rsidR="003254FD" w:rsidRDefault="00FD41D8">
            <w:pPr>
              <w:suppressAutoHyphens/>
              <w:autoSpaceDE w:val="0"/>
              <w:autoSpaceDN w:val="0"/>
              <w:ind w:rightChars="-50" w:right="-105"/>
              <w:jc w:val="left"/>
              <w:rPr>
                <w:kern w:val="2"/>
              </w:rPr>
            </w:pPr>
            <w:r>
              <w:rPr>
                <w:rFonts w:hint="eastAsia"/>
                <w:kern w:val="2"/>
              </w:rPr>
              <w:t>校長，副校長，教頭，主幹教諭，指導教諭，教諭，養護教諭，栄養教諭，講師，助教諭，養護助教諭，実習助手，寄宿舎指導員</w:t>
            </w:r>
          </w:p>
        </w:tc>
      </w:tr>
      <w:tr w:rsidR="003254FD">
        <w:tc>
          <w:tcPr>
            <w:tcW w:w="963" w:type="pct"/>
            <w:tcBorders>
              <w:top w:val="single" w:sz="4" w:space="0" w:color="000000"/>
              <w:left w:val="single" w:sz="12" w:space="0" w:color="000000"/>
              <w:bottom w:val="single" w:sz="4" w:space="0" w:color="000000"/>
              <w:right w:val="single" w:sz="4" w:space="0" w:color="000000"/>
            </w:tcBorders>
          </w:tcPr>
          <w:p w:rsidR="003254FD" w:rsidRDefault="00FD41D8">
            <w:pPr>
              <w:suppressAutoHyphens/>
              <w:autoSpaceDE w:val="0"/>
              <w:autoSpaceDN w:val="0"/>
              <w:jc w:val="left"/>
              <w:rPr>
                <w:kern w:val="2"/>
              </w:rPr>
            </w:pPr>
            <w:r>
              <w:rPr>
                <w:kern w:val="2"/>
              </w:rPr>
              <w:t xml:space="preserve"> </w:t>
            </w:r>
            <w:r>
              <w:rPr>
                <w:rFonts w:hint="eastAsia"/>
                <w:kern w:val="2"/>
              </w:rPr>
              <w:t>教育職（二）</w:t>
            </w:r>
          </w:p>
        </w:tc>
        <w:tc>
          <w:tcPr>
            <w:tcW w:w="1392" w:type="pct"/>
            <w:tcBorders>
              <w:top w:val="single" w:sz="4" w:space="0" w:color="000000"/>
              <w:left w:val="single" w:sz="4" w:space="0" w:color="000000"/>
              <w:bottom w:val="single" w:sz="4" w:space="0" w:color="000000"/>
              <w:right w:val="single" w:sz="4" w:space="0" w:color="000000"/>
            </w:tcBorders>
          </w:tcPr>
          <w:p w:rsidR="003254FD" w:rsidRDefault="00FD41D8">
            <w:pPr>
              <w:suppressAutoHyphens/>
              <w:autoSpaceDE w:val="0"/>
              <w:autoSpaceDN w:val="0"/>
              <w:jc w:val="left"/>
              <w:rPr>
                <w:kern w:val="2"/>
              </w:rPr>
            </w:pPr>
            <w:r>
              <w:rPr>
                <w:rFonts w:hint="eastAsia"/>
                <w:kern w:val="2"/>
              </w:rPr>
              <w:t>小学校・中学校</w:t>
            </w:r>
          </w:p>
        </w:tc>
        <w:tc>
          <w:tcPr>
            <w:tcW w:w="2645" w:type="pct"/>
            <w:tcBorders>
              <w:top w:val="single" w:sz="4" w:space="0" w:color="000000"/>
              <w:left w:val="single" w:sz="4" w:space="0" w:color="000000"/>
              <w:bottom w:val="single" w:sz="4" w:space="0" w:color="000000"/>
              <w:right w:val="single" w:sz="12" w:space="0" w:color="000000"/>
            </w:tcBorders>
          </w:tcPr>
          <w:p w:rsidR="003254FD" w:rsidRDefault="00FD41D8">
            <w:pPr>
              <w:suppressAutoHyphens/>
              <w:autoSpaceDE w:val="0"/>
              <w:autoSpaceDN w:val="0"/>
              <w:ind w:rightChars="-50" w:right="-105"/>
              <w:jc w:val="left"/>
              <w:rPr>
                <w:kern w:val="2"/>
              </w:rPr>
            </w:pPr>
            <w:r>
              <w:rPr>
                <w:rFonts w:hint="eastAsia"/>
                <w:kern w:val="2"/>
              </w:rPr>
              <w:t>校長，副校長，教頭，主幹教諭，指導教諭，教諭，養護教諭，栄養教諭，講師，助教諭，養護助教諭</w:t>
            </w:r>
          </w:p>
        </w:tc>
      </w:tr>
      <w:tr w:rsidR="003254FD">
        <w:tc>
          <w:tcPr>
            <w:tcW w:w="963" w:type="pct"/>
            <w:tcBorders>
              <w:top w:val="single" w:sz="4" w:space="0" w:color="000000"/>
              <w:left w:val="single" w:sz="12" w:space="0" w:color="000000"/>
              <w:bottom w:val="single" w:sz="12" w:space="0" w:color="000000"/>
              <w:right w:val="single" w:sz="4" w:space="0" w:color="000000"/>
            </w:tcBorders>
          </w:tcPr>
          <w:p w:rsidR="003254FD" w:rsidRDefault="00FD41D8">
            <w:pPr>
              <w:suppressAutoHyphens/>
              <w:autoSpaceDE w:val="0"/>
              <w:autoSpaceDN w:val="0"/>
              <w:jc w:val="left"/>
              <w:rPr>
                <w:kern w:val="2"/>
              </w:rPr>
            </w:pPr>
            <w:r>
              <w:rPr>
                <w:kern w:val="2"/>
              </w:rPr>
              <w:t xml:space="preserve"> </w:t>
            </w:r>
            <w:r>
              <w:rPr>
                <w:rFonts w:hint="eastAsia"/>
                <w:kern w:val="2"/>
              </w:rPr>
              <w:t>医療職（二）</w:t>
            </w:r>
          </w:p>
        </w:tc>
        <w:tc>
          <w:tcPr>
            <w:tcW w:w="1392" w:type="pct"/>
            <w:tcBorders>
              <w:top w:val="single" w:sz="4" w:space="0" w:color="000000"/>
              <w:left w:val="single" w:sz="4" w:space="0" w:color="000000"/>
              <w:bottom w:val="single" w:sz="12" w:space="0" w:color="000000"/>
              <w:right w:val="single" w:sz="4" w:space="0" w:color="000000"/>
            </w:tcBorders>
          </w:tcPr>
          <w:p w:rsidR="003254FD" w:rsidRDefault="00FD41D8">
            <w:pPr>
              <w:suppressAutoHyphens/>
              <w:autoSpaceDE w:val="0"/>
              <w:autoSpaceDN w:val="0"/>
              <w:jc w:val="left"/>
              <w:rPr>
                <w:kern w:val="2"/>
              </w:rPr>
            </w:pPr>
            <w:r>
              <w:rPr>
                <w:rFonts w:hint="eastAsia"/>
                <w:kern w:val="2"/>
              </w:rPr>
              <w:t>上記の学校及び</w:t>
            </w:r>
          </w:p>
          <w:p w:rsidR="003254FD" w:rsidRDefault="00FD41D8">
            <w:pPr>
              <w:suppressAutoHyphens/>
              <w:autoSpaceDE w:val="0"/>
              <w:autoSpaceDN w:val="0"/>
              <w:jc w:val="left"/>
              <w:rPr>
                <w:kern w:val="2"/>
              </w:rPr>
            </w:pPr>
            <w:r>
              <w:rPr>
                <w:rFonts w:hint="eastAsia"/>
                <w:kern w:val="2"/>
              </w:rPr>
              <w:t>共同調理場</w:t>
            </w:r>
          </w:p>
        </w:tc>
        <w:tc>
          <w:tcPr>
            <w:tcW w:w="2645" w:type="pct"/>
            <w:tcBorders>
              <w:top w:val="single" w:sz="4" w:space="0" w:color="000000"/>
              <w:left w:val="single" w:sz="4" w:space="0" w:color="000000"/>
              <w:bottom w:val="single" w:sz="12" w:space="0" w:color="000000"/>
              <w:right w:val="single" w:sz="12" w:space="0" w:color="000000"/>
            </w:tcBorders>
          </w:tcPr>
          <w:p w:rsidR="003254FD" w:rsidRDefault="00FD41D8">
            <w:pPr>
              <w:suppressAutoHyphens/>
              <w:autoSpaceDE w:val="0"/>
              <w:autoSpaceDN w:val="0"/>
              <w:ind w:rightChars="-50" w:right="-105"/>
              <w:jc w:val="left"/>
              <w:rPr>
                <w:kern w:val="2"/>
              </w:rPr>
            </w:pPr>
            <w:r>
              <w:rPr>
                <w:rFonts w:hint="eastAsia"/>
                <w:kern w:val="2"/>
              </w:rPr>
              <w:t>栄養職員</w:t>
            </w:r>
          </w:p>
        </w:tc>
      </w:tr>
    </w:tbl>
    <w:p w:rsidR="003254FD" w:rsidRDefault="00FD41D8">
      <w:pPr>
        <w:suppressAutoHyphens/>
        <w:autoSpaceDE w:val="0"/>
        <w:autoSpaceDN w:val="0"/>
        <w:ind w:firstLineChars="200" w:firstLine="420"/>
        <w:jc w:val="left"/>
        <w:rPr>
          <w:kern w:val="2"/>
        </w:rPr>
      </w:pPr>
      <w:r>
        <w:rPr>
          <w:rFonts w:hint="eastAsia"/>
          <w:kern w:val="2"/>
        </w:rPr>
        <w:t>他に，医療職（一）・（三），公安職，研究職</w:t>
      </w:r>
    </w:p>
    <w:bookmarkStart w:id="0" w:name="_Hlk94470923"/>
    <w:p w:rsidR="003254FD" w:rsidRDefault="00FD41D8">
      <w:pPr>
        <w:suppressAutoHyphens/>
        <w:autoSpaceDE w:val="0"/>
        <w:autoSpaceDN w:val="0"/>
        <w:ind w:rightChars="900" w:right="1890"/>
        <w:jc w:val="left"/>
        <w:rPr>
          <w:kern w:val="2"/>
        </w:rPr>
      </w:pPr>
      <w:r>
        <w:rPr>
          <w:rFonts w:eastAsia="ＭＳ ゴシック" w:hint="eastAsia"/>
          <w:noProof/>
          <w:spacing w:val="2"/>
          <w:kern w:val="2"/>
          <w:sz w:val="36"/>
        </w:rPr>
        <w:lastRenderedPageBreak/>
        <mc:AlternateContent>
          <mc:Choice Requires="wps">
            <w:drawing>
              <wp:anchor distT="0" distB="0" distL="114300" distR="114300" simplePos="0" relativeHeight="23" behindDoc="0" locked="0" layoutInCell="1" hidden="0" allowOverlap="1">
                <wp:simplePos x="0" y="0"/>
                <wp:positionH relativeFrom="margin">
                  <wp:posOffset>4966335</wp:posOffset>
                </wp:positionH>
                <wp:positionV relativeFrom="page">
                  <wp:posOffset>1114425</wp:posOffset>
                </wp:positionV>
                <wp:extent cx="1151890" cy="276225"/>
                <wp:effectExtent l="0" t="0" r="635" b="635"/>
                <wp:wrapNone/>
                <wp:docPr id="1033" name="テキスト ボックス 21"/>
                <wp:cNvGraphicFramePr/>
                <a:graphic xmlns:a="http://schemas.openxmlformats.org/drawingml/2006/main">
                  <a:graphicData uri="http://schemas.microsoft.com/office/word/2010/wordprocessingShape">
                    <wps:wsp>
                      <wps:cNvSpPr txBox="1"/>
                      <wps:spPr>
                        <a:xfrm>
                          <a:off x="0" y="0"/>
                          <a:ext cx="1151890" cy="276225"/>
                        </a:xfrm>
                        <a:prstGeom prst="rect">
                          <a:avLst/>
                        </a:prstGeom>
                        <a:noFill/>
                        <a:ln w="6350">
                          <a:noFill/>
                        </a:ln>
                      </wps:spPr>
                      <wps:txbx>
                        <w:txbxContent>
                          <w:p w:rsidR="003254FD" w:rsidRDefault="00FD41D8">
                            <w:pPr>
                              <w:suppressAutoHyphens/>
                              <w:autoSpaceDE w:val="0"/>
                              <w:autoSpaceDN w:val="0"/>
                              <w:jc w:val="left"/>
                            </w:pPr>
                            <w:r>
                              <w:rPr>
                                <w:rFonts w:hint="eastAsia"/>
                              </w:rPr>
                              <w:t>給与規則 第</w:t>
                            </w:r>
                            <w:r>
                              <w:t>49</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21" o:spid="_x0000_s1032" type="#_x0000_t202" style="position:absolute;margin-left:391.05pt;margin-top:87.75pt;width:90.7pt;height:21.75pt;z-index:23;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" filled="f" stroked="f" strokeweight=".5pt">
                <v:textbox inset="1mm,0,0,0">
                  <w:txbxContent>
                    <w:p w:rsidR="003254FD" w:rsidRDefault="00FD41D8">
                      <w:pPr>
                        <w:suppressAutoHyphens/>
                        <w:autoSpaceDE w:val="0"/>
                        <w:autoSpaceDN w:val="0"/>
                        <w:jc w:val="left"/>
                      </w:pPr>
                      <w:r>
                        <w:rPr>
                          <w:rFonts w:hint="eastAsia"/>
                        </w:rPr>
                        <w:t>給与規則 第</w:t>
                      </w:r>
                      <w:r>
                        <w:t>49</w:t>
                      </w:r>
                      <w:r>
                        <w:rPr>
                          <w:rFonts w:hint="eastAsia"/>
                        </w:rPr>
                        <w:t>条</w:t>
                      </w:r>
                    </w:p>
                  </w:txbxContent>
                </v:textbox>
                <w10:wrap anchorx="margin" anchory="page"/>
              </v:shape>
            </w:pict>
          </mc:Fallback>
        </mc:AlternateContent>
      </w:r>
      <w:r>
        <w:rPr>
          <w:rFonts w:hint="eastAsia"/>
          <w:noProof/>
        </w:rPr>
        <mc:AlternateContent>
          <mc:Choice Requires="wps">
            <w:drawing>
              <wp:anchor distT="0" distB="0" distL="114300" distR="114300" simplePos="0" relativeHeight="12"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34" name="直線コネクタ 6"/>
                <wp:cNvGraphicFramePr/>
                <a:graphic xmlns:a="http://schemas.openxmlformats.org/drawingml/2006/main">
                  <a:graphicData uri="http://schemas.microsoft.com/office/word/2010/wordprocessingShape">
                    <wps:wsp>
                      <wps:cNvCnPr/>
                      <wps:spPr>
                        <a:xfrm>
                          <a:off x="0" y="0"/>
                          <a:ext cx="0" cy="8892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71D43CA" id="直線コネクタ 6" o:spid="_x0000_s1026" style="position:absolute;left:0;text-align:left;z-index:12;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" strokecolor="black [3213]" strokeweight=".5pt">
                <v:stroke joinstyle="miter"/>
                <w10:wrap anchorx="margin" anchory="margin"/>
              </v:line>
            </w:pict>
          </mc:Fallback>
        </mc:AlternateContent>
      </w:r>
      <w:r>
        <w:rPr>
          <w:rFonts w:ascii="ＭＳ ゴシック" w:hAnsi="ＭＳ ゴシック"/>
          <w:kern w:val="2"/>
        </w:rPr>
        <w:t>(4)</w:t>
      </w:r>
      <w:r>
        <w:rPr>
          <w:rFonts w:eastAsia="ＭＳ ゴシック"/>
          <w:kern w:val="2"/>
        </w:rPr>
        <w:t xml:space="preserve"> </w:t>
      </w:r>
      <w:r>
        <w:rPr>
          <w:rFonts w:eastAsia="ＭＳ ゴシック" w:hint="eastAsia"/>
          <w:kern w:val="2"/>
        </w:rPr>
        <w:t>給料の支給</w:t>
      </w:r>
    </w:p>
    <w:p w:rsidR="003254FD" w:rsidRDefault="00FD41D8">
      <w:pPr>
        <w:suppressAutoHyphens/>
        <w:autoSpaceDE w:val="0"/>
        <w:autoSpaceDN w:val="0"/>
        <w:ind w:rightChars="900" w:right="1890" w:firstLineChars="100" w:firstLine="210"/>
        <w:jc w:val="left"/>
        <w:rPr>
          <w:kern w:val="2"/>
        </w:rPr>
      </w:pPr>
      <w:r>
        <w:rPr>
          <w:rFonts w:hint="eastAsia"/>
          <w:kern w:val="2"/>
        </w:rPr>
        <w:t>ア　支給日</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毎月</w:t>
      </w:r>
      <w:r>
        <w:rPr>
          <w:kern w:val="2"/>
        </w:rPr>
        <w:t>21</w:t>
      </w:r>
      <w:r>
        <w:rPr>
          <w:rFonts w:hint="eastAsia"/>
          <w:kern w:val="2"/>
        </w:rPr>
        <w:t>日（</w:t>
      </w:r>
      <w:r>
        <w:rPr>
          <w:kern w:val="2"/>
        </w:rPr>
        <w:t>21</w:t>
      </w:r>
      <w:r>
        <w:rPr>
          <w:rFonts w:hint="eastAsia"/>
          <w:kern w:val="2"/>
        </w:rPr>
        <w:t>日が週休日又は休日に当たるときは，週休日又は休日でない直前の日）</w:t>
      </w:r>
    </w:p>
    <w:p w:rsidR="003254FD" w:rsidRDefault="00FD41D8">
      <w:pPr>
        <w:suppressAutoHyphens/>
        <w:autoSpaceDE w:val="0"/>
        <w:autoSpaceDN w:val="0"/>
        <w:ind w:rightChars="900" w:right="1890" w:firstLineChars="100" w:firstLine="210"/>
        <w:jc w:val="left"/>
        <w:rPr>
          <w:kern w:val="2"/>
        </w:rPr>
      </w:pPr>
      <w:r>
        <w:rPr>
          <w:rFonts w:hint="eastAsia"/>
          <w:kern w:val="2"/>
        </w:rPr>
        <w:t>イ　支給方法</w:t>
      </w:r>
      <w:r>
        <w:rPr>
          <w:rFonts w:hint="eastAsia"/>
          <w:noProof/>
        </w:rPr>
        <mc:AlternateContent>
          <mc:Choice Requires="wps">
            <w:drawing>
              <wp:anchor distT="0" distB="0" distL="114300" distR="114300" simplePos="0" relativeHeight="24" behindDoc="0" locked="0" layoutInCell="1" hidden="0" allowOverlap="1">
                <wp:simplePos x="0" y="0"/>
                <wp:positionH relativeFrom="margin">
                  <wp:posOffset>4968875</wp:posOffset>
                </wp:positionH>
                <wp:positionV relativeFrom="page">
                  <wp:posOffset>2002790</wp:posOffset>
                </wp:positionV>
                <wp:extent cx="1151890" cy="238125"/>
                <wp:effectExtent l="0" t="0" r="635" b="635"/>
                <wp:wrapNone/>
                <wp:docPr id="1035" name="テキスト ボックス 23"/>
                <wp:cNvGraphicFramePr/>
                <a:graphic xmlns:a="http://schemas.openxmlformats.org/drawingml/2006/main">
                  <a:graphicData uri="http://schemas.microsoft.com/office/word/2010/wordprocessingShape">
                    <wps:wsp>
                      <wps:cNvSpPr txBox="1"/>
                      <wps:spPr>
                        <a:xfrm>
                          <a:off x="0" y="0"/>
                          <a:ext cx="1151890" cy="238125"/>
                        </a:xfrm>
                        <a:prstGeom prst="rect">
                          <a:avLst/>
                        </a:prstGeom>
                        <a:noFill/>
                        <a:ln w="6350">
                          <a:noFill/>
                        </a:ln>
                      </wps:spPr>
                      <wps:txbx>
                        <w:txbxContent>
                          <w:p w:rsidR="003254FD" w:rsidRDefault="00FD41D8">
                            <w:pPr>
                              <w:suppressAutoHyphens/>
                              <w:autoSpaceDE w:val="0"/>
                              <w:autoSpaceDN w:val="0"/>
                              <w:jc w:val="left"/>
                            </w:pPr>
                            <w:r>
                              <w:rPr>
                                <w:rFonts w:hint="eastAsia"/>
                              </w:rPr>
                              <w:t>給与条例 第</w:t>
                            </w:r>
                            <w:r>
                              <w:t>5</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23" o:spid="_x0000_s1033" type="#_x0000_t202" style="position:absolute;left:0;text-align:left;margin-left:391.25pt;margin-top:157.7pt;width:90.7pt;height:18.75pt;z-index:24;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" filled="f" stroked="f" strokeweight=".5pt">
                <v:textbox inset="1mm,0,0,0">
                  <w:txbxContent>
                    <w:p w:rsidR="003254FD" w:rsidRDefault="00FD41D8">
                      <w:pPr>
                        <w:suppressAutoHyphens/>
                        <w:autoSpaceDE w:val="0"/>
                        <w:autoSpaceDN w:val="0"/>
                        <w:jc w:val="left"/>
                      </w:pPr>
                      <w:r>
                        <w:rPr>
                          <w:rFonts w:hint="eastAsia"/>
                        </w:rPr>
                        <w:t>給与条例 第</w:t>
                      </w:r>
                      <w:r>
                        <w:t>5</w:t>
                      </w:r>
                      <w:r>
                        <w:rPr>
                          <w:rFonts w:hint="eastAsia"/>
                        </w:rPr>
                        <w:t>条</w:t>
                      </w:r>
                    </w:p>
                  </w:txbxContent>
                </v:textbox>
                <w10:wrap anchorx="margin" anchory="page"/>
              </v:shape>
            </w:pict>
          </mc:Fallback>
        </mc:AlternateContent>
      </w:r>
    </w:p>
    <w:p w:rsidR="003254FD" w:rsidRDefault="00FD41D8" w:rsidP="00E76DEC">
      <w:pPr>
        <w:suppressAutoHyphens/>
        <w:autoSpaceDE w:val="0"/>
        <w:autoSpaceDN w:val="0"/>
        <w:ind w:leftChars="200" w:left="840" w:rightChars="900" w:right="1890" w:hangingChars="200" w:hanging="420"/>
        <w:jc w:val="left"/>
        <w:rPr>
          <w:kern w:val="2"/>
        </w:rPr>
      </w:pPr>
      <w:r>
        <w:rPr>
          <w:kern w:val="2"/>
        </w:rPr>
        <w:t>(</w:t>
      </w:r>
      <w:r>
        <w:rPr>
          <w:rFonts w:hint="eastAsia"/>
          <w:kern w:val="2"/>
        </w:rPr>
        <w:t>ｱ</w:t>
      </w:r>
      <w:r>
        <w:rPr>
          <w:kern w:val="2"/>
        </w:rPr>
        <w:t xml:space="preserve">) </w:t>
      </w:r>
      <w:r>
        <w:rPr>
          <w:rFonts w:hint="eastAsia"/>
          <w:kern w:val="2"/>
        </w:rPr>
        <w:t>給料は，月の１日から末日までの期間について，その月額の全額を支給する。</w:t>
      </w:r>
      <w:r>
        <w:rPr>
          <w:rFonts w:hint="eastAsia"/>
          <w:noProof/>
        </w:rPr>
        <mc:AlternateContent>
          <mc:Choice Requires="wps">
            <w:drawing>
              <wp:anchor distT="0" distB="0" distL="114300" distR="114300" simplePos="0" relativeHeight="35" behindDoc="0" locked="0" layoutInCell="1" hidden="0" allowOverlap="1">
                <wp:simplePos x="0" y="0"/>
                <wp:positionH relativeFrom="margin">
                  <wp:posOffset>4968875</wp:posOffset>
                </wp:positionH>
                <wp:positionV relativeFrom="page">
                  <wp:posOffset>2455545</wp:posOffset>
                </wp:positionV>
                <wp:extent cx="1151890" cy="238125"/>
                <wp:effectExtent l="0" t="0" r="635" b="635"/>
                <wp:wrapNone/>
                <wp:docPr id="1036" name="テキスト ボックス 23"/>
                <wp:cNvGraphicFramePr/>
                <a:graphic xmlns:a="http://schemas.openxmlformats.org/drawingml/2006/main">
                  <a:graphicData uri="http://schemas.microsoft.com/office/word/2010/wordprocessingShape">
                    <wps:wsp>
                      <wps:cNvSpPr txBox="1"/>
                      <wps:spPr>
                        <a:xfrm>
                          <a:off x="0" y="0"/>
                          <a:ext cx="1151890" cy="238125"/>
                        </a:xfrm>
                        <a:prstGeom prst="rect">
                          <a:avLst/>
                        </a:prstGeom>
                        <a:noFill/>
                        <a:ln w="6350">
                          <a:noFill/>
                        </a:ln>
                      </wps:spPr>
                      <wps:txbx>
                        <w:txbxContent>
                          <w:p w:rsidR="003254FD" w:rsidRDefault="00FD41D8">
                            <w:pPr>
                              <w:suppressAutoHyphens/>
                              <w:autoSpaceDE w:val="0"/>
                              <w:autoSpaceDN w:val="0"/>
                              <w:jc w:val="left"/>
                            </w:pPr>
                            <w:r>
                              <w:rPr>
                                <w:rFonts w:hint="eastAsia"/>
                              </w:rPr>
                              <w:t>給与条例 第</w:t>
                            </w:r>
                            <w:r>
                              <w:t>6</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_x0000_s1034" type="#_x0000_t202" style="position:absolute;left:0;text-align:left;margin-left:391.25pt;margin-top:193.35pt;width:90.7pt;height:18.75pt;z-index:35;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" filled="f" stroked="f" strokeweight=".5pt">
                <v:textbox inset="1mm,0,0,0">
                  <w:txbxContent>
                    <w:p w:rsidR="003254FD" w:rsidRDefault="00FD41D8">
                      <w:pPr>
                        <w:suppressAutoHyphens/>
                        <w:autoSpaceDE w:val="0"/>
                        <w:autoSpaceDN w:val="0"/>
                        <w:jc w:val="left"/>
                      </w:pPr>
                      <w:r>
                        <w:rPr>
                          <w:rFonts w:hint="eastAsia"/>
                        </w:rPr>
                        <w:t>給与条例 第</w:t>
                      </w:r>
                      <w:r>
                        <w:t>6</w:t>
                      </w:r>
                      <w:r>
                        <w:rPr>
                          <w:rFonts w:hint="eastAsia"/>
                        </w:rPr>
                        <w:t>条</w:t>
                      </w:r>
                    </w:p>
                  </w:txbxContent>
                </v:textbox>
                <w10:wrap anchorx="margin" anchory="page"/>
              </v:shape>
            </w:pict>
          </mc:Fallback>
        </mc:AlternateContent>
      </w:r>
    </w:p>
    <w:p w:rsidR="003254FD" w:rsidRDefault="00FD41D8" w:rsidP="00E76DEC">
      <w:pPr>
        <w:suppressAutoHyphens/>
        <w:autoSpaceDE w:val="0"/>
        <w:autoSpaceDN w:val="0"/>
        <w:ind w:leftChars="200" w:left="840" w:rightChars="900" w:right="1890" w:hangingChars="200" w:hanging="420"/>
        <w:jc w:val="left"/>
        <w:rPr>
          <w:kern w:val="2"/>
        </w:rPr>
      </w:pPr>
      <w:r>
        <w:rPr>
          <w:kern w:val="2"/>
        </w:rPr>
        <w:t>(</w:t>
      </w:r>
      <w:r>
        <w:rPr>
          <w:rFonts w:hint="eastAsia"/>
          <w:kern w:val="2"/>
        </w:rPr>
        <w:t>ｲ</w:t>
      </w:r>
      <w:r>
        <w:rPr>
          <w:kern w:val="2"/>
        </w:rPr>
        <w:t xml:space="preserve">) </w:t>
      </w:r>
      <w:r>
        <w:rPr>
          <w:rFonts w:hint="eastAsia"/>
          <w:kern w:val="2"/>
        </w:rPr>
        <w:t>新たに職員になった者には，その日から給料を支給し，昇給，降給等により給料額に異動を生じた者には，その日から新たに定められた給料を支給する。</w:t>
      </w:r>
    </w:p>
    <w:p w:rsidR="003254FD" w:rsidRDefault="00FD41D8">
      <w:pPr>
        <w:suppressAutoHyphens/>
        <w:autoSpaceDE w:val="0"/>
        <w:autoSpaceDN w:val="0"/>
        <w:ind w:leftChars="200" w:left="735" w:rightChars="900" w:right="1890" w:hangingChars="150" w:hanging="315"/>
        <w:jc w:val="left"/>
        <w:rPr>
          <w:kern w:val="2"/>
        </w:rPr>
      </w:pPr>
      <w:r>
        <w:rPr>
          <w:kern w:val="2"/>
        </w:rPr>
        <w:t>(</w:t>
      </w:r>
      <w:r>
        <w:rPr>
          <w:rFonts w:hint="eastAsia"/>
          <w:kern w:val="2"/>
        </w:rPr>
        <w:t>ｳ</w:t>
      </w:r>
      <w:r>
        <w:rPr>
          <w:kern w:val="2"/>
        </w:rPr>
        <w:t xml:space="preserve">) </w:t>
      </w:r>
      <w:r>
        <w:rPr>
          <w:rFonts w:hint="eastAsia"/>
          <w:kern w:val="2"/>
        </w:rPr>
        <w:t>離職したときは，その日まで給料を支給する。</w:t>
      </w:r>
    </w:p>
    <w:p w:rsidR="003254FD" w:rsidRDefault="00FD41D8">
      <w:pPr>
        <w:suppressAutoHyphens/>
        <w:autoSpaceDE w:val="0"/>
        <w:autoSpaceDN w:val="0"/>
        <w:ind w:leftChars="200" w:left="735" w:rightChars="900" w:right="1890" w:hangingChars="150" w:hanging="315"/>
        <w:jc w:val="left"/>
        <w:rPr>
          <w:kern w:val="2"/>
        </w:rPr>
      </w:pPr>
      <w:r>
        <w:rPr>
          <w:kern w:val="2"/>
        </w:rPr>
        <w:t>(</w:t>
      </w:r>
      <w:r>
        <w:rPr>
          <w:rFonts w:hint="eastAsia"/>
          <w:kern w:val="2"/>
        </w:rPr>
        <w:t>ｴ</w:t>
      </w:r>
      <w:r>
        <w:rPr>
          <w:kern w:val="2"/>
        </w:rPr>
        <w:t xml:space="preserve">) </w:t>
      </w:r>
      <w:r>
        <w:rPr>
          <w:rFonts w:hint="eastAsia"/>
          <w:kern w:val="2"/>
        </w:rPr>
        <w:t>死亡したときは，その月まで給料を支給する。</w:t>
      </w:r>
    </w:p>
    <w:p w:rsidR="003254FD" w:rsidRDefault="00FD41D8">
      <w:pPr>
        <w:suppressAutoHyphens/>
        <w:autoSpaceDE w:val="0"/>
        <w:autoSpaceDN w:val="0"/>
        <w:ind w:leftChars="200" w:left="735" w:rightChars="900" w:right="1890" w:hangingChars="150" w:hanging="315"/>
        <w:jc w:val="left"/>
        <w:rPr>
          <w:kern w:val="2"/>
        </w:rPr>
      </w:pPr>
      <w:r>
        <w:rPr>
          <w:rFonts w:hint="eastAsia"/>
          <w:kern w:val="2"/>
        </w:rPr>
        <w:t>〔注〕死亡日が月の中途であっても１か月分全額を支給する。</w:t>
      </w:r>
    </w:p>
    <w:p w:rsidR="003254FD" w:rsidRDefault="00FD41D8" w:rsidP="00E76DEC">
      <w:pPr>
        <w:suppressAutoHyphens/>
        <w:autoSpaceDE w:val="0"/>
        <w:autoSpaceDN w:val="0"/>
        <w:ind w:leftChars="200" w:left="840" w:rightChars="900" w:right="1890" w:hangingChars="200" w:hanging="420"/>
        <w:jc w:val="left"/>
        <w:rPr>
          <w:kern w:val="2"/>
        </w:rPr>
      </w:pPr>
      <w:r>
        <w:rPr>
          <w:kern w:val="2"/>
        </w:rPr>
        <w:t>(</w:t>
      </w:r>
      <w:r>
        <w:rPr>
          <w:rFonts w:hint="eastAsia"/>
          <w:kern w:val="2"/>
        </w:rPr>
        <w:t>ｵ</w:t>
      </w:r>
      <w:r>
        <w:rPr>
          <w:kern w:val="2"/>
        </w:rPr>
        <w:t xml:space="preserve">) </w:t>
      </w:r>
      <w:r>
        <w:rPr>
          <w:rFonts w:hint="eastAsia"/>
          <w:kern w:val="2"/>
        </w:rPr>
        <w:t>上記</w:t>
      </w:r>
      <w:r>
        <w:rPr>
          <w:kern w:val="2"/>
        </w:rPr>
        <w:t>(</w:t>
      </w:r>
      <w:r>
        <w:rPr>
          <w:rFonts w:hint="eastAsia"/>
          <w:kern w:val="2"/>
        </w:rPr>
        <w:t>ｲ</w:t>
      </w:r>
      <w:r>
        <w:rPr>
          <w:kern w:val="2"/>
        </w:rPr>
        <w:t>)(</w:t>
      </w:r>
      <w:r>
        <w:rPr>
          <w:rFonts w:hint="eastAsia"/>
          <w:kern w:val="2"/>
        </w:rPr>
        <w:t>ｳ</w:t>
      </w:r>
      <w:r>
        <w:rPr>
          <w:kern w:val="2"/>
        </w:rPr>
        <w:t>)</w:t>
      </w:r>
      <w:r>
        <w:rPr>
          <w:rFonts w:hint="eastAsia"/>
          <w:kern w:val="2"/>
        </w:rPr>
        <w:t>により給料を支給する場合であって,月の１日から支給するとき以外の場合又は月の末日まで支給するとき以外のときは，給料を日割計算して支給する。</w:t>
      </w:r>
    </w:p>
    <w:p w:rsidR="003254FD" w:rsidRDefault="00FD41D8">
      <w:pPr>
        <w:suppressAutoHyphens/>
        <w:autoSpaceDE w:val="0"/>
        <w:autoSpaceDN w:val="0"/>
        <w:snapToGrid w:val="0"/>
        <w:ind w:leftChars="400" w:left="840" w:rightChars="900" w:right="1890"/>
        <w:jc w:val="left"/>
        <w:rPr>
          <w:kern w:val="2"/>
        </w:rPr>
      </w:pPr>
      <w:r>
        <w:rPr>
          <w:rFonts w:ascii="游明朝" w:hAnsi="游明朝" w:hint="eastAsia"/>
          <w:color w:val="000000"/>
          <w:kern w:val="2"/>
          <w:sz w:val="22"/>
        </w:rPr>
        <w:t>日割計算（１か月未満の給料計算）</w:t>
      </w:r>
    </w:p>
    <w:bookmarkEnd w:id="0"/>
    <w:p w:rsidR="003254FD" w:rsidRDefault="00FD41D8">
      <w:pPr>
        <w:snapToGrid w:val="0"/>
        <w:spacing w:beforeLines="50" w:before="175"/>
        <w:ind w:firstLineChars="1300" w:firstLine="2730"/>
        <w:rPr>
          <w:color w:val="000000"/>
          <w:kern w:val="2"/>
          <w:sz w:val="22"/>
        </w:rPr>
      </w:pPr>
      <w:r>
        <w:rPr>
          <w:noProof/>
          <w:kern w:val="2"/>
        </w:rPr>
        <mc:AlternateContent>
          <mc:Choice Requires="wps">
            <w:drawing>
              <wp:anchor distT="45720" distB="45720" distL="114300" distR="114300" simplePos="0" relativeHeight="3" behindDoc="0" locked="0" layoutInCell="1" hidden="0" allowOverlap="1">
                <wp:simplePos x="0" y="0"/>
                <wp:positionH relativeFrom="column">
                  <wp:posOffset>3429000</wp:posOffset>
                </wp:positionH>
                <wp:positionV relativeFrom="paragraph">
                  <wp:posOffset>144145</wp:posOffset>
                </wp:positionV>
                <wp:extent cx="1099185" cy="282575"/>
                <wp:effectExtent l="0" t="0" r="635" b="635"/>
                <wp:wrapSquare wrapText="bothSides"/>
                <wp:docPr id="103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99185" cy="282575"/>
                        </a:xfrm>
                        <a:prstGeom prst="rect">
                          <a:avLst/>
                        </a:prstGeom>
                        <a:solidFill>
                          <a:srgbClr val="FFFFFF"/>
                        </a:solidFill>
                        <a:ln w="9525">
                          <a:noFill/>
                          <a:miter lim="800000"/>
                          <a:headEnd/>
                          <a:tailEnd/>
                        </a:ln>
                      </wps:spPr>
                      <wps:txbx>
                        <w:txbxContent>
                          <w:p w:rsidR="003254FD" w:rsidRDefault="00FD41D8">
                            <w:r>
                              <w:rPr>
                                <w:rFonts w:hint="eastAsia"/>
                                <w:color w:val="000000"/>
                                <w:sz w:val="22"/>
                              </w:rPr>
                              <w:t>×</w:t>
                            </w:r>
                            <w:r>
                              <w:rPr>
                                <w:color w:val="000000"/>
                                <w:sz w:val="22"/>
                              </w:rPr>
                              <w:t xml:space="preserve">　</w:t>
                            </w:r>
                            <w:r>
                              <w:rPr>
                                <w:rFonts w:hint="eastAsia"/>
                                <w:color w:val="000000"/>
                                <w:sz w:val="22"/>
                              </w:rPr>
                              <w:t>勤務日数</w:t>
                            </w:r>
                          </w:p>
                        </w:txbxContent>
                      </wps:txbx>
                      <wps:bodyPr rot="0" vertOverflow="overflow" horzOverflow="overflow" wrap="square" anchor="t" anchorCtr="0"/>
                    </wps:wsp>
                  </a:graphicData>
                </a:graphic>
              </wp:anchor>
            </w:drawing>
          </mc:Choice>
          <mc:Fallback>
            <w:pict>
              <v:shape id="テキスト ボックス 2" o:spid="_x0000_s1035" type="#_x0000_t202" style="position:absolute;left:0;text-align:left;margin-left:270pt;margin-top:11.35pt;width:86.55pt;height:22.25pt;z-index:3;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" stroked="f">
                <v:textbox>
                  <w:txbxContent>
                    <w:p w:rsidR="003254FD" w:rsidRDefault="00FD41D8">
                      <w:r>
                        <w:rPr>
                          <w:rFonts w:hint="eastAsia"/>
                          <w:color w:val="000000"/>
                          <w:sz w:val="22"/>
                        </w:rPr>
                        <w:t>×</w:t>
                      </w:r>
                      <w:r>
                        <w:rPr>
                          <w:color w:val="000000"/>
                          <w:sz w:val="22"/>
                        </w:rPr>
                        <w:t xml:space="preserve">　</w:t>
                      </w:r>
                      <w:r>
                        <w:rPr>
                          <w:rFonts w:hint="eastAsia"/>
                          <w:color w:val="000000"/>
                          <w:sz w:val="22"/>
                        </w:rPr>
                        <w:t>勤務日数</w:t>
                      </w:r>
                    </w:p>
                  </w:txbxContent>
                </v:textbox>
                <w10:wrap type="square"/>
              </v:shape>
            </w:pict>
          </mc:Fallback>
        </mc:AlternateContent>
      </w:r>
      <w:r>
        <w:rPr>
          <w:rFonts w:ascii="游明朝" w:hAnsi="游明朝"/>
          <w:noProof/>
          <w:color w:val="000000"/>
          <w:kern w:val="2"/>
          <w:sz w:val="22"/>
        </w:rPr>
        <mc:AlternateContent>
          <mc:Choice Requires="wps">
            <w:drawing>
              <wp:anchor distT="0" distB="0" distL="114300" distR="114300" simplePos="0" relativeHeight="4" behindDoc="0" locked="0" layoutInCell="1" hidden="0" allowOverlap="1">
                <wp:simplePos x="0" y="0"/>
                <wp:positionH relativeFrom="column">
                  <wp:posOffset>588645</wp:posOffset>
                </wp:positionH>
                <wp:positionV relativeFrom="paragraph">
                  <wp:posOffset>90170</wp:posOffset>
                </wp:positionV>
                <wp:extent cx="3924300" cy="431800"/>
                <wp:effectExtent l="635" t="635" r="29845" b="10795"/>
                <wp:wrapNone/>
                <wp:docPr id="1038" name="正方形/長方形 1"/>
                <wp:cNvGraphicFramePr/>
                <a:graphic xmlns:a="http://schemas.openxmlformats.org/drawingml/2006/main">
                  <a:graphicData uri="http://schemas.microsoft.com/office/word/2010/wordprocessingShape">
                    <wps:wsp>
                      <wps:cNvSpPr/>
                      <wps:spPr>
                        <a:xfrm>
                          <a:off x="0" y="0"/>
                          <a:ext cx="3924300" cy="4318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正方形/長方形 1" style="mso-wrap-distance-right:9pt;mso-wrap-distance-bottom:0pt;margin-top:7.1pt;mso-position-vertical-relative:text;mso-position-horizontal-relative:text;position:absolute;height:34pt;mso-wrap-distance-top:0pt;width:309pt;mso-wrap-distance-left:9pt;margin-left:46.35pt;z-index:4;" o:spid="_x0000_s1038" o:allowincell="t" o:allowoverlap="t" filled="f" stroked="t" strokecolor="#000000 [3213]" strokeweight="1pt" o:spt="1">
                <v:fill/>
                <v:stroke linestyle="single" miterlimit="8" endcap="flat" dashstyle="solid" filltype="solid"/>
                <v:textbox style="layout-flow:horizontal;"/>
                <v:imagedata o:title=""/>
                <w10:wrap type="none" anchorx="text" anchory="text"/>
              </v:rect>
            </w:pict>
          </mc:Fallback>
        </mc:AlternateContent>
      </w:r>
      <w:r>
        <w:rPr>
          <w:rFonts w:hint="eastAsia"/>
          <w:color w:val="000000"/>
          <w:kern w:val="2"/>
          <w:sz w:val="22"/>
        </w:rPr>
        <w:t>給料月額</w:t>
      </w:r>
    </w:p>
    <w:p w:rsidR="003254FD" w:rsidRDefault="00FD41D8">
      <w:pPr>
        <w:spacing w:afterLines="50" w:after="175"/>
        <w:ind w:firstLineChars="600" w:firstLine="1260"/>
        <w:rPr>
          <w:kern w:val="2"/>
          <w:sz w:val="96"/>
        </w:rPr>
      </w:pPr>
      <w:r>
        <w:rPr>
          <w:noProof/>
          <w:kern w:val="2"/>
        </w:rPr>
        <mc:AlternateContent>
          <mc:Choice Requires="wps">
            <w:drawing>
              <wp:anchor distT="0" distB="0" distL="114300" distR="114300" simplePos="0" relativeHeight="2" behindDoc="0" locked="0" layoutInCell="1" hidden="0" allowOverlap="1">
                <wp:simplePos x="0" y="0"/>
                <wp:positionH relativeFrom="column">
                  <wp:posOffset>685800</wp:posOffset>
                </wp:positionH>
                <wp:positionV relativeFrom="paragraph">
                  <wp:posOffset>18415</wp:posOffset>
                </wp:positionV>
                <wp:extent cx="2679700" cy="0"/>
                <wp:effectExtent l="0" t="0" r="25400" b="19050"/>
                <wp:wrapNone/>
                <wp:docPr id="1039" name="Line 16"/>
                <wp:cNvGraphicFramePr/>
                <a:graphic xmlns:a="http://schemas.openxmlformats.org/drawingml/2006/main">
                  <a:graphicData uri="http://schemas.microsoft.com/office/word/2010/wordprocessingShape">
                    <wps:wsp>
                      <wps:cNvCnPr/>
                      <wps:spPr>
                        <a:xfrm>
                          <a:off x="0" y="0"/>
                          <a:ext cx="2679700" cy="0"/>
                        </a:xfrm>
                        <a:prstGeom prst="line">
                          <a:avLst/>
                        </a:prstGeom>
                        <a:noFill/>
                        <a:ln w="6350">
                          <a:solidFill>
                            <a:srgbClr val="000000"/>
                          </a:solidFill>
                          <a:round/>
                          <a:headEnd/>
                          <a:tailEnd/>
                        </a:ln>
                      </wps:spPr>
                      <wps:bodyPr/>
                    </wps:wsp>
                  </a:graphicData>
                </a:graphic>
              </wp:anchor>
            </w:drawing>
          </mc:Choice>
          <mc:Fallback>
            <w:pict>
              <v:line w14:anchorId="26B7AFC0" id="Line 16" o:spid="_x0000_s1026" style="position:absolute;left:0;text-align:left;z-index:2;visibility:visible;mso-wrap-style:square;mso-wrap-distance-left:9pt;mso-wrap-distance-top:0;mso-wrap-distance-right:9pt;mso-wrap-distance-bottom:0;mso-position-horizontal:absolute;mso-position-horizontal-relative:text;mso-position-vertical:absolute;mso-position-vertical-relative:text" from="54pt,1.45pt" to="26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" strokeweight=".5pt"/>
            </w:pict>
          </mc:Fallback>
        </mc:AlternateContent>
      </w:r>
      <w:r>
        <w:rPr>
          <w:rFonts w:hint="eastAsia"/>
          <w:color w:val="000000"/>
          <w:kern w:val="2"/>
          <w:sz w:val="22"/>
        </w:rPr>
        <w:t>その月の現日数－その月の週休日の日数</w:t>
      </w:r>
    </w:p>
    <w:p w:rsidR="003254FD" w:rsidRDefault="00015BF2">
      <w:pPr>
        <w:suppressAutoHyphens/>
        <w:autoSpaceDE w:val="0"/>
        <w:autoSpaceDN w:val="0"/>
        <w:ind w:rightChars="900" w:right="1890"/>
        <w:jc w:val="left"/>
        <w:rPr>
          <w:kern w:val="2"/>
        </w:rPr>
      </w:pPr>
      <w:r>
        <w:rPr>
          <w:rFonts w:hint="eastAsia"/>
          <w:noProof/>
        </w:rPr>
        <mc:AlternateContent>
          <mc:Choice Requires="wps">
            <w:drawing>
              <wp:anchor distT="0" distB="0" distL="114300" distR="114300" simplePos="0" relativeHeight="25" behindDoc="0" locked="0" layoutInCell="1" hidden="0" allowOverlap="1">
                <wp:simplePos x="0" y="0"/>
                <wp:positionH relativeFrom="margin">
                  <wp:posOffset>4966335</wp:posOffset>
                </wp:positionH>
                <wp:positionV relativeFrom="page">
                  <wp:posOffset>5391150</wp:posOffset>
                </wp:positionV>
                <wp:extent cx="1151890" cy="390525"/>
                <wp:effectExtent l="0" t="0" r="10160" b="9525"/>
                <wp:wrapNone/>
                <wp:docPr id="1040" name="テキスト ボックス 24"/>
                <wp:cNvGraphicFramePr/>
                <a:graphic xmlns:a="http://schemas.openxmlformats.org/drawingml/2006/main">
                  <a:graphicData uri="http://schemas.microsoft.com/office/word/2010/wordprocessingShape">
                    <wps:wsp>
                      <wps:cNvSpPr txBox="1"/>
                      <wps:spPr>
                        <a:xfrm>
                          <a:off x="0" y="0"/>
                          <a:ext cx="1151890" cy="390525"/>
                        </a:xfrm>
                        <a:prstGeom prst="rect">
                          <a:avLst/>
                        </a:prstGeom>
                        <a:noFill/>
                        <a:ln w="6350">
                          <a:noFill/>
                        </a:ln>
                      </wps:spPr>
                      <wps:txbx>
                        <w:txbxContent>
                          <w:p w:rsidR="003254FD" w:rsidRDefault="00FD41D8" w:rsidP="00015BF2">
                            <w:pPr>
                              <w:suppressAutoHyphens/>
                              <w:autoSpaceDE w:val="0"/>
                              <w:autoSpaceDN w:val="0"/>
                              <w:spacing w:line="240" w:lineRule="exact"/>
                              <w:jc w:val="left"/>
                            </w:pPr>
                            <w:r>
                              <w:rPr>
                                <w:rFonts w:hint="eastAsia"/>
                              </w:rPr>
                              <w:t>給与規則</w:t>
                            </w:r>
                          </w:p>
                          <w:p w:rsidR="003254FD" w:rsidRDefault="00FD41D8" w:rsidP="00015BF2">
                            <w:pPr>
                              <w:suppressAutoHyphens/>
                              <w:autoSpaceDE w:val="0"/>
                              <w:autoSpaceDN w:val="0"/>
                              <w:spacing w:line="240" w:lineRule="exact"/>
                              <w:jc w:val="right"/>
                              <w:rPr>
                                <w:spacing w:val="4"/>
                              </w:rPr>
                            </w:pPr>
                            <w:r>
                              <w:rPr>
                                <w:rFonts w:hint="eastAsia"/>
                              </w:rPr>
                              <w:t>第</w:t>
                            </w:r>
                            <w:r>
                              <w:t>2,20</w:t>
                            </w:r>
                            <w:r>
                              <w:rPr>
                                <w:rFonts w:hint="eastAsia"/>
                              </w:rPr>
                              <w:t>条</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4" o:spid="_x0000_s1036" type="#_x0000_t202" style="position:absolute;margin-left:391.05pt;margin-top:424.5pt;width:90.7pt;height:30.75pt;z-index:25;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" filled="f" stroked="f" strokeweight=".5pt">
                <v:textbox inset="1mm,0,0,0">
                  <w:txbxContent>
                    <w:p w:rsidR="003254FD" w:rsidRDefault="00FD41D8" w:rsidP="00015BF2">
                      <w:pPr>
                        <w:suppressAutoHyphens/>
                        <w:autoSpaceDE w:val="0"/>
                        <w:autoSpaceDN w:val="0"/>
                        <w:spacing w:line="240" w:lineRule="exact"/>
                        <w:jc w:val="left"/>
                      </w:pPr>
                      <w:r>
                        <w:rPr>
                          <w:rFonts w:hint="eastAsia"/>
                        </w:rPr>
                        <w:t>給与規則</w:t>
                      </w:r>
                    </w:p>
                    <w:p w:rsidR="003254FD" w:rsidRDefault="00FD41D8" w:rsidP="00015BF2">
                      <w:pPr>
                        <w:suppressAutoHyphens/>
                        <w:autoSpaceDE w:val="0"/>
                        <w:autoSpaceDN w:val="0"/>
                        <w:spacing w:line="240" w:lineRule="exact"/>
                        <w:jc w:val="right"/>
                        <w:rPr>
                          <w:spacing w:val="4"/>
                        </w:rPr>
                      </w:pPr>
                      <w:r>
                        <w:rPr>
                          <w:rFonts w:hint="eastAsia"/>
                        </w:rPr>
                        <w:t>第</w:t>
                      </w:r>
                      <w:r>
                        <w:t>2,20</w:t>
                      </w:r>
                      <w:r>
                        <w:rPr>
                          <w:rFonts w:hint="eastAsia"/>
                        </w:rPr>
                        <w:t>条</w:t>
                      </w:r>
                    </w:p>
                  </w:txbxContent>
                </v:textbox>
                <w10:wrap anchorx="margin" anchory="page"/>
              </v:shape>
            </w:pict>
          </mc:Fallback>
        </mc:AlternateContent>
      </w:r>
      <w:r w:rsidR="00FD41D8">
        <w:rPr>
          <w:rFonts w:ascii="ＭＳ ゴシック" w:hAnsi="ＭＳ ゴシック"/>
          <w:kern w:val="2"/>
        </w:rPr>
        <w:t>(5)</w:t>
      </w:r>
      <w:r w:rsidR="00FD41D8">
        <w:rPr>
          <w:rFonts w:eastAsia="ＭＳ ゴシック"/>
          <w:kern w:val="2"/>
        </w:rPr>
        <w:t xml:space="preserve"> </w:t>
      </w:r>
      <w:r w:rsidR="00FD41D8">
        <w:rPr>
          <w:rFonts w:eastAsia="ＭＳ ゴシック" w:hint="eastAsia"/>
          <w:kern w:val="2"/>
        </w:rPr>
        <w:t>昇</w:t>
      </w:r>
      <w:r w:rsidR="0069014E">
        <w:rPr>
          <w:rFonts w:ascii="ＭＳ ゴシック" w:hAnsi="ＭＳ ゴシック" w:hint="eastAsia"/>
          <w:kern w:val="2"/>
        </w:rPr>
        <w:t xml:space="preserve">　</w:t>
      </w:r>
      <w:r w:rsidR="00FD41D8">
        <w:rPr>
          <w:rFonts w:eastAsia="ＭＳ ゴシック" w:hint="eastAsia"/>
          <w:kern w:val="2"/>
        </w:rPr>
        <w:t>格</w:t>
      </w:r>
    </w:p>
    <w:p w:rsidR="003254FD" w:rsidRDefault="00FD41D8">
      <w:pPr>
        <w:suppressAutoHyphens/>
        <w:autoSpaceDE w:val="0"/>
        <w:autoSpaceDN w:val="0"/>
        <w:ind w:leftChars="100" w:left="210" w:rightChars="900" w:right="1890" w:firstLineChars="100" w:firstLine="210"/>
        <w:jc w:val="left"/>
        <w:rPr>
          <w:kern w:val="2"/>
        </w:rPr>
      </w:pPr>
      <w:r>
        <w:rPr>
          <w:rFonts w:hint="eastAsia"/>
          <w:kern w:val="2"/>
        </w:rPr>
        <w:t>昇格とは，職員の職務の級を同一の給料表の上位の職務の級に変更することをいう。</w:t>
      </w:r>
      <w:r>
        <w:rPr>
          <w:rFonts w:hint="eastAsia"/>
          <w:noProof/>
        </w:rPr>
        <mc:AlternateContent>
          <mc:Choice Requires="wps">
            <w:drawing>
              <wp:anchor distT="0" distB="0" distL="114300" distR="114300" simplePos="0" relativeHeight="26" behindDoc="0" locked="0" layoutInCell="1" hidden="0" allowOverlap="1">
                <wp:simplePos x="0" y="0"/>
                <wp:positionH relativeFrom="margin">
                  <wp:posOffset>4968875</wp:posOffset>
                </wp:positionH>
                <wp:positionV relativeFrom="page">
                  <wp:posOffset>5883910</wp:posOffset>
                </wp:positionV>
                <wp:extent cx="1152000" cy="256680"/>
                <wp:effectExtent l="0" t="0" r="10160" b="10160"/>
                <wp:wrapNone/>
                <wp:docPr id="1041" name="テキスト ボックス 25"/>
                <wp:cNvGraphicFramePr/>
                <a:graphic xmlns:a="http://schemas.openxmlformats.org/drawingml/2006/main">
                  <a:graphicData uri="http://schemas.microsoft.com/office/word/2010/wordprocessingShape">
                    <wps:wsp>
                      <wps:cNvSpPr txBox="1"/>
                      <wps:spPr>
                        <a:xfrm>
                          <a:off x="0" y="0"/>
                          <a:ext cx="1152000" cy="256680"/>
                        </a:xfrm>
                        <a:prstGeom prst="rect">
                          <a:avLst/>
                        </a:prstGeom>
                        <a:noFill/>
                        <a:ln w="6350">
                          <a:noFill/>
                        </a:ln>
                      </wps:spPr>
                      <wps:txbx>
                        <w:txbxContent>
                          <w:p w:rsidR="003254FD" w:rsidRDefault="00FD41D8">
                            <w:pPr>
                              <w:suppressAutoHyphens/>
                              <w:autoSpaceDE w:val="0"/>
                              <w:autoSpaceDN w:val="0"/>
                              <w:jc w:val="left"/>
                            </w:pPr>
                            <w:r>
                              <w:rPr>
                                <w:rFonts w:hint="eastAsia"/>
                              </w:rPr>
                              <w:t>給与条例 第</w:t>
                            </w:r>
                            <w:r>
                              <w:t>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14:sizeRelH relativeFrom="margin">
                  <wp14:pctWidth>0</wp14:pctWidth>
                </wp14:sizeRelH>
                <wp14:sizeRelV relativeFrom="margin">
                  <wp14:pctHeight>0</wp14:pctHeight>
                </wp14:sizeRelV>
              </wp:anchor>
            </w:drawing>
          </mc:Choice>
          <mc:Fallback>
            <w:pict>
              <v:shape id="テキスト ボックス 25" o:spid="_x0000_s1037" type="#_x0000_t202" style="position:absolute;left:0;text-align:left;margin-left:391.25pt;margin-top:463.3pt;width:90.7pt;height:20.2pt;z-index:2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" filled="f" stroked="f" strokeweight=".5pt">
                <v:textbox inset="1mm,0,0,0">
                  <w:txbxContent>
                    <w:p w:rsidR="003254FD" w:rsidRDefault="00FD41D8">
                      <w:pPr>
                        <w:suppressAutoHyphens/>
                        <w:autoSpaceDE w:val="0"/>
                        <w:autoSpaceDN w:val="0"/>
                        <w:jc w:val="left"/>
                      </w:pPr>
                      <w:r>
                        <w:rPr>
                          <w:rFonts w:hint="eastAsia"/>
                        </w:rPr>
                        <w:t>給与条例 第</w:t>
                      </w:r>
                      <w:r>
                        <w:t>4</w:t>
                      </w:r>
                      <w:r>
                        <w:rPr>
                          <w:rFonts w:hint="eastAsia"/>
                        </w:rPr>
                        <w:t>条</w:t>
                      </w:r>
                    </w:p>
                  </w:txbxContent>
                </v:textbox>
                <w10:wrap anchorx="margin" anchory="page"/>
              </v:shape>
            </w:pict>
          </mc:Fallback>
        </mc:AlternateContent>
      </w:r>
    </w:p>
    <w:p w:rsidR="003254FD" w:rsidRDefault="00FD41D8">
      <w:pPr>
        <w:suppressAutoHyphens/>
        <w:autoSpaceDE w:val="0"/>
        <w:autoSpaceDN w:val="0"/>
        <w:ind w:rightChars="900" w:right="1890"/>
        <w:jc w:val="left"/>
        <w:rPr>
          <w:kern w:val="2"/>
        </w:rPr>
      </w:pPr>
      <w:r>
        <w:rPr>
          <w:rFonts w:ascii="ＭＳ ゴシック" w:hAnsi="ＭＳ ゴシック"/>
          <w:kern w:val="2"/>
        </w:rPr>
        <w:t xml:space="preserve">(6) </w:t>
      </w:r>
      <w:r>
        <w:rPr>
          <w:rFonts w:eastAsia="ＭＳ ゴシック" w:hint="eastAsia"/>
          <w:kern w:val="2"/>
        </w:rPr>
        <w:t>昇</w:t>
      </w:r>
      <w:r w:rsidR="0069014E">
        <w:rPr>
          <w:rFonts w:ascii="ＭＳ ゴシック" w:hAnsi="ＭＳ ゴシック" w:hint="eastAsia"/>
          <w:kern w:val="2"/>
        </w:rPr>
        <w:t xml:space="preserve">　</w:t>
      </w:r>
      <w:r>
        <w:rPr>
          <w:rFonts w:eastAsia="ＭＳ ゴシック" w:hint="eastAsia"/>
          <w:kern w:val="2"/>
        </w:rPr>
        <w:t>給</w:t>
      </w:r>
    </w:p>
    <w:p w:rsidR="003254FD" w:rsidRDefault="00FD41D8">
      <w:pPr>
        <w:suppressAutoHyphens/>
        <w:autoSpaceDE w:val="0"/>
        <w:autoSpaceDN w:val="0"/>
        <w:ind w:leftChars="100" w:left="210" w:rightChars="900" w:right="1890" w:firstLineChars="100" w:firstLine="210"/>
        <w:jc w:val="left"/>
        <w:rPr>
          <w:rFonts w:eastAsia="ＭＳ ゴシック"/>
          <w:kern w:val="2"/>
        </w:rPr>
      </w:pPr>
      <w:r>
        <w:rPr>
          <w:rFonts w:hint="eastAsia"/>
          <w:kern w:val="2"/>
        </w:rPr>
        <w:t>昇給とは，職務の級内において職員の号給を現に受けている号給より上位の号給に変更することをいう。</w:t>
      </w:r>
      <w:bookmarkStart w:id="1" w:name="_GoBack"/>
      <w:bookmarkEnd w:id="1"/>
    </w:p>
    <w:p w:rsidR="003254FD" w:rsidRDefault="00FD41D8">
      <w:pPr>
        <w:suppressAutoHyphens/>
        <w:autoSpaceDE w:val="0"/>
        <w:autoSpaceDN w:val="0"/>
        <w:ind w:rightChars="900" w:right="1890" w:firstLineChars="100" w:firstLine="210"/>
        <w:jc w:val="left"/>
        <w:rPr>
          <w:kern w:val="2"/>
        </w:rPr>
      </w:pPr>
      <w:r>
        <w:rPr>
          <w:rFonts w:hint="eastAsia"/>
          <w:kern w:val="2"/>
        </w:rPr>
        <w:t>ア　昇給</w:t>
      </w:r>
      <w:r>
        <w:rPr>
          <w:rFonts w:hint="eastAsia"/>
          <w:noProof/>
        </w:rPr>
        <mc:AlternateContent>
          <mc:Choice Requires="wps">
            <w:drawing>
              <wp:anchor distT="0" distB="0" distL="114300" distR="114300" simplePos="0" relativeHeight="27" behindDoc="0" locked="0" layoutInCell="1" hidden="0" allowOverlap="1">
                <wp:simplePos x="0" y="0"/>
                <wp:positionH relativeFrom="margin">
                  <wp:posOffset>4968875</wp:posOffset>
                </wp:positionH>
                <wp:positionV relativeFrom="page">
                  <wp:posOffset>6816725</wp:posOffset>
                </wp:positionV>
                <wp:extent cx="1152000" cy="1171440"/>
                <wp:effectExtent l="0" t="0" r="10160" b="10160"/>
                <wp:wrapNone/>
                <wp:docPr id="1042" name="テキスト ボックス 26"/>
                <wp:cNvGraphicFramePr/>
                <a:graphic xmlns:a="http://schemas.openxmlformats.org/drawingml/2006/main">
                  <a:graphicData uri="http://schemas.microsoft.com/office/word/2010/wordprocessingShape">
                    <wps:wsp>
                      <wps:cNvSpPr txBox="1"/>
                      <wps:spPr>
                        <a:xfrm>
                          <a:off x="0" y="0"/>
                          <a:ext cx="1152000" cy="1171440"/>
                        </a:xfrm>
                        <a:prstGeom prst="rect">
                          <a:avLst/>
                        </a:prstGeom>
                        <a:noFill/>
                        <a:ln w="6350">
                          <a:noFill/>
                        </a:ln>
                      </wps:spPr>
                      <wps:txbx>
                        <w:txbxContent>
                          <w:p w:rsidR="003254FD" w:rsidRDefault="00FD41D8">
                            <w:pPr>
                              <w:suppressAutoHyphens/>
                              <w:autoSpaceDE w:val="0"/>
                              <w:autoSpaceDN w:val="0"/>
                              <w:jc w:val="left"/>
                            </w:pPr>
                            <w:r>
                              <w:rPr>
                                <w:rFonts w:hint="eastAsia"/>
                              </w:rPr>
                              <w:t>給与規則 第</w:t>
                            </w:r>
                            <w:r>
                              <w:t>33</w:t>
                            </w:r>
                            <w:r>
                              <w:rPr>
                                <w:rFonts w:hint="eastAsia"/>
                              </w:rPr>
                              <w:t>条</w:t>
                            </w:r>
                          </w:p>
                          <w:p w:rsidR="003254FD" w:rsidRDefault="00FD41D8">
                            <w:pPr>
                              <w:suppressAutoHyphens/>
                              <w:autoSpaceDE w:val="0"/>
                              <w:autoSpaceDN w:val="0"/>
                              <w:jc w:val="left"/>
                              <w:rPr>
                                <w:spacing w:val="4"/>
                              </w:rPr>
                            </w:pPr>
                            <w:r>
                              <w:rPr>
                                <w:rFonts w:hint="eastAsia"/>
                              </w:rPr>
                              <w:t>給与条例 第</w:t>
                            </w:r>
                            <w:r>
                              <w:t>4</w:t>
                            </w:r>
                            <w:r>
                              <w:rPr>
                                <w:rFonts w:hint="eastAsia"/>
                              </w:rPr>
                              <w:t>条_</w:t>
                            </w:r>
                            <w:r>
                              <w:t>6</w:t>
                            </w:r>
                          </w:p>
                          <w:p w:rsidR="003254FD" w:rsidRDefault="003254FD">
                            <w:pPr>
                              <w:suppressAutoHyphens/>
                              <w:autoSpaceDE w:val="0"/>
                              <w:autoSpaceDN w:val="0"/>
                              <w:jc w:val="left"/>
                            </w:pPr>
                          </w:p>
                          <w:p w:rsidR="003254FD" w:rsidRDefault="00FD41D8">
                            <w:pPr>
                              <w:suppressAutoHyphens/>
                              <w:autoSpaceDE w:val="0"/>
                              <w:autoSpaceDN w:val="0"/>
                              <w:jc w:val="left"/>
                            </w:pPr>
                            <w:r>
                              <w:rPr>
                                <w:rFonts w:hint="eastAsia"/>
                              </w:rPr>
                              <w:t>給与条例 第</w:t>
                            </w:r>
                            <w:r>
                              <w:t>4条_</w:t>
                            </w:r>
                            <w:r>
                              <w:rPr>
                                <w:rFonts w:hint="eastAsia"/>
                              </w:rPr>
                              <w:t>9</w:t>
                            </w:r>
                          </w:p>
                          <w:p w:rsidR="003254FD" w:rsidRDefault="00FD41D8">
                            <w:pPr>
                              <w:suppressAutoHyphens/>
                              <w:autoSpaceDE w:val="0"/>
                              <w:autoSpaceDN w:val="0"/>
                              <w:jc w:val="left"/>
                              <w:rPr>
                                <w:spacing w:val="4"/>
                              </w:rPr>
                            </w:pPr>
                            <w:r>
                              <w:rPr>
                                <w:rFonts w:hint="eastAsia"/>
                              </w:rPr>
                              <w:t>給与条例 第</w:t>
                            </w:r>
                            <w:r>
                              <w:t>4</w:t>
                            </w:r>
                            <w:r>
                              <w:rPr>
                                <w:rFonts w:hint="eastAsia"/>
                              </w:rPr>
                              <w:t>条_</w:t>
                            </w:r>
                            <w:r>
                              <w:t>7</w:t>
                            </w:r>
                          </w:p>
                        </w:txbxContent>
                      </wps:txbx>
                      <wps:bodyPr rot="0" vertOverflow="overflow" horzOverflow="overflow" wrap="square" lIns="36000" tIns="0" rIns="0" bIns="0" numCol="1" spcCol="0" rtlCol="0" fromWordArt="0" anchor="t" anchorCtr="0" forceAA="0" compatLnSpc="1"/>
                    </wps:wsp>
                  </a:graphicData>
                </a:graphic>
                <wp14:sizeRelH relativeFrom="margin">
                  <wp14:pctWidth>0</wp14:pctWidth>
                </wp14:sizeRelH>
                <wp14:sizeRelV relativeFrom="margin">
                  <wp14:pctHeight>0</wp14:pctHeight>
                </wp14:sizeRelV>
              </wp:anchor>
            </w:drawing>
          </mc:Choice>
          <mc:Fallback>
            <w:pict>
              <v:shape id="テキスト ボックス 26" o:spid="_x0000_s1038" type="#_x0000_t202" style="position:absolute;left:0;text-align:left;margin-left:391.25pt;margin-top:536.75pt;width:90.7pt;height:92.25pt;z-index:27;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" filled="f" stroked="f" strokeweight=".5pt">
                <v:textbox inset="1mm,0,0,0">
                  <w:txbxContent>
                    <w:p w:rsidR="003254FD" w:rsidRDefault="00FD41D8">
                      <w:pPr>
                        <w:suppressAutoHyphens/>
                        <w:autoSpaceDE w:val="0"/>
                        <w:autoSpaceDN w:val="0"/>
                        <w:jc w:val="left"/>
                      </w:pPr>
                      <w:r>
                        <w:rPr>
                          <w:rFonts w:hint="eastAsia"/>
                        </w:rPr>
                        <w:t>給与規則 第</w:t>
                      </w:r>
                      <w:r>
                        <w:t>33</w:t>
                      </w:r>
                      <w:r>
                        <w:rPr>
                          <w:rFonts w:hint="eastAsia"/>
                        </w:rPr>
                        <w:t>条</w:t>
                      </w:r>
                    </w:p>
                    <w:p w:rsidR="003254FD" w:rsidRDefault="00FD41D8">
                      <w:pPr>
                        <w:suppressAutoHyphens/>
                        <w:autoSpaceDE w:val="0"/>
                        <w:autoSpaceDN w:val="0"/>
                        <w:jc w:val="left"/>
                        <w:rPr>
                          <w:spacing w:val="4"/>
                        </w:rPr>
                      </w:pPr>
                      <w:r>
                        <w:rPr>
                          <w:rFonts w:hint="eastAsia"/>
                        </w:rPr>
                        <w:t>給与条例 第</w:t>
                      </w:r>
                      <w:r>
                        <w:t>4</w:t>
                      </w:r>
                      <w:r>
                        <w:rPr>
                          <w:rFonts w:hint="eastAsia"/>
                        </w:rPr>
                        <w:t>条_</w:t>
                      </w:r>
                      <w:r>
                        <w:t>6</w:t>
                      </w:r>
                    </w:p>
                    <w:p w:rsidR="003254FD" w:rsidRDefault="003254FD">
                      <w:pPr>
                        <w:suppressAutoHyphens/>
                        <w:autoSpaceDE w:val="0"/>
                        <w:autoSpaceDN w:val="0"/>
                        <w:jc w:val="left"/>
                      </w:pPr>
                    </w:p>
                    <w:p w:rsidR="003254FD" w:rsidRDefault="00FD41D8">
                      <w:pPr>
                        <w:suppressAutoHyphens/>
                        <w:autoSpaceDE w:val="0"/>
                        <w:autoSpaceDN w:val="0"/>
                        <w:jc w:val="left"/>
                      </w:pPr>
                      <w:r>
                        <w:rPr>
                          <w:rFonts w:hint="eastAsia"/>
                        </w:rPr>
                        <w:t>給与条例 第</w:t>
                      </w:r>
                      <w:r>
                        <w:t>4条_</w:t>
                      </w:r>
                      <w:r>
                        <w:rPr>
                          <w:rFonts w:hint="eastAsia"/>
                        </w:rPr>
                        <w:t>9</w:t>
                      </w:r>
                    </w:p>
                    <w:p w:rsidR="003254FD" w:rsidRDefault="00FD41D8">
                      <w:pPr>
                        <w:suppressAutoHyphens/>
                        <w:autoSpaceDE w:val="0"/>
                        <w:autoSpaceDN w:val="0"/>
                        <w:jc w:val="left"/>
                        <w:rPr>
                          <w:spacing w:val="4"/>
                        </w:rPr>
                      </w:pPr>
                      <w:r>
                        <w:rPr>
                          <w:rFonts w:hint="eastAsia"/>
                        </w:rPr>
                        <w:t>給与条例 第</w:t>
                      </w:r>
                      <w:r>
                        <w:t>4</w:t>
                      </w:r>
                      <w:r>
                        <w:rPr>
                          <w:rFonts w:hint="eastAsia"/>
                        </w:rPr>
                        <w:t>条_</w:t>
                      </w:r>
                      <w:r>
                        <w:t>7</w:t>
                      </w:r>
                    </w:p>
                  </w:txbxContent>
                </v:textbox>
                <w10:wrap anchorx="margin" anchory="page"/>
              </v:shape>
            </w:pict>
          </mc:Fallback>
        </mc:AlternateContent>
      </w:r>
    </w:p>
    <w:p w:rsidR="003254FD" w:rsidRDefault="00FD41D8">
      <w:pPr>
        <w:suppressAutoHyphens/>
        <w:autoSpaceDE w:val="0"/>
        <w:autoSpaceDN w:val="0"/>
        <w:ind w:leftChars="200" w:left="420" w:rightChars="900" w:right="1890"/>
        <w:jc w:val="left"/>
        <w:rPr>
          <w:kern w:val="2"/>
        </w:rPr>
      </w:pPr>
      <w:r>
        <w:rPr>
          <w:kern w:val="2"/>
        </w:rPr>
        <w:t>(</w:t>
      </w:r>
      <w:r>
        <w:rPr>
          <w:rFonts w:hint="eastAsia"/>
          <w:kern w:val="2"/>
        </w:rPr>
        <w:t>ｱ</w:t>
      </w:r>
      <w:r>
        <w:rPr>
          <w:kern w:val="2"/>
        </w:rPr>
        <w:t xml:space="preserve">) </w:t>
      </w:r>
      <w:r>
        <w:rPr>
          <w:rFonts w:hint="eastAsia"/>
          <w:kern w:val="2"/>
        </w:rPr>
        <w:t>普通昇給の時期は１月１日の年１回である。</w:t>
      </w:r>
    </w:p>
    <w:p w:rsidR="003254FD" w:rsidRDefault="00FD41D8" w:rsidP="00E74115">
      <w:pPr>
        <w:suppressAutoHyphens/>
        <w:autoSpaceDE w:val="0"/>
        <w:autoSpaceDN w:val="0"/>
        <w:ind w:leftChars="200" w:left="840" w:rightChars="900" w:right="1890" w:hangingChars="200" w:hanging="420"/>
        <w:jc w:val="left"/>
        <w:rPr>
          <w:kern w:val="2"/>
        </w:rPr>
      </w:pPr>
      <w:r>
        <w:rPr>
          <w:kern w:val="2"/>
        </w:rPr>
        <w:t>(</w:t>
      </w:r>
      <w:r>
        <w:rPr>
          <w:rFonts w:hint="eastAsia"/>
          <w:kern w:val="2"/>
        </w:rPr>
        <w:t>ｲ</w:t>
      </w:r>
      <w:r>
        <w:rPr>
          <w:kern w:val="2"/>
        </w:rPr>
        <w:t xml:space="preserve">) </w:t>
      </w:r>
      <w:r>
        <w:rPr>
          <w:rFonts w:hint="eastAsia"/>
          <w:kern w:val="2"/>
        </w:rPr>
        <w:t>その者の昇給日前１年間における勤務成績等に応じて行うものとされている。</w:t>
      </w:r>
    </w:p>
    <w:p w:rsidR="003254FD" w:rsidRDefault="00FD41D8">
      <w:pPr>
        <w:suppressAutoHyphens/>
        <w:autoSpaceDE w:val="0"/>
        <w:autoSpaceDN w:val="0"/>
        <w:ind w:leftChars="200" w:left="420" w:rightChars="900" w:right="1890"/>
        <w:jc w:val="left"/>
        <w:rPr>
          <w:kern w:val="2"/>
        </w:rPr>
      </w:pPr>
      <w:r>
        <w:rPr>
          <w:kern w:val="2"/>
        </w:rPr>
        <w:t>(</w:t>
      </w:r>
      <w:r>
        <w:rPr>
          <w:rFonts w:hint="eastAsia"/>
          <w:kern w:val="2"/>
        </w:rPr>
        <w:t>ｳ</w:t>
      </w:r>
      <w:r>
        <w:rPr>
          <w:kern w:val="2"/>
        </w:rPr>
        <w:t xml:space="preserve">) </w:t>
      </w:r>
      <w:r>
        <w:rPr>
          <w:rFonts w:hint="eastAsia"/>
          <w:kern w:val="2"/>
        </w:rPr>
        <w:t>昇給は，属する職務の級の最高号給を超えて行うことはできない。</w:t>
      </w:r>
    </w:p>
    <w:p w:rsidR="003254FD" w:rsidRDefault="00FD41D8">
      <w:pPr>
        <w:suppressAutoHyphens/>
        <w:autoSpaceDE w:val="0"/>
        <w:autoSpaceDN w:val="0"/>
        <w:ind w:rightChars="900" w:right="1890" w:firstLineChars="100" w:firstLine="210"/>
        <w:jc w:val="left"/>
        <w:rPr>
          <w:kern w:val="2"/>
        </w:rPr>
      </w:pPr>
      <w:r>
        <w:rPr>
          <w:rFonts w:hint="eastAsia"/>
          <w:kern w:val="2"/>
        </w:rPr>
        <w:t>イ　昇給の号数（良好な成績で勤務した職員の場合）</w:t>
      </w:r>
    </w:p>
    <w:tbl>
      <w:tblPr>
        <w:tblStyle w:val="ab"/>
        <w:tblW w:w="0" w:type="auto"/>
        <w:tblInd w:w="659" w:type="dxa"/>
        <w:tblLayout w:type="fixed"/>
        <w:tblLook w:val="04A0" w:firstRow="1" w:lastRow="0" w:firstColumn="1" w:lastColumn="0" w:noHBand="0" w:noVBand="1"/>
      </w:tblPr>
      <w:tblGrid>
        <w:gridCol w:w="2264"/>
        <w:gridCol w:w="2080"/>
      </w:tblGrid>
      <w:tr w:rsidR="003254FD">
        <w:trPr>
          <w:trHeight w:val="397"/>
        </w:trPr>
        <w:tc>
          <w:tcPr>
            <w:tcW w:w="2264" w:type="dxa"/>
            <w:vAlign w:val="center"/>
          </w:tcPr>
          <w:p w:rsidR="003254FD" w:rsidRDefault="00FD41D8">
            <w:pPr>
              <w:suppressAutoHyphens/>
              <w:autoSpaceDE w:val="0"/>
              <w:autoSpaceDN w:val="0"/>
              <w:rPr>
                <w:kern w:val="2"/>
              </w:rPr>
            </w:pPr>
            <w:r>
              <w:rPr>
                <w:rFonts w:hint="eastAsia"/>
                <w:kern w:val="2"/>
              </w:rPr>
              <w:t>一般職員</w:t>
            </w:r>
          </w:p>
        </w:tc>
        <w:tc>
          <w:tcPr>
            <w:tcW w:w="2080" w:type="dxa"/>
            <w:vAlign w:val="center"/>
          </w:tcPr>
          <w:p w:rsidR="003254FD" w:rsidRDefault="00FD41D8">
            <w:pPr>
              <w:suppressAutoHyphens/>
              <w:autoSpaceDE w:val="0"/>
              <w:autoSpaceDN w:val="0"/>
              <w:jc w:val="center"/>
              <w:rPr>
                <w:kern w:val="2"/>
              </w:rPr>
            </w:pPr>
            <w:r>
              <w:rPr>
                <w:rFonts w:hint="eastAsia"/>
                <w:kern w:val="2"/>
              </w:rPr>
              <w:t>４号</w:t>
            </w:r>
          </w:p>
        </w:tc>
      </w:tr>
      <w:tr w:rsidR="003254FD">
        <w:trPr>
          <w:trHeight w:val="397"/>
        </w:trPr>
        <w:tc>
          <w:tcPr>
            <w:tcW w:w="2264" w:type="dxa"/>
            <w:vAlign w:val="center"/>
          </w:tcPr>
          <w:p w:rsidR="003254FD" w:rsidRDefault="00FD41D8">
            <w:pPr>
              <w:suppressAutoHyphens/>
              <w:autoSpaceDE w:val="0"/>
              <w:autoSpaceDN w:val="0"/>
              <w:rPr>
                <w:kern w:val="2"/>
              </w:rPr>
            </w:pPr>
            <w:r>
              <w:rPr>
                <w:rFonts w:hint="eastAsia"/>
                <w:kern w:val="2"/>
              </w:rPr>
              <w:t>特定職員</w:t>
            </w:r>
          </w:p>
        </w:tc>
        <w:tc>
          <w:tcPr>
            <w:tcW w:w="2080" w:type="dxa"/>
            <w:vAlign w:val="center"/>
          </w:tcPr>
          <w:p w:rsidR="003254FD" w:rsidRDefault="00FD41D8">
            <w:pPr>
              <w:suppressAutoHyphens/>
              <w:autoSpaceDE w:val="0"/>
              <w:autoSpaceDN w:val="0"/>
              <w:jc w:val="center"/>
              <w:rPr>
                <w:kern w:val="2"/>
              </w:rPr>
            </w:pPr>
            <w:r>
              <w:rPr>
                <w:rFonts w:hint="eastAsia"/>
                <w:kern w:val="2"/>
              </w:rPr>
              <w:t>３号</w:t>
            </w:r>
          </w:p>
        </w:tc>
      </w:tr>
      <w:tr w:rsidR="003254FD">
        <w:trPr>
          <w:trHeight w:val="397"/>
        </w:trPr>
        <w:tc>
          <w:tcPr>
            <w:tcW w:w="2264" w:type="dxa"/>
            <w:vAlign w:val="center"/>
          </w:tcPr>
          <w:p w:rsidR="003254FD" w:rsidRDefault="00FD41D8">
            <w:pPr>
              <w:suppressAutoHyphens/>
              <w:autoSpaceDE w:val="0"/>
              <w:autoSpaceDN w:val="0"/>
              <w:rPr>
                <w:kern w:val="2"/>
              </w:rPr>
            </w:pPr>
            <w:r>
              <w:rPr>
                <w:rFonts w:hint="eastAsia"/>
                <w:kern w:val="2"/>
              </w:rPr>
              <w:t>昇給抑制職員</w:t>
            </w:r>
          </w:p>
        </w:tc>
        <w:tc>
          <w:tcPr>
            <w:tcW w:w="2080" w:type="dxa"/>
            <w:vAlign w:val="center"/>
          </w:tcPr>
          <w:p w:rsidR="003254FD" w:rsidRDefault="00FD41D8">
            <w:pPr>
              <w:suppressAutoHyphens/>
              <w:autoSpaceDE w:val="0"/>
              <w:autoSpaceDN w:val="0"/>
              <w:jc w:val="center"/>
              <w:rPr>
                <w:kern w:val="2"/>
              </w:rPr>
            </w:pPr>
            <w:r>
              <w:rPr>
                <w:rFonts w:hint="eastAsia"/>
                <w:kern w:val="2"/>
              </w:rPr>
              <w:t>２号</w:t>
            </w:r>
          </w:p>
        </w:tc>
      </w:tr>
    </w:tbl>
    <w:p w:rsidR="003254FD" w:rsidRDefault="00015BF2">
      <w:pPr>
        <w:suppressAutoHyphens/>
        <w:autoSpaceDE w:val="0"/>
        <w:autoSpaceDN w:val="0"/>
        <w:ind w:rightChars="900" w:right="1890"/>
        <w:jc w:val="left"/>
        <w:rPr>
          <w:kern w:val="2"/>
        </w:rPr>
      </w:pPr>
      <w:r>
        <w:rPr>
          <w:rFonts w:hint="eastAsia"/>
          <w:noProof/>
        </w:rPr>
        <mc:AlternateContent>
          <mc:Choice Requires="wps">
            <w:drawing>
              <wp:anchor distT="0" distB="0" distL="114300" distR="114300" simplePos="0" relativeHeight="28" behindDoc="0" locked="0" layoutInCell="1" hidden="0" allowOverlap="1">
                <wp:simplePos x="0" y="0"/>
                <wp:positionH relativeFrom="margin">
                  <wp:posOffset>4966335</wp:posOffset>
                </wp:positionH>
                <wp:positionV relativeFrom="page">
                  <wp:posOffset>8934450</wp:posOffset>
                </wp:positionV>
                <wp:extent cx="1151890" cy="428625"/>
                <wp:effectExtent l="0" t="0" r="10160" b="9525"/>
                <wp:wrapNone/>
                <wp:docPr id="1043" name="テキスト ボックス 27"/>
                <wp:cNvGraphicFramePr/>
                <a:graphic xmlns:a="http://schemas.openxmlformats.org/drawingml/2006/main">
                  <a:graphicData uri="http://schemas.microsoft.com/office/word/2010/wordprocessingShape">
                    <wps:wsp>
                      <wps:cNvSpPr txBox="1"/>
                      <wps:spPr>
                        <a:xfrm>
                          <a:off x="0" y="0"/>
                          <a:ext cx="1151890" cy="428625"/>
                        </a:xfrm>
                        <a:prstGeom prst="rect">
                          <a:avLst/>
                        </a:prstGeom>
                        <a:noFill/>
                        <a:ln w="6350">
                          <a:noFill/>
                        </a:ln>
                      </wps:spPr>
                      <wps:txbx>
                        <w:txbxContent>
                          <w:p w:rsidR="003254FD" w:rsidRDefault="00FD41D8" w:rsidP="00015BF2">
                            <w:pPr>
                              <w:suppressAutoHyphens/>
                              <w:autoSpaceDE w:val="0"/>
                              <w:autoSpaceDN w:val="0"/>
                              <w:spacing w:line="260" w:lineRule="exact"/>
                              <w:jc w:val="left"/>
                            </w:pPr>
                            <w:r>
                              <w:rPr>
                                <w:rFonts w:hint="eastAsia"/>
                              </w:rPr>
                              <w:t>給与規則</w:t>
                            </w:r>
                          </w:p>
                          <w:p w:rsidR="003254FD" w:rsidRDefault="00FD41D8" w:rsidP="00015BF2">
                            <w:pPr>
                              <w:suppressAutoHyphens/>
                              <w:autoSpaceDE w:val="0"/>
                              <w:autoSpaceDN w:val="0"/>
                              <w:spacing w:line="260" w:lineRule="exact"/>
                              <w:jc w:val="right"/>
                            </w:pPr>
                            <w:r>
                              <w:rPr>
                                <w:rFonts w:hint="eastAsia"/>
                              </w:rPr>
                              <w:t>第</w:t>
                            </w:r>
                            <w:r>
                              <w:t>36</w:t>
                            </w:r>
                            <w:r>
                              <w:rPr>
                                <w:rFonts w:hint="eastAsia"/>
                              </w:rPr>
                              <w:t>条_2</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w:pict>
              <v:shape id="テキスト ボックス 27" o:spid="_x0000_s1039" type="#_x0000_t202" style="position:absolute;margin-left:391.05pt;margin-top:703.5pt;width:90.7pt;height:33.75pt;z-index:28;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" filled="f" stroked="f" strokeweight=".5pt">
                <v:textbox inset="1mm,0,0,0">
                  <w:txbxContent>
                    <w:p w:rsidR="003254FD" w:rsidRDefault="00FD41D8" w:rsidP="00015BF2">
                      <w:pPr>
                        <w:suppressAutoHyphens/>
                        <w:autoSpaceDE w:val="0"/>
                        <w:autoSpaceDN w:val="0"/>
                        <w:spacing w:line="260" w:lineRule="exact"/>
                        <w:jc w:val="left"/>
                      </w:pPr>
                      <w:r>
                        <w:rPr>
                          <w:rFonts w:hint="eastAsia"/>
                        </w:rPr>
                        <w:t>給与規則</w:t>
                      </w:r>
                    </w:p>
                    <w:p w:rsidR="003254FD" w:rsidRDefault="00FD41D8" w:rsidP="00015BF2">
                      <w:pPr>
                        <w:suppressAutoHyphens/>
                        <w:autoSpaceDE w:val="0"/>
                        <w:autoSpaceDN w:val="0"/>
                        <w:spacing w:line="260" w:lineRule="exact"/>
                        <w:jc w:val="right"/>
                      </w:pPr>
                      <w:r>
                        <w:rPr>
                          <w:rFonts w:hint="eastAsia"/>
                        </w:rPr>
                        <w:t>第</w:t>
                      </w:r>
                      <w:r>
                        <w:t>36</w:t>
                      </w:r>
                      <w:r>
                        <w:rPr>
                          <w:rFonts w:hint="eastAsia"/>
                        </w:rPr>
                        <w:t>条_2</w:t>
                      </w:r>
                    </w:p>
                  </w:txbxContent>
                </v:textbox>
                <w10:wrap anchorx="margin" anchory="page"/>
              </v:shape>
            </w:pict>
          </mc:Fallback>
        </mc:AlternateContent>
      </w:r>
      <w:r w:rsidR="00FD41D8">
        <w:rPr>
          <w:rFonts w:hint="eastAsia"/>
          <w:kern w:val="2"/>
        </w:rPr>
        <w:t>〔注〕勤務成績が良好と認められない場合とは</w:t>
      </w:r>
    </w:p>
    <w:p w:rsidR="003254FD" w:rsidRDefault="00FD41D8" w:rsidP="00FC6325">
      <w:pPr>
        <w:suppressAutoHyphens/>
        <w:autoSpaceDE w:val="0"/>
        <w:autoSpaceDN w:val="0"/>
        <w:ind w:leftChars="200" w:left="840" w:rightChars="900" w:right="1890" w:hangingChars="200" w:hanging="420"/>
        <w:jc w:val="left"/>
        <w:rPr>
          <w:kern w:val="2"/>
        </w:rPr>
      </w:pPr>
      <w:r>
        <w:rPr>
          <w:kern w:val="2"/>
        </w:rPr>
        <w:t>(</w:t>
      </w:r>
      <w:r>
        <w:rPr>
          <w:rFonts w:hint="eastAsia"/>
          <w:kern w:val="2"/>
        </w:rPr>
        <w:t>ｱ</w:t>
      </w:r>
      <w:r>
        <w:rPr>
          <w:kern w:val="2"/>
        </w:rPr>
        <w:t xml:space="preserve">) </w:t>
      </w:r>
      <w:r w:rsidR="00A030D0">
        <w:rPr>
          <w:rFonts w:hint="eastAsia"/>
          <w:kern w:val="2"/>
        </w:rPr>
        <w:t>私傷病，介護休暇等により，昇給日前１</w:t>
      </w:r>
      <w:r>
        <w:rPr>
          <w:rFonts w:hint="eastAsia"/>
          <w:kern w:val="2"/>
        </w:rPr>
        <w:t>年間の６分の１以上の日数を勤務しなかった場合</w:t>
      </w:r>
    </w:p>
    <w:p w:rsidR="003254FD" w:rsidRDefault="00FD41D8">
      <w:pPr>
        <w:suppressAutoHyphens/>
        <w:autoSpaceDE w:val="0"/>
        <w:autoSpaceDN w:val="0"/>
        <w:ind w:leftChars="200" w:left="735" w:rightChars="900" w:right="1890" w:hangingChars="150" w:hanging="315"/>
        <w:jc w:val="left"/>
        <w:rPr>
          <w:kern w:val="2"/>
        </w:rPr>
      </w:pPr>
      <w:r>
        <w:rPr>
          <w:kern w:val="2"/>
        </w:rPr>
        <w:t>(</w:t>
      </w:r>
      <w:r>
        <w:rPr>
          <w:rFonts w:hint="eastAsia"/>
          <w:kern w:val="2"/>
        </w:rPr>
        <w:t>ｲ</w:t>
      </w:r>
      <w:r>
        <w:rPr>
          <w:kern w:val="2"/>
        </w:rPr>
        <w:t xml:space="preserve">) </w:t>
      </w:r>
      <w:r w:rsidR="00A030D0">
        <w:rPr>
          <w:rFonts w:hint="eastAsia"/>
          <w:kern w:val="2"/>
        </w:rPr>
        <w:t>昇給日前１</w:t>
      </w:r>
      <w:r>
        <w:rPr>
          <w:rFonts w:hint="eastAsia"/>
          <w:kern w:val="2"/>
        </w:rPr>
        <w:t>年間において，停職，減給又は戒告の処分を受けた場合</w:t>
      </w:r>
    </w:p>
    <w:p w:rsidR="003254FD" w:rsidRDefault="00FD41D8">
      <w:pPr>
        <w:suppressAutoHyphens/>
        <w:autoSpaceDE w:val="0"/>
        <w:autoSpaceDN w:val="0"/>
        <w:ind w:leftChars="200" w:left="735" w:rightChars="900" w:right="1890" w:hangingChars="150" w:hanging="315"/>
        <w:jc w:val="left"/>
        <w:rPr>
          <w:kern w:val="2"/>
        </w:rPr>
      </w:pPr>
      <w:r>
        <w:rPr>
          <w:rFonts w:hint="eastAsia"/>
          <w:noProof/>
        </w:rPr>
        <w:lastRenderedPageBreak/>
        <mc:AlternateContent>
          <mc:Choice Requires="wps">
            <w:drawing>
              <wp:anchor distT="0" distB="0" distL="114300" distR="114300" simplePos="0" relativeHeight="15" behindDoc="0" locked="0" layoutInCell="1" hidden="0" allowOverlap="1">
                <wp:simplePos x="0" y="0"/>
                <wp:positionH relativeFrom="margin">
                  <wp:posOffset>4968240</wp:posOffset>
                </wp:positionH>
                <wp:positionV relativeFrom="paragraph">
                  <wp:posOffset>0</wp:posOffset>
                </wp:positionV>
                <wp:extent cx="0" cy="2232025"/>
                <wp:effectExtent l="0" t="0" r="38100" b="34925"/>
                <wp:wrapNone/>
                <wp:docPr id="1044" name="直線コネクタ 10"/>
                <wp:cNvGraphicFramePr/>
                <a:graphic xmlns:a="http://schemas.openxmlformats.org/drawingml/2006/main">
                  <a:graphicData uri="http://schemas.microsoft.com/office/word/2010/wordprocessingShape">
                    <wps:wsp>
                      <wps:cNvCnPr/>
                      <wps:spPr>
                        <a:xfrm>
                          <a:off x="0" y="0"/>
                          <a:ext cx="0" cy="223202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D03B04F" id="直線コネクタ 10" o:spid="_x0000_s1026" style="position:absolute;left:0;text-align:left;z-index:15;visibility:visible;mso-wrap-style:square;mso-wrap-distance-left:9pt;mso-wrap-distance-top:0;mso-wrap-distance-right:9pt;mso-wrap-distance-bottom:0;mso-position-horizontal:absolute;mso-position-horizontal-relative:margin;mso-position-vertical:absolute;mso-position-vertical-relative:text" from="391.2pt,0" to="391.2pt,17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" strokecolor="black [3213]" strokeweight=".5pt">
                <v:stroke joinstyle="miter"/>
                <w10:wrap anchorx="margin"/>
              </v:line>
            </w:pict>
          </mc:Fallback>
        </mc:AlternateContent>
      </w:r>
      <w:r>
        <w:rPr>
          <w:kern w:val="2"/>
        </w:rPr>
        <w:t>(</w:t>
      </w:r>
      <w:r>
        <w:rPr>
          <w:rFonts w:hint="eastAsia"/>
          <w:kern w:val="2"/>
        </w:rPr>
        <w:t>ｳ</w:t>
      </w:r>
      <w:r>
        <w:rPr>
          <w:kern w:val="2"/>
        </w:rPr>
        <w:t xml:space="preserve">) </w:t>
      </w:r>
      <w:r>
        <w:rPr>
          <w:rFonts w:hint="eastAsia"/>
          <w:kern w:val="2"/>
        </w:rPr>
        <w:t>その他の場合</w:t>
      </w:r>
    </w:p>
    <w:p w:rsidR="003254FD" w:rsidRDefault="00FD41D8">
      <w:pPr>
        <w:suppressAutoHyphens/>
        <w:autoSpaceDE w:val="0"/>
        <w:autoSpaceDN w:val="0"/>
        <w:ind w:firstLineChars="100" w:firstLine="210"/>
        <w:jc w:val="left"/>
        <w:rPr>
          <w:kern w:val="2"/>
        </w:rPr>
      </w:pPr>
      <w:r>
        <w:rPr>
          <w:rFonts w:hint="eastAsia"/>
          <w:kern w:val="2"/>
        </w:rPr>
        <w:t>ウ　特定職員</w:t>
      </w:r>
    </w:p>
    <w:p w:rsidR="003254FD" w:rsidRDefault="00FD41D8">
      <w:pPr>
        <w:suppressAutoHyphens/>
        <w:autoSpaceDE w:val="0"/>
        <w:autoSpaceDN w:val="0"/>
        <w:ind w:leftChars="200" w:left="420" w:firstLineChars="100" w:firstLine="210"/>
        <w:jc w:val="left"/>
        <w:rPr>
          <w:kern w:val="2"/>
        </w:rPr>
      </w:pPr>
      <w:r>
        <w:rPr>
          <w:rFonts w:hint="eastAsia"/>
          <w:kern w:val="2"/>
        </w:rPr>
        <w:t>行政給料表において７級以上の職員及びそれに相当する職員</w:t>
      </w:r>
      <w:r>
        <w:rPr>
          <w:rFonts w:hint="eastAsia"/>
          <w:noProof/>
        </w:rPr>
        <mc:AlternateContent>
          <mc:Choice Requires="wps">
            <w:drawing>
              <wp:anchor distT="0" distB="0" distL="114300" distR="114300" simplePos="0" relativeHeight="36" behindDoc="0" locked="0" layoutInCell="1" hidden="0" allowOverlap="1">
                <wp:simplePos x="0" y="0"/>
                <wp:positionH relativeFrom="margin">
                  <wp:posOffset>4966335</wp:posOffset>
                </wp:positionH>
                <wp:positionV relativeFrom="page">
                  <wp:posOffset>1352550</wp:posOffset>
                </wp:positionV>
                <wp:extent cx="1151890" cy="275590"/>
                <wp:effectExtent l="0" t="0" r="635" b="635"/>
                <wp:wrapNone/>
                <wp:docPr id="1045" name="テキスト ボックス 27"/>
                <wp:cNvGraphicFramePr/>
                <a:graphic xmlns:a="http://schemas.openxmlformats.org/drawingml/2006/main">
                  <a:graphicData uri="http://schemas.microsoft.com/office/word/2010/wordprocessingShape">
                    <wps:wsp>
                      <wps:cNvSpPr txBox="1"/>
                      <wps:spPr>
                        <a:xfrm>
                          <a:off x="0" y="0"/>
                          <a:ext cx="1151890" cy="275590"/>
                        </a:xfrm>
                        <a:prstGeom prst="rect">
                          <a:avLst/>
                        </a:prstGeom>
                        <a:noFill/>
                        <a:ln w="6350">
                          <a:noFill/>
                        </a:ln>
                      </wps:spPr>
                      <wps:txbx>
                        <w:txbxContent>
                          <w:p w:rsidR="003254FD" w:rsidRDefault="00FD41D8">
                            <w:pPr>
                              <w:suppressAutoHyphens/>
                              <w:autoSpaceDE w:val="0"/>
                              <w:autoSpaceDN w:val="0"/>
                              <w:jc w:val="left"/>
                            </w:pPr>
                            <w:r>
                              <w:rPr>
                                <w:rFonts w:hint="eastAsia"/>
                              </w:rPr>
                              <w:t>給与規則 第</w:t>
                            </w:r>
                            <w:r>
                              <w:t>3</w:t>
                            </w:r>
                            <w:r>
                              <w:rPr>
                                <w:rFonts w:hint="eastAsia"/>
                              </w:rPr>
                              <w:t>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_x0000_s1040" type="#_x0000_t202" style="position:absolute;left:0;text-align:left;margin-left:391.05pt;margin-top:106.5pt;width:90.7pt;height:21.7pt;z-index:36;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" filled="f" stroked="f" strokeweight=".5pt">
                <v:textbox inset="1mm,0,0,0">
                  <w:txbxContent>
                    <w:p w:rsidR="003254FD" w:rsidRDefault="00FD41D8">
                      <w:pPr>
                        <w:suppressAutoHyphens/>
                        <w:autoSpaceDE w:val="0"/>
                        <w:autoSpaceDN w:val="0"/>
                        <w:jc w:val="left"/>
                      </w:pPr>
                      <w:r>
                        <w:rPr>
                          <w:rFonts w:hint="eastAsia"/>
                        </w:rPr>
                        <w:t>給与規則 第</w:t>
                      </w:r>
                      <w:r>
                        <w:t>3</w:t>
                      </w:r>
                      <w:r>
                        <w:rPr>
                          <w:rFonts w:hint="eastAsia"/>
                        </w:rPr>
                        <w:t>5条</w:t>
                      </w:r>
                    </w:p>
                  </w:txbxContent>
                </v:textbox>
                <w10:wrap anchorx="margin" anchory="page"/>
              </v:shape>
            </w:pict>
          </mc:Fallback>
        </mc:AlternateContent>
      </w:r>
    </w:p>
    <w:p w:rsidR="003254FD" w:rsidRDefault="00FD41D8">
      <w:pPr>
        <w:suppressAutoHyphens/>
        <w:autoSpaceDE w:val="0"/>
        <w:autoSpaceDN w:val="0"/>
        <w:ind w:leftChars="200" w:left="420" w:firstLineChars="100" w:firstLine="210"/>
        <w:jc w:val="left"/>
        <w:rPr>
          <w:kern w:val="2"/>
        </w:rPr>
      </w:pPr>
      <w:r>
        <w:rPr>
          <w:rFonts w:hint="eastAsia"/>
          <w:kern w:val="2"/>
        </w:rPr>
        <w:t>ただし，教育職給料表（一）・（二）適用者及びエの職員を除く。</w:t>
      </w:r>
    </w:p>
    <w:p w:rsidR="003254FD" w:rsidRDefault="00FD41D8">
      <w:pPr>
        <w:suppressAutoHyphens/>
        <w:autoSpaceDE w:val="0"/>
        <w:autoSpaceDN w:val="0"/>
        <w:ind w:firstLineChars="100" w:firstLine="210"/>
        <w:jc w:val="left"/>
        <w:rPr>
          <w:kern w:val="2"/>
        </w:rPr>
      </w:pPr>
      <w:r>
        <w:rPr>
          <w:rFonts w:hint="eastAsia"/>
          <w:kern w:val="2"/>
        </w:rPr>
        <w:t>エ　昇給抑制職員</w:t>
      </w:r>
      <w:r>
        <w:rPr>
          <w:rFonts w:hint="eastAsia"/>
          <w:noProof/>
        </w:rPr>
        <mc:AlternateContent>
          <mc:Choice Requires="wps">
            <w:drawing>
              <wp:anchor distT="0" distB="0" distL="114300" distR="114300" simplePos="0" relativeHeight="37" behindDoc="0" locked="0" layoutInCell="1" hidden="0" allowOverlap="1">
                <wp:simplePos x="0" y="0"/>
                <wp:positionH relativeFrom="margin">
                  <wp:posOffset>4966335</wp:posOffset>
                </wp:positionH>
                <wp:positionV relativeFrom="page">
                  <wp:posOffset>1998345</wp:posOffset>
                </wp:positionV>
                <wp:extent cx="1151890" cy="275590"/>
                <wp:effectExtent l="0" t="0" r="635" b="635"/>
                <wp:wrapNone/>
                <wp:docPr id="1046" name="テキスト ボックス 27"/>
                <wp:cNvGraphicFramePr/>
                <a:graphic xmlns:a="http://schemas.openxmlformats.org/drawingml/2006/main">
                  <a:graphicData uri="http://schemas.microsoft.com/office/word/2010/wordprocessingShape">
                    <wps:wsp>
                      <wps:cNvSpPr txBox="1"/>
                      <wps:spPr>
                        <a:xfrm>
                          <a:off x="0" y="0"/>
                          <a:ext cx="1151890" cy="275590"/>
                        </a:xfrm>
                        <a:prstGeom prst="rect">
                          <a:avLst/>
                        </a:prstGeom>
                        <a:noFill/>
                        <a:ln w="6350">
                          <a:noFill/>
                        </a:ln>
                      </wps:spPr>
                      <wps:txbx>
                        <w:txbxContent>
                          <w:p w:rsidR="003254FD" w:rsidRDefault="00FD41D8">
                            <w:pPr>
                              <w:suppressAutoHyphens/>
                              <w:autoSpaceDE w:val="0"/>
                              <w:autoSpaceDN w:val="0"/>
                              <w:jc w:val="left"/>
                            </w:pPr>
                            <w:r>
                              <w:rPr>
                                <w:rFonts w:hint="eastAsia"/>
                              </w:rPr>
                              <w:t>給与条例 第4条_8</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_x0000_s1041" type="#_x0000_t202" style="position:absolute;left:0;text-align:left;margin-left:391.05pt;margin-top:157.35pt;width:90.7pt;height:21.7pt;z-index:37;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" filled="f" stroked="f" strokeweight=".5pt">
                <v:textbox inset="1mm,0,0,0">
                  <w:txbxContent>
                    <w:p w:rsidR="003254FD" w:rsidRDefault="00FD41D8">
                      <w:pPr>
                        <w:suppressAutoHyphens/>
                        <w:autoSpaceDE w:val="0"/>
                        <w:autoSpaceDN w:val="0"/>
                        <w:jc w:val="left"/>
                      </w:pPr>
                      <w:r>
                        <w:rPr>
                          <w:rFonts w:hint="eastAsia"/>
                        </w:rPr>
                        <w:t>給与条例 第4条_8</w:t>
                      </w:r>
                    </w:p>
                  </w:txbxContent>
                </v:textbox>
                <w10:wrap anchorx="margin" anchory="page"/>
              </v:shape>
            </w:pict>
          </mc:Fallback>
        </mc:AlternateContent>
      </w:r>
    </w:p>
    <w:p w:rsidR="003254FD" w:rsidRDefault="00FD41D8">
      <w:pPr>
        <w:suppressAutoHyphens/>
        <w:autoSpaceDE w:val="0"/>
        <w:autoSpaceDN w:val="0"/>
        <w:ind w:leftChars="200" w:left="420" w:firstLineChars="100" w:firstLine="210"/>
        <w:jc w:val="left"/>
        <w:rPr>
          <w:kern w:val="2"/>
        </w:rPr>
      </w:pPr>
      <w:r>
        <w:rPr>
          <w:kern w:val="2"/>
        </w:rPr>
        <w:t>55</w:t>
      </w:r>
      <w:r>
        <w:rPr>
          <w:rFonts w:hint="eastAsia"/>
          <w:kern w:val="2"/>
        </w:rPr>
        <w:t>歳以上に達した日以降における最初の３月</w:t>
      </w:r>
      <w:r>
        <w:rPr>
          <w:kern w:val="2"/>
        </w:rPr>
        <w:t>31</w:t>
      </w:r>
      <w:r>
        <w:rPr>
          <w:rFonts w:hint="eastAsia"/>
          <w:kern w:val="2"/>
        </w:rPr>
        <w:t>日を越えて在職する職員</w:t>
      </w:r>
    </w:p>
    <w:p w:rsidR="003254FD" w:rsidRDefault="00015BF2">
      <w:pPr>
        <w:suppressAutoHyphens/>
        <w:autoSpaceDE w:val="0"/>
        <w:autoSpaceDN w:val="0"/>
        <w:ind w:rightChars="900" w:right="1890"/>
        <w:jc w:val="left"/>
        <w:rPr>
          <w:kern w:val="2"/>
        </w:rPr>
      </w:pPr>
      <w:r>
        <w:rPr>
          <w:rFonts w:hint="eastAsia"/>
          <w:noProof/>
        </w:rPr>
        <mc:AlternateContent>
          <mc:Choice Requires="wps">
            <w:drawing>
              <wp:anchor distT="0" distB="0" distL="114300" distR="114300" simplePos="0" relativeHeight="19" behindDoc="0" locked="0" layoutInCell="1" hidden="0" allowOverlap="1">
                <wp:simplePos x="0" y="0"/>
                <wp:positionH relativeFrom="margin">
                  <wp:posOffset>4966335</wp:posOffset>
                </wp:positionH>
                <wp:positionV relativeFrom="page">
                  <wp:posOffset>2457451</wp:posOffset>
                </wp:positionV>
                <wp:extent cx="1151890" cy="457200"/>
                <wp:effectExtent l="0" t="0" r="10160" b="0"/>
                <wp:wrapNone/>
                <wp:docPr id="1047" name="テキスト ボックス 15"/>
                <wp:cNvGraphicFramePr/>
                <a:graphic xmlns:a="http://schemas.openxmlformats.org/drawingml/2006/main">
                  <a:graphicData uri="http://schemas.microsoft.com/office/word/2010/wordprocessingShape">
                    <wps:wsp>
                      <wps:cNvSpPr txBox="1"/>
                      <wps:spPr>
                        <a:xfrm>
                          <a:off x="0" y="0"/>
                          <a:ext cx="1151890" cy="457200"/>
                        </a:xfrm>
                        <a:prstGeom prst="rect">
                          <a:avLst/>
                        </a:prstGeom>
                        <a:noFill/>
                        <a:ln w="6350">
                          <a:noFill/>
                        </a:ln>
                      </wps:spPr>
                      <wps:txbx>
                        <w:txbxContent>
                          <w:p w:rsidR="003254FD" w:rsidRDefault="00FD41D8">
                            <w:pPr>
                              <w:suppressAutoHyphens/>
                              <w:autoSpaceDE w:val="0"/>
                              <w:autoSpaceDN w:val="0"/>
                              <w:jc w:val="left"/>
                            </w:pPr>
                            <w:r>
                              <w:rPr>
                                <w:rFonts w:hint="eastAsia"/>
                              </w:rPr>
                              <w:t>給与条例 第</w:t>
                            </w:r>
                            <w:r>
                              <w:t>12</w:t>
                            </w:r>
                            <w:r>
                              <w:rPr>
                                <w:rFonts w:hint="eastAsia"/>
                              </w:rPr>
                              <w:t>条</w:t>
                            </w:r>
                          </w:p>
                          <w:p w:rsidR="003254FD" w:rsidRDefault="00FD41D8" w:rsidP="00015BF2">
                            <w:pPr>
                              <w:suppressAutoHyphens/>
                              <w:autoSpaceDE w:val="0"/>
                              <w:autoSpaceDN w:val="0"/>
                              <w:jc w:val="left"/>
                            </w:pPr>
                            <w:r>
                              <w:rPr>
                                <w:rFonts w:hint="eastAsia"/>
                              </w:rPr>
                              <w:t>給与条例 第</w:t>
                            </w:r>
                            <w:r>
                              <w:t>16</w:t>
                            </w:r>
                            <w:r>
                              <w:rPr>
                                <w:rFonts w:hint="eastAsia"/>
                              </w:rPr>
                              <w:t>条</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w:pict>
              <v:shape id="テキスト ボックス 15" o:spid="_x0000_s1042" type="#_x0000_t202" style="position:absolute;margin-left:391.05pt;margin-top:193.5pt;width:90.7pt;height:36pt;z-index:19;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" filled="f" stroked="f" strokeweight=".5pt">
                <v:textbox inset="1mm,0,0,0">
                  <w:txbxContent>
                    <w:p w:rsidR="003254FD" w:rsidRDefault="00FD41D8">
                      <w:pPr>
                        <w:suppressAutoHyphens/>
                        <w:autoSpaceDE w:val="0"/>
                        <w:autoSpaceDN w:val="0"/>
                        <w:jc w:val="left"/>
                      </w:pPr>
                      <w:r>
                        <w:rPr>
                          <w:rFonts w:hint="eastAsia"/>
                        </w:rPr>
                        <w:t>給与条例 第</w:t>
                      </w:r>
                      <w:r>
                        <w:t>12</w:t>
                      </w:r>
                      <w:r>
                        <w:rPr>
                          <w:rFonts w:hint="eastAsia"/>
                        </w:rPr>
                        <w:t>条</w:t>
                      </w:r>
                    </w:p>
                    <w:p w:rsidR="003254FD" w:rsidRDefault="00FD41D8" w:rsidP="00015BF2">
                      <w:pPr>
                        <w:suppressAutoHyphens/>
                        <w:autoSpaceDE w:val="0"/>
                        <w:autoSpaceDN w:val="0"/>
                        <w:jc w:val="left"/>
                      </w:pPr>
                      <w:r>
                        <w:rPr>
                          <w:rFonts w:hint="eastAsia"/>
                        </w:rPr>
                        <w:t>給与条例 第</w:t>
                      </w:r>
                      <w:r>
                        <w:t>16</w:t>
                      </w:r>
                      <w:r>
                        <w:rPr>
                          <w:rFonts w:hint="eastAsia"/>
                        </w:rPr>
                        <w:t>条</w:t>
                      </w:r>
                    </w:p>
                  </w:txbxContent>
                </v:textbox>
                <w10:wrap anchorx="margin" anchory="page"/>
              </v:shape>
            </w:pict>
          </mc:Fallback>
        </mc:AlternateContent>
      </w:r>
      <w:r w:rsidR="00FD41D8">
        <w:rPr>
          <w:rFonts w:ascii="ＭＳ ゴシック" w:hAnsi="ＭＳ ゴシック"/>
          <w:kern w:val="2"/>
        </w:rPr>
        <w:t>(</w:t>
      </w:r>
      <w:bookmarkStart w:id="2" w:name="_Hlk94471906"/>
      <w:r w:rsidR="00FD41D8">
        <w:rPr>
          <w:rFonts w:ascii="ＭＳ ゴシック" w:hAnsi="ＭＳ ゴシック"/>
          <w:kern w:val="2"/>
        </w:rPr>
        <w:t xml:space="preserve">7) </w:t>
      </w:r>
      <w:r w:rsidR="00FD41D8">
        <w:rPr>
          <w:rFonts w:eastAsia="ＭＳ ゴシック" w:hint="eastAsia"/>
          <w:kern w:val="2"/>
        </w:rPr>
        <w:t>給料の減額</w:t>
      </w:r>
    </w:p>
    <w:p w:rsidR="003254FD" w:rsidRDefault="00FD41D8">
      <w:pPr>
        <w:suppressAutoHyphens/>
        <w:autoSpaceDE w:val="0"/>
        <w:autoSpaceDN w:val="0"/>
        <w:ind w:leftChars="100" w:left="210" w:rightChars="900" w:right="1890" w:firstLineChars="100" w:firstLine="210"/>
        <w:jc w:val="left"/>
        <w:rPr>
          <w:kern w:val="2"/>
        </w:rPr>
      </w:pPr>
      <w:r>
        <w:rPr>
          <w:rFonts w:hint="eastAsia"/>
          <w:kern w:val="2"/>
        </w:rPr>
        <w:t>給料が減額される場合，その勤務しない１時間につき，勤務１時間あたりの給与額を減額して給与を支給する。</w:t>
      </w:r>
    </w:p>
    <w:p w:rsidR="003254FD" w:rsidRDefault="00FD41D8">
      <w:pPr>
        <w:suppressAutoHyphens/>
        <w:autoSpaceDE w:val="0"/>
        <w:autoSpaceDN w:val="0"/>
        <w:ind w:rightChars="900" w:right="1890" w:firstLineChars="200" w:firstLine="420"/>
        <w:jc w:val="left"/>
        <w:rPr>
          <w:kern w:val="2"/>
        </w:rPr>
      </w:pPr>
      <w:r>
        <w:rPr>
          <w:rFonts w:hint="eastAsia"/>
          <w:kern w:val="2"/>
        </w:rPr>
        <w:t>勤務１時間あたりの給与額　＝</w:t>
      </w:r>
    </w:p>
    <w:tbl>
      <w:tblPr>
        <w:tblStyle w:val="ab"/>
        <w:tblW w:w="8680"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1281"/>
        <w:gridCol w:w="992"/>
        <w:gridCol w:w="425"/>
        <w:gridCol w:w="1881"/>
        <w:gridCol w:w="705"/>
        <w:gridCol w:w="1695"/>
      </w:tblGrid>
      <w:tr w:rsidR="003254FD">
        <w:tc>
          <w:tcPr>
            <w:tcW w:w="8680" w:type="dxa"/>
            <w:gridSpan w:val="7"/>
            <w:tcBorders>
              <w:bottom w:val="single" w:sz="4" w:space="0" w:color="auto"/>
            </w:tcBorders>
          </w:tcPr>
          <w:p w:rsidR="003254FD" w:rsidRDefault="00FD41D8">
            <w:pPr>
              <w:suppressAutoHyphens/>
              <w:autoSpaceDE w:val="0"/>
              <w:autoSpaceDN w:val="0"/>
              <w:jc w:val="center"/>
              <w:rPr>
                <w:kern w:val="2"/>
              </w:rPr>
            </w:pPr>
            <w:r>
              <w:rPr>
                <w:rFonts w:hint="eastAsia"/>
                <w:kern w:val="2"/>
              </w:rPr>
              <w:t>（</w:t>
            </w:r>
            <w:r>
              <w:rPr>
                <w:kern w:val="2"/>
              </w:rPr>
              <w:t xml:space="preserve"> </w:t>
            </w:r>
            <w:r>
              <w:rPr>
                <w:rFonts w:hint="eastAsia"/>
                <w:kern w:val="2"/>
              </w:rPr>
              <w:t>給料の月額</w:t>
            </w:r>
            <w:r>
              <w:rPr>
                <w:kern w:val="2"/>
              </w:rPr>
              <w:t xml:space="preserve"> </w:t>
            </w:r>
            <w:r>
              <w:rPr>
                <w:rFonts w:hint="eastAsia"/>
                <w:kern w:val="2"/>
              </w:rPr>
              <w:t>＋</w:t>
            </w:r>
            <w:r>
              <w:rPr>
                <w:kern w:val="2"/>
              </w:rPr>
              <w:t xml:space="preserve"> </w:t>
            </w:r>
            <w:r>
              <w:rPr>
                <w:rFonts w:hint="eastAsia"/>
                <w:kern w:val="2"/>
              </w:rPr>
              <w:t>月額で支払われる手当※</w:t>
            </w:r>
            <w:r>
              <w:rPr>
                <w:kern w:val="2"/>
              </w:rPr>
              <w:t xml:space="preserve"> </w:t>
            </w:r>
            <w:r>
              <w:rPr>
                <w:rFonts w:hint="eastAsia"/>
                <w:kern w:val="2"/>
              </w:rPr>
              <w:t>）×</w:t>
            </w:r>
            <w:r>
              <w:rPr>
                <w:kern w:val="2"/>
              </w:rPr>
              <w:t xml:space="preserve"> 12</w:t>
            </w:r>
            <w:r>
              <w:rPr>
                <w:rFonts w:hint="eastAsia"/>
                <w:kern w:val="2"/>
              </w:rPr>
              <w:t>月</w:t>
            </w:r>
          </w:p>
        </w:tc>
      </w:tr>
      <w:tr w:rsidR="003254FD">
        <w:trPr>
          <w:trHeight w:val="79"/>
        </w:trPr>
        <w:tc>
          <w:tcPr>
            <w:tcW w:w="8680" w:type="dxa"/>
            <w:gridSpan w:val="7"/>
            <w:tcBorders>
              <w:top w:val="single" w:sz="4" w:space="0" w:color="auto"/>
            </w:tcBorders>
          </w:tcPr>
          <w:p w:rsidR="003254FD" w:rsidRDefault="00015BF2">
            <w:pPr>
              <w:suppressAutoHyphens/>
              <w:autoSpaceDE w:val="0"/>
              <w:autoSpaceDN w:val="0"/>
              <w:spacing w:line="120" w:lineRule="exact"/>
              <w:ind w:leftChars="-50" w:left="-105" w:rightChars="-50" w:right="-105"/>
              <w:jc w:val="left"/>
              <w:rPr>
                <w:kern w:val="2"/>
                <w:sz w:val="12"/>
              </w:rPr>
            </w:pPr>
            <w:r>
              <w:rPr>
                <w:rFonts w:hint="eastAsia"/>
                <w:noProof/>
              </w:rPr>
              <mc:AlternateContent>
                <mc:Choice Requires="wps">
                  <w:drawing>
                    <wp:anchor distT="0" distB="0" distL="114300" distR="114300" simplePos="0" relativeHeight="251659264" behindDoc="0" locked="0" layoutInCell="1" hidden="0" allowOverlap="1" wp14:anchorId="77EC754B" wp14:editId="455CA366">
                      <wp:simplePos x="0" y="0"/>
                      <wp:positionH relativeFrom="margin">
                        <wp:posOffset>4720590</wp:posOffset>
                      </wp:positionH>
                      <wp:positionV relativeFrom="page">
                        <wp:posOffset>-360680</wp:posOffset>
                      </wp:positionV>
                      <wp:extent cx="1152000" cy="361950"/>
                      <wp:effectExtent l="0" t="0" r="10160" b="0"/>
                      <wp:wrapNone/>
                      <wp:docPr id="1" name="テキスト ボックス 15"/>
                      <wp:cNvGraphicFramePr/>
                      <a:graphic xmlns:a="http://schemas.openxmlformats.org/drawingml/2006/main">
                        <a:graphicData uri="http://schemas.microsoft.com/office/word/2010/wordprocessingShape">
                          <wps:wsp>
                            <wps:cNvSpPr txBox="1"/>
                            <wps:spPr>
                              <a:xfrm>
                                <a:off x="0" y="0"/>
                                <a:ext cx="1152000" cy="361950"/>
                              </a:xfrm>
                              <a:prstGeom prst="rect">
                                <a:avLst/>
                              </a:prstGeom>
                              <a:noFill/>
                              <a:ln w="6350">
                                <a:noFill/>
                              </a:ln>
                            </wps:spPr>
                            <wps:txbx>
                              <w:txbxContent>
                                <w:p w:rsidR="00015BF2" w:rsidRDefault="00015BF2" w:rsidP="00015BF2">
                                  <w:pPr>
                                    <w:suppressAutoHyphens/>
                                    <w:autoSpaceDE w:val="0"/>
                                    <w:autoSpaceDN w:val="0"/>
                                    <w:spacing w:line="260" w:lineRule="exact"/>
                                    <w:jc w:val="left"/>
                                  </w:pPr>
                                  <w:r>
                                    <w:rPr>
                                      <w:rFonts w:hint="eastAsia"/>
                                    </w:rPr>
                                    <w:t>給与規則</w:t>
                                  </w:r>
                                </w:p>
                                <w:p w:rsidR="00015BF2" w:rsidRDefault="00015BF2" w:rsidP="00015BF2">
                                  <w:pPr>
                                    <w:suppressAutoHyphens/>
                                    <w:autoSpaceDE w:val="0"/>
                                    <w:autoSpaceDN w:val="0"/>
                                    <w:spacing w:line="260" w:lineRule="exact"/>
                                    <w:jc w:val="right"/>
                                  </w:pPr>
                                  <w:r>
                                    <w:rPr>
                                      <w:rFonts w:hint="eastAsia"/>
                                    </w:rPr>
                                    <w:t>第</w:t>
                                  </w:r>
                                  <w:r>
                                    <w:t>60</w:t>
                                  </w:r>
                                  <w:r>
                                    <w:rPr>
                                      <w:rFonts w:hint="eastAsia"/>
                                    </w:rPr>
                                    <w:t>条の2</w:t>
                                  </w:r>
                                </w:p>
                              </w:txbxContent>
                            </wps:txbx>
                            <wps:bodyPr rot="0" vertOverflow="overflow" horzOverflow="overflow" wrap="square" lIns="3600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77EC754B" id="_x0000_s1043" type="#_x0000_t202" style="position:absolute;left:0;text-align:left;margin-left:371.7pt;margin-top:-28.4pt;width:90.7pt;height:2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" filled="f" stroked="f" strokeweight=".5pt">
                      <v:textbox inset="1mm,0,0,0">
                        <w:txbxContent>
                          <w:p w:rsidR="00015BF2" w:rsidRDefault="00015BF2" w:rsidP="00015BF2">
                            <w:pPr>
                              <w:suppressAutoHyphens/>
                              <w:autoSpaceDE w:val="0"/>
                              <w:autoSpaceDN w:val="0"/>
                              <w:spacing w:line="260" w:lineRule="exact"/>
                              <w:jc w:val="left"/>
                            </w:pPr>
                            <w:r>
                              <w:rPr>
                                <w:rFonts w:hint="eastAsia"/>
                              </w:rPr>
                              <w:t>給与規則</w:t>
                            </w:r>
                          </w:p>
                          <w:p w:rsidR="00015BF2" w:rsidRDefault="00015BF2" w:rsidP="00015BF2">
                            <w:pPr>
                              <w:suppressAutoHyphens/>
                              <w:autoSpaceDE w:val="0"/>
                              <w:autoSpaceDN w:val="0"/>
                              <w:spacing w:line="260" w:lineRule="exact"/>
                              <w:jc w:val="right"/>
                            </w:pPr>
                            <w:r>
                              <w:rPr>
                                <w:rFonts w:hint="eastAsia"/>
                              </w:rPr>
                              <w:t>第</w:t>
                            </w:r>
                            <w:r>
                              <w:t>60</w:t>
                            </w:r>
                            <w:r>
                              <w:rPr>
                                <w:rFonts w:hint="eastAsia"/>
                              </w:rPr>
                              <w:t>条の2</w:t>
                            </w:r>
                          </w:p>
                        </w:txbxContent>
                      </v:textbox>
                      <w10:wrap anchorx="margin" anchory="page"/>
                    </v:shape>
                  </w:pict>
                </mc:Fallback>
              </mc:AlternateContent>
            </w:r>
            <w:r w:rsidR="00FD41D8">
              <w:rPr>
                <w:rFonts w:hint="eastAsia"/>
                <w:noProof/>
              </w:rPr>
              <mc:AlternateContent>
                <mc:Choice Requires="wps">
                  <w:drawing>
                    <wp:anchor distT="0" distB="0" distL="114300" distR="114300" simplePos="0" relativeHeight="5" behindDoc="0" locked="0" layoutInCell="1" hidden="0" allowOverlap="1">
                      <wp:simplePos x="0" y="0"/>
                      <wp:positionH relativeFrom="column">
                        <wp:posOffset>1755140</wp:posOffset>
                      </wp:positionH>
                      <wp:positionV relativeFrom="paragraph">
                        <wp:posOffset>27940</wp:posOffset>
                      </wp:positionV>
                      <wp:extent cx="2259965" cy="1295400"/>
                      <wp:effectExtent l="635" t="635" r="29845" b="10795"/>
                      <wp:wrapNone/>
                      <wp:docPr id="1048"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59965" cy="1295400"/>
                              </a:xfrm>
                              <a:prstGeom prst="bracketPair">
                                <a:avLst>
                                  <a:gd name="adj" fmla="val 8120"/>
                                </a:avLst>
                              </a:prstGeom>
                              <a:noFill/>
                              <a:ln w="9525">
                                <a:solidFill>
                                  <a:srgbClr val="000000"/>
                                </a:solidFill>
                                <a:round/>
                                <a:headEnd/>
                                <a:tailEnd/>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5" style="mso-wrap-distance-right:9pt;mso-wrap-distance-bottom:0pt;margin-top:2.2000000000000002pt;mso-position-vertical-relative:text;mso-position-horizontal-relative:text;position:absolute;height:102pt;mso-wrap-distance-top:0pt;width:177.95pt;mso-wrap-distance-left:9pt;margin-left:138.19pt;z-index:5;" o:spid="_x0000_s1048" o:allowincell="t" o:allowoverlap="t" filled="f" stroked="t" strokecolor="#000000" strokeweight="0.75pt" o:spt="185" type="#_x0000_t185" adj="1754">
                      <v:fill/>
                      <v:stroke filltype="solid"/>
                      <v:textbox style="layout-flow:horizontal;"/>
                      <v:imagedata o:title=""/>
                      <w10:wrap type="none" anchorx="text" anchory="text"/>
                    </v:shape>
                  </w:pict>
                </mc:Fallback>
              </mc:AlternateContent>
            </w:r>
          </w:p>
        </w:tc>
      </w:tr>
      <w:tr w:rsidR="003254FD">
        <w:trPr>
          <w:trHeight w:val="136"/>
        </w:trPr>
        <w:tc>
          <w:tcPr>
            <w:tcW w:w="1701" w:type="dxa"/>
            <w:tcBorders>
              <w:bottom w:val="single" w:sz="4" w:space="0" w:color="auto"/>
            </w:tcBorders>
          </w:tcPr>
          <w:p w:rsidR="003254FD" w:rsidRDefault="003254FD">
            <w:pPr>
              <w:suppressAutoHyphens/>
              <w:autoSpaceDE w:val="0"/>
              <w:autoSpaceDN w:val="0"/>
              <w:ind w:leftChars="-50" w:left="-105" w:rightChars="-50" w:right="-105"/>
              <w:jc w:val="left"/>
              <w:rPr>
                <w:kern w:val="2"/>
              </w:rPr>
            </w:pPr>
          </w:p>
        </w:tc>
        <w:tc>
          <w:tcPr>
            <w:tcW w:w="1281" w:type="dxa"/>
            <w:tcBorders>
              <w:right w:val="single" w:sz="4" w:space="0" w:color="auto"/>
            </w:tcBorders>
          </w:tcPr>
          <w:p w:rsidR="003254FD" w:rsidRDefault="003254FD">
            <w:pPr>
              <w:suppressAutoHyphens/>
              <w:autoSpaceDE w:val="0"/>
              <w:autoSpaceDN w:val="0"/>
              <w:ind w:leftChars="-50" w:left="-105" w:rightChars="-50" w:right="-105"/>
              <w:jc w:val="left"/>
              <w:rPr>
                <w:kern w:val="2"/>
              </w:rPr>
            </w:pPr>
          </w:p>
        </w:tc>
        <w:tc>
          <w:tcPr>
            <w:tcW w:w="992" w:type="dxa"/>
            <w:vMerge w:val="restart"/>
            <w:tcBorders>
              <w:top w:val="single" w:sz="4" w:space="0" w:color="auto"/>
              <w:left w:val="single" w:sz="4" w:space="0" w:color="auto"/>
              <w:bottom w:val="single" w:sz="4" w:space="0" w:color="auto"/>
              <w:right w:val="single" w:sz="4" w:space="0" w:color="auto"/>
            </w:tcBorders>
          </w:tcPr>
          <w:p w:rsidR="003254FD" w:rsidRDefault="00FD41D8">
            <w:pPr>
              <w:suppressAutoHyphens/>
              <w:autoSpaceDE w:val="0"/>
              <w:autoSpaceDN w:val="0"/>
              <w:ind w:leftChars="-20" w:left="-42" w:rightChars="-20" w:right="-42"/>
              <w:jc w:val="center"/>
              <w:rPr>
                <w:kern w:val="2"/>
              </w:rPr>
            </w:pPr>
            <w:r>
              <w:rPr>
                <w:rFonts w:hint="eastAsia"/>
                <w:kern w:val="2"/>
              </w:rPr>
              <w:t>祝日法による休日及び年末年始の休日の日数</w:t>
            </w:r>
          </w:p>
        </w:tc>
        <w:tc>
          <w:tcPr>
            <w:tcW w:w="425" w:type="dxa"/>
            <w:tcBorders>
              <w:left w:val="single" w:sz="4" w:space="0" w:color="auto"/>
              <w:right w:val="single" w:sz="4" w:space="0" w:color="auto"/>
            </w:tcBorders>
          </w:tcPr>
          <w:p w:rsidR="003254FD" w:rsidRDefault="003254FD">
            <w:pPr>
              <w:suppressAutoHyphens/>
              <w:autoSpaceDE w:val="0"/>
              <w:autoSpaceDN w:val="0"/>
              <w:ind w:leftChars="-50" w:left="-105" w:rightChars="-50" w:right="-105"/>
              <w:jc w:val="left"/>
              <w:rPr>
                <w:kern w:val="2"/>
              </w:rPr>
            </w:pPr>
          </w:p>
        </w:tc>
        <w:tc>
          <w:tcPr>
            <w:tcW w:w="1881" w:type="dxa"/>
            <w:vMerge w:val="restart"/>
            <w:tcBorders>
              <w:top w:val="single" w:sz="4" w:space="0" w:color="auto"/>
              <w:left w:val="single" w:sz="4" w:space="0" w:color="auto"/>
              <w:bottom w:val="single" w:sz="4" w:space="0" w:color="auto"/>
              <w:right w:val="single" w:sz="4" w:space="0" w:color="auto"/>
            </w:tcBorders>
          </w:tcPr>
          <w:p w:rsidR="003254FD" w:rsidRDefault="00FD41D8">
            <w:pPr>
              <w:suppressAutoHyphens/>
              <w:autoSpaceDE w:val="0"/>
              <w:autoSpaceDN w:val="0"/>
              <w:ind w:leftChars="-20" w:left="-42" w:rightChars="-20" w:right="-42"/>
              <w:jc w:val="center"/>
              <w:rPr>
                <w:kern w:val="2"/>
              </w:rPr>
            </w:pPr>
            <w:r>
              <w:rPr>
                <w:rFonts w:hint="eastAsia"/>
                <w:kern w:val="2"/>
              </w:rPr>
              <w:t>土曜日にあたる祝日法による休日及び日曜日又は土曜日にあたる年末年始の休日の日数</w:t>
            </w:r>
          </w:p>
        </w:tc>
        <w:tc>
          <w:tcPr>
            <w:tcW w:w="705" w:type="dxa"/>
            <w:tcBorders>
              <w:left w:val="single" w:sz="4" w:space="0" w:color="auto"/>
            </w:tcBorders>
          </w:tcPr>
          <w:p w:rsidR="003254FD" w:rsidRDefault="003254FD">
            <w:pPr>
              <w:suppressAutoHyphens/>
              <w:autoSpaceDE w:val="0"/>
              <w:autoSpaceDN w:val="0"/>
              <w:ind w:leftChars="-50" w:left="-105" w:rightChars="-50" w:right="-105"/>
              <w:jc w:val="left"/>
              <w:rPr>
                <w:kern w:val="2"/>
              </w:rPr>
            </w:pPr>
          </w:p>
        </w:tc>
        <w:tc>
          <w:tcPr>
            <w:tcW w:w="1695" w:type="dxa"/>
            <w:tcBorders>
              <w:bottom w:val="single" w:sz="4" w:space="0" w:color="auto"/>
            </w:tcBorders>
          </w:tcPr>
          <w:p w:rsidR="003254FD" w:rsidRDefault="003254FD">
            <w:pPr>
              <w:suppressAutoHyphens/>
              <w:autoSpaceDE w:val="0"/>
              <w:autoSpaceDN w:val="0"/>
              <w:ind w:leftChars="-50" w:left="-105" w:rightChars="-50" w:right="-105"/>
              <w:jc w:val="left"/>
              <w:rPr>
                <w:kern w:val="2"/>
              </w:rPr>
            </w:pPr>
          </w:p>
        </w:tc>
      </w:tr>
      <w:tr w:rsidR="003254FD">
        <w:trPr>
          <w:trHeight w:val="1071"/>
        </w:trPr>
        <w:tc>
          <w:tcPr>
            <w:tcW w:w="1701" w:type="dxa"/>
            <w:tcBorders>
              <w:top w:val="single" w:sz="4" w:space="0" w:color="auto"/>
              <w:left w:val="single" w:sz="4" w:space="0" w:color="auto"/>
              <w:bottom w:val="single" w:sz="4" w:space="0" w:color="auto"/>
              <w:right w:val="single" w:sz="4" w:space="0" w:color="auto"/>
            </w:tcBorders>
            <w:vAlign w:val="center"/>
          </w:tcPr>
          <w:p w:rsidR="003254FD" w:rsidRDefault="00FD41D8">
            <w:pPr>
              <w:ind w:leftChars="-20" w:left="-42" w:rightChars="-20" w:right="-42"/>
              <w:jc w:val="center"/>
              <w:rPr>
                <w:kern w:val="2"/>
              </w:rPr>
            </w:pPr>
            <w:r>
              <w:rPr>
                <w:rFonts w:hint="eastAsia"/>
                <w:kern w:val="2"/>
              </w:rPr>
              <w:t>38時間45分</w:t>
            </w:r>
          </w:p>
          <w:p w:rsidR="003254FD" w:rsidRDefault="00FD41D8">
            <w:pPr>
              <w:ind w:leftChars="-20" w:left="-42" w:rightChars="-20" w:right="-42"/>
              <w:jc w:val="center"/>
              <w:rPr>
                <w:kern w:val="2"/>
              </w:rPr>
            </w:pPr>
            <w:r>
              <w:rPr>
                <w:rFonts w:hint="eastAsia"/>
                <w:kern w:val="2"/>
              </w:rPr>
              <w:t>(１週間あたりの勤務時間)</w:t>
            </w:r>
          </w:p>
        </w:tc>
        <w:tc>
          <w:tcPr>
            <w:tcW w:w="1281" w:type="dxa"/>
            <w:tcBorders>
              <w:left w:val="single" w:sz="4" w:space="0" w:color="auto"/>
              <w:right w:val="single" w:sz="4" w:space="0" w:color="auto"/>
            </w:tcBorders>
            <w:vAlign w:val="center"/>
          </w:tcPr>
          <w:p w:rsidR="003254FD" w:rsidRDefault="00FD41D8">
            <w:pPr>
              <w:suppressAutoHyphens/>
              <w:autoSpaceDE w:val="0"/>
              <w:autoSpaceDN w:val="0"/>
              <w:ind w:leftChars="-20" w:left="-42" w:rightChars="-20" w:right="-42" w:firstLineChars="50" w:firstLine="105"/>
              <w:jc w:val="left"/>
              <w:rPr>
                <w:kern w:val="2"/>
              </w:rPr>
            </w:pPr>
            <w:r>
              <w:rPr>
                <w:rFonts w:hint="eastAsia"/>
                <w:kern w:val="2"/>
              </w:rPr>
              <w:t>×</w:t>
            </w:r>
            <w:r>
              <w:rPr>
                <w:kern w:val="2"/>
              </w:rPr>
              <w:t>52</w:t>
            </w:r>
            <w:r>
              <w:rPr>
                <w:rFonts w:hint="eastAsia"/>
                <w:kern w:val="2"/>
              </w:rPr>
              <w:t>週 －</w:t>
            </w:r>
          </w:p>
        </w:tc>
        <w:tc>
          <w:tcPr>
            <w:tcW w:w="992" w:type="dxa"/>
            <w:vMerge/>
            <w:tcBorders>
              <w:left w:val="single" w:sz="4" w:space="0" w:color="auto"/>
              <w:bottom w:val="single" w:sz="4" w:space="0" w:color="auto"/>
              <w:right w:val="single" w:sz="4" w:space="0" w:color="auto"/>
            </w:tcBorders>
            <w:vAlign w:val="center"/>
          </w:tcPr>
          <w:p w:rsidR="003254FD" w:rsidRDefault="003254FD">
            <w:pPr>
              <w:suppressAutoHyphens/>
              <w:autoSpaceDE w:val="0"/>
              <w:autoSpaceDN w:val="0"/>
              <w:ind w:leftChars="-20" w:left="-42" w:rightChars="-20" w:right="-42"/>
              <w:jc w:val="center"/>
            </w:pPr>
          </w:p>
        </w:tc>
        <w:tc>
          <w:tcPr>
            <w:tcW w:w="425" w:type="dxa"/>
            <w:tcBorders>
              <w:left w:val="single" w:sz="4" w:space="0" w:color="auto"/>
              <w:right w:val="single" w:sz="4" w:space="0" w:color="auto"/>
            </w:tcBorders>
            <w:vAlign w:val="center"/>
          </w:tcPr>
          <w:p w:rsidR="003254FD" w:rsidRDefault="00FD41D8">
            <w:pPr>
              <w:suppressAutoHyphens/>
              <w:autoSpaceDE w:val="0"/>
              <w:autoSpaceDN w:val="0"/>
              <w:ind w:leftChars="-20" w:left="-42" w:rightChars="-20" w:right="-42"/>
              <w:jc w:val="center"/>
              <w:rPr>
                <w:kern w:val="2"/>
              </w:rPr>
            </w:pPr>
            <w:r>
              <w:rPr>
                <w:rFonts w:hint="eastAsia"/>
                <w:kern w:val="2"/>
              </w:rPr>
              <w:t>－</w:t>
            </w:r>
          </w:p>
        </w:tc>
        <w:tc>
          <w:tcPr>
            <w:tcW w:w="1881" w:type="dxa"/>
            <w:vMerge/>
            <w:tcBorders>
              <w:left w:val="single" w:sz="4" w:space="0" w:color="auto"/>
              <w:bottom w:val="single" w:sz="4" w:space="0" w:color="auto"/>
              <w:right w:val="single" w:sz="4" w:space="0" w:color="auto"/>
            </w:tcBorders>
            <w:vAlign w:val="center"/>
          </w:tcPr>
          <w:p w:rsidR="003254FD" w:rsidRDefault="003254FD">
            <w:pPr>
              <w:suppressAutoHyphens/>
              <w:autoSpaceDE w:val="0"/>
              <w:autoSpaceDN w:val="0"/>
              <w:ind w:leftChars="-20" w:left="-42" w:rightChars="-20" w:right="-42"/>
              <w:jc w:val="center"/>
            </w:pPr>
          </w:p>
        </w:tc>
        <w:tc>
          <w:tcPr>
            <w:tcW w:w="705" w:type="dxa"/>
            <w:tcBorders>
              <w:left w:val="single" w:sz="4" w:space="0" w:color="auto"/>
              <w:right w:val="single" w:sz="4" w:space="0" w:color="auto"/>
            </w:tcBorders>
            <w:vAlign w:val="center"/>
          </w:tcPr>
          <w:p w:rsidR="003254FD" w:rsidRDefault="00FD41D8">
            <w:pPr>
              <w:suppressAutoHyphens/>
              <w:autoSpaceDE w:val="0"/>
              <w:autoSpaceDN w:val="0"/>
              <w:ind w:rightChars="-20" w:right="-42"/>
              <w:jc w:val="center"/>
              <w:rPr>
                <w:kern w:val="2"/>
              </w:rPr>
            </w:pPr>
            <w:r>
              <w:rPr>
                <w:rFonts w:hint="eastAsia"/>
                <w:kern w:val="2"/>
              </w:rPr>
              <w:t>×</w:t>
            </w:r>
          </w:p>
        </w:tc>
        <w:tc>
          <w:tcPr>
            <w:tcW w:w="1695" w:type="dxa"/>
            <w:tcBorders>
              <w:top w:val="single" w:sz="4" w:space="0" w:color="auto"/>
              <w:left w:val="single" w:sz="4" w:space="0" w:color="auto"/>
              <w:bottom w:val="single" w:sz="4" w:space="0" w:color="auto"/>
              <w:right w:val="single" w:sz="4" w:space="0" w:color="auto"/>
            </w:tcBorders>
            <w:vAlign w:val="center"/>
          </w:tcPr>
          <w:p w:rsidR="003254FD" w:rsidRDefault="00FD41D8">
            <w:pPr>
              <w:ind w:leftChars="-20" w:left="-42" w:rightChars="-20" w:right="-42"/>
              <w:jc w:val="center"/>
              <w:rPr>
                <w:kern w:val="2"/>
              </w:rPr>
            </w:pPr>
            <w:r>
              <w:rPr>
                <w:rFonts w:hint="eastAsia"/>
                <w:kern w:val="2"/>
              </w:rPr>
              <w:t>７時間45</w:t>
            </w:r>
            <w:r>
              <w:rPr>
                <w:kern w:val="2"/>
              </w:rPr>
              <w:t>分</w:t>
            </w:r>
          </w:p>
          <w:p w:rsidR="003254FD" w:rsidRDefault="00FD41D8">
            <w:pPr>
              <w:ind w:leftChars="-20" w:left="-42" w:rightChars="-20" w:right="-42"/>
              <w:jc w:val="center"/>
              <w:rPr>
                <w:kern w:val="2"/>
              </w:rPr>
            </w:pPr>
            <w:r>
              <w:rPr>
                <w:rFonts w:hint="eastAsia"/>
                <w:kern w:val="2"/>
              </w:rPr>
              <w:t>(１日あたりの勤務時間)</w:t>
            </w:r>
          </w:p>
        </w:tc>
      </w:tr>
      <w:tr w:rsidR="003254FD">
        <w:trPr>
          <w:trHeight w:val="141"/>
        </w:trPr>
        <w:tc>
          <w:tcPr>
            <w:tcW w:w="1701" w:type="dxa"/>
            <w:tcBorders>
              <w:top w:val="single" w:sz="4" w:space="0" w:color="auto"/>
            </w:tcBorders>
          </w:tcPr>
          <w:p w:rsidR="003254FD" w:rsidRDefault="003254FD">
            <w:pPr>
              <w:ind w:leftChars="-50" w:left="-105" w:rightChars="-50" w:right="-105"/>
              <w:jc w:val="center"/>
              <w:rPr>
                <w:kern w:val="2"/>
              </w:rPr>
            </w:pPr>
          </w:p>
        </w:tc>
        <w:tc>
          <w:tcPr>
            <w:tcW w:w="1281" w:type="dxa"/>
            <w:tcBorders>
              <w:right w:val="single" w:sz="4" w:space="0" w:color="auto"/>
            </w:tcBorders>
          </w:tcPr>
          <w:p w:rsidR="003254FD" w:rsidRDefault="003254FD">
            <w:pPr>
              <w:suppressAutoHyphens/>
              <w:autoSpaceDE w:val="0"/>
              <w:autoSpaceDN w:val="0"/>
              <w:ind w:leftChars="-50" w:left="-105" w:rightChars="-50" w:right="-105"/>
              <w:jc w:val="left"/>
              <w:rPr>
                <w:kern w:val="2"/>
              </w:rPr>
            </w:pPr>
          </w:p>
        </w:tc>
        <w:tc>
          <w:tcPr>
            <w:tcW w:w="992" w:type="dxa"/>
            <w:vMerge/>
            <w:tcBorders>
              <w:left w:val="single" w:sz="4" w:space="0" w:color="auto"/>
              <w:bottom w:val="single" w:sz="4" w:space="0" w:color="auto"/>
              <w:right w:val="single" w:sz="4" w:space="0" w:color="auto"/>
            </w:tcBorders>
          </w:tcPr>
          <w:p w:rsidR="003254FD" w:rsidRDefault="003254FD">
            <w:pPr>
              <w:suppressAutoHyphens/>
              <w:autoSpaceDE w:val="0"/>
              <w:autoSpaceDN w:val="0"/>
              <w:ind w:leftChars="-50" w:left="-105" w:rightChars="-50" w:right="-105"/>
              <w:jc w:val="left"/>
            </w:pPr>
          </w:p>
        </w:tc>
        <w:tc>
          <w:tcPr>
            <w:tcW w:w="425" w:type="dxa"/>
            <w:tcBorders>
              <w:left w:val="single" w:sz="4" w:space="0" w:color="auto"/>
              <w:right w:val="single" w:sz="4" w:space="0" w:color="auto"/>
            </w:tcBorders>
          </w:tcPr>
          <w:p w:rsidR="003254FD" w:rsidRDefault="003254FD">
            <w:pPr>
              <w:suppressAutoHyphens/>
              <w:autoSpaceDE w:val="0"/>
              <w:autoSpaceDN w:val="0"/>
              <w:ind w:leftChars="-50" w:left="-105" w:rightChars="-50" w:right="-105"/>
              <w:jc w:val="left"/>
              <w:rPr>
                <w:kern w:val="2"/>
              </w:rPr>
            </w:pPr>
          </w:p>
        </w:tc>
        <w:tc>
          <w:tcPr>
            <w:tcW w:w="1881" w:type="dxa"/>
            <w:vMerge/>
            <w:tcBorders>
              <w:left w:val="single" w:sz="4" w:space="0" w:color="auto"/>
              <w:bottom w:val="single" w:sz="4" w:space="0" w:color="auto"/>
              <w:right w:val="single" w:sz="4" w:space="0" w:color="auto"/>
            </w:tcBorders>
          </w:tcPr>
          <w:p w:rsidR="003254FD" w:rsidRDefault="003254FD">
            <w:pPr>
              <w:suppressAutoHyphens/>
              <w:autoSpaceDE w:val="0"/>
              <w:autoSpaceDN w:val="0"/>
              <w:ind w:leftChars="-50" w:left="-105" w:rightChars="-50" w:right="-105"/>
              <w:jc w:val="left"/>
            </w:pPr>
          </w:p>
        </w:tc>
        <w:tc>
          <w:tcPr>
            <w:tcW w:w="705" w:type="dxa"/>
            <w:tcBorders>
              <w:left w:val="single" w:sz="4" w:space="0" w:color="auto"/>
            </w:tcBorders>
          </w:tcPr>
          <w:p w:rsidR="003254FD" w:rsidRDefault="003254FD">
            <w:pPr>
              <w:suppressAutoHyphens/>
              <w:autoSpaceDE w:val="0"/>
              <w:autoSpaceDN w:val="0"/>
              <w:ind w:leftChars="-50" w:left="-105" w:rightChars="-50" w:right="-105"/>
              <w:jc w:val="left"/>
              <w:rPr>
                <w:kern w:val="2"/>
              </w:rPr>
            </w:pPr>
          </w:p>
        </w:tc>
        <w:tc>
          <w:tcPr>
            <w:tcW w:w="1695" w:type="dxa"/>
            <w:tcBorders>
              <w:top w:val="single" w:sz="4" w:space="0" w:color="auto"/>
            </w:tcBorders>
          </w:tcPr>
          <w:p w:rsidR="003254FD" w:rsidRDefault="003254FD">
            <w:pPr>
              <w:jc w:val="center"/>
              <w:rPr>
                <w:kern w:val="2"/>
              </w:rPr>
            </w:pPr>
          </w:p>
        </w:tc>
      </w:tr>
    </w:tbl>
    <w:p w:rsidR="003254FD" w:rsidRDefault="00FD41D8">
      <w:pPr>
        <w:suppressAutoHyphens/>
        <w:autoSpaceDE w:val="0"/>
        <w:autoSpaceDN w:val="0"/>
        <w:jc w:val="left"/>
        <w:rPr>
          <w:kern w:val="2"/>
        </w:rPr>
      </w:pPr>
      <w:r>
        <w:rPr>
          <w:rFonts w:hint="eastAsia"/>
          <w:noProof/>
        </w:rPr>
        <mc:AlternateContent>
          <mc:Choice Requires="wps">
            <w:drawing>
              <wp:anchor distT="0" distB="0" distL="114300" distR="114300" simplePos="0" relativeHeight="14" behindDoc="0" locked="0" layoutInCell="1" hidden="0" allowOverlap="1">
                <wp:simplePos x="0" y="0"/>
                <wp:positionH relativeFrom="margin">
                  <wp:posOffset>4968240</wp:posOffset>
                </wp:positionH>
                <wp:positionV relativeFrom="paragraph">
                  <wp:posOffset>0</wp:posOffset>
                </wp:positionV>
                <wp:extent cx="0" cy="5255895"/>
                <wp:effectExtent l="0" t="0" r="38100" b="20955"/>
                <wp:wrapNone/>
                <wp:docPr id="1049" name="直線コネクタ 9"/>
                <wp:cNvGraphicFramePr/>
                <a:graphic xmlns:a="http://schemas.openxmlformats.org/drawingml/2006/main">
                  <a:graphicData uri="http://schemas.microsoft.com/office/word/2010/wordprocessingShape">
                    <wps:wsp>
                      <wps:cNvCnPr/>
                      <wps:spPr>
                        <a:xfrm>
                          <a:off x="0" y="0"/>
                          <a:ext cx="0" cy="525589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CEB08A" id="直線コネクタ 9" o:spid="_x0000_s1026" style="position:absolute;left:0;text-align:left;z-index:14;visibility:visible;mso-wrap-style:square;mso-wrap-distance-left:9pt;mso-wrap-distance-top:0;mso-wrap-distance-right:9pt;mso-wrap-distance-bottom:0;mso-position-horizontal:absolute;mso-position-horizontal-relative:margin;mso-position-vertical:absolute;mso-position-vertical-relative:text" from="391.2pt,0" to="391.2pt,4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" strokecolor="black [3213]" strokeweight=".5pt">
                <v:stroke joinstyle="miter"/>
                <w10:wrap anchorx="margin"/>
              </v:line>
            </w:pict>
          </mc:Fallback>
        </mc:AlternateContent>
      </w:r>
    </w:p>
    <w:p w:rsidR="003254FD" w:rsidRDefault="00FD41D8">
      <w:pPr>
        <w:suppressAutoHyphens/>
        <w:autoSpaceDE w:val="0"/>
        <w:autoSpaceDN w:val="0"/>
        <w:ind w:leftChars="100" w:left="210" w:rightChars="900" w:right="1890" w:firstLineChars="100" w:firstLine="210"/>
        <w:jc w:val="left"/>
        <w:rPr>
          <w:kern w:val="2"/>
        </w:rPr>
      </w:pPr>
      <w:r>
        <w:rPr>
          <w:rFonts w:hint="eastAsia"/>
          <w:kern w:val="2"/>
        </w:rPr>
        <w:t>減ずる額　＝　勤務１時間あたりの給与額　×　欠勤時間数</w:t>
      </w:r>
    </w:p>
    <w:p w:rsidR="003254FD" w:rsidRDefault="00FD41D8">
      <w:pPr>
        <w:suppressAutoHyphens/>
        <w:autoSpaceDE w:val="0"/>
        <w:autoSpaceDN w:val="0"/>
        <w:ind w:leftChars="100" w:left="210" w:rightChars="900" w:right="1890" w:firstLineChars="100" w:firstLine="210"/>
        <w:jc w:val="left"/>
        <w:rPr>
          <w:kern w:val="2"/>
        </w:rPr>
      </w:pPr>
      <w:r>
        <w:rPr>
          <w:rFonts w:hint="eastAsia"/>
          <w:kern w:val="2"/>
        </w:rPr>
        <w:t>※月額で支払われる手当</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初任給調整手当，地域手当，特地・へき地手当，特勤手当（月額），寒冷地手当，教員特別手当，定通手当，産業教育手当等</w:t>
      </w:r>
    </w:p>
    <w:p w:rsidR="003254FD" w:rsidRDefault="00FD41D8">
      <w:pPr>
        <w:suppressAutoHyphens/>
        <w:autoSpaceDE w:val="0"/>
        <w:autoSpaceDN w:val="0"/>
        <w:ind w:rightChars="900" w:right="1890"/>
        <w:jc w:val="left"/>
        <w:rPr>
          <w:kern w:val="2"/>
        </w:rPr>
      </w:pPr>
      <w:r>
        <w:rPr>
          <w:rFonts w:ascii="ＭＳ ゴシック" w:hAnsi="ＭＳ ゴシック"/>
          <w:kern w:val="2"/>
        </w:rPr>
        <w:t xml:space="preserve">(8) </w:t>
      </w:r>
      <w:r>
        <w:rPr>
          <w:rFonts w:eastAsia="ＭＳ ゴシック" w:hint="eastAsia"/>
          <w:kern w:val="2"/>
        </w:rPr>
        <w:t>給料の半減</w:t>
      </w:r>
      <w:r>
        <w:rPr>
          <w:rFonts w:hint="eastAsia"/>
          <w:noProof/>
        </w:rPr>
        <mc:AlternateContent>
          <mc:Choice Requires="wps">
            <w:drawing>
              <wp:anchor distT="0" distB="0" distL="114300" distR="114300" simplePos="0" relativeHeight="20" behindDoc="0" locked="0" layoutInCell="1" hidden="0" allowOverlap="1">
                <wp:simplePos x="0" y="0"/>
                <wp:positionH relativeFrom="margin">
                  <wp:posOffset>4966335</wp:posOffset>
                </wp:positionH>
                <wp:positionV relativeFrom="page">
                  <wp:posOffset>5897245</wp:posOffset>
                </wp:positionV>
                <wp:extent cx="1151890" cy="447675"/>
                <wp:effectExtent l="0" t="0" r="635" b="635"/>
                <wp:wrapNone/>
                <wp:docPr id="1050" name="テキスト ボックス 17"/>
                <wp:cNvGraphicFramePr/>
                <a:graphic xmlns:a="http://schemas.openxmlformats.org/drawingml/2006/main">
                  <a:graphicData uri="http://schemas.microsoft.com/office/word/2010/wordprocessingShape">
                    <wps:wsp>
                      <wps:cNvSpPr txBox="1"/>
                      <wps:spPr>
                        <a:xfrm>
                          <a:off x="0" y="0"/>
                          <a:ext cx="1151890" cy="447675"/>
                        </a:xfrm>
                        <a:prstGeom prst="rect">
                          <a:avLst/>
                        </a:prstGeom>
                        <a:noFill/>
                        <a:ln w="6350">
                          <a:noFill/>
                        </a:ln>
                      </wps:spPr>
                      <wps:txbx>
                        <w:txbxContent>
                          <w:p w:rsidR="003254FD" w:rsidRDefault="00FD41D8" w:rsidP="00015BF2">
                            <w:pPr>
                              <w:suppressAutoHyphens/>
                              <w:autoSpaceDE w:val="0"/>
                              <w:autoSpaceDN w:val="0"/>
                              <w:spacing w:line="260" w:lineRule="exact"/>
                              <w:jc w:val="left"/>
                              <w:rPr>
                                <w:spacing w:val="4"/>
                              </w:rPr>
                            </w:pPr>
                            <w:r>
                              <w:rPr>
                                <w:rFonts w:hint="eastAsia"/>
                              </w:rPr>
                              <w:t>給与条例</w:t>
                            </w:r>
                          </w:p>
                          <w:p w:rsidR="003254FD" w:rsidRDefault="00FD41D8" w:rsidP="00015BF2">
                            <w:pPr>
                              <w:suppressAutoHyphens/>
                              <w:autoSpaceDE w:val="0"/>
                              <w:autoSpaceDN w:val="0"/>
                              <w:spacing w:line="260" w:lineRule="exact"/>
                              <w:jc w:val="right"/>
                              <w:rPr>
                                <w:spacing w:val="4"/>
                              </w:rPr>
                            </w:pPr>
                            <w:r>
                              <w:rPr>
                                <w:rFonts w:hint="eastAsia"/>
                              </w:rPr>
                              <w:t>第</w:t>
                            </w:r>
                            <w:r>
                              <w:t>12</w:t>
                            </w:r>
                            <w:r>
                              <w:rPr>
                                <w:rFonts w:hint="eastAsia"/>
                              </w:rPr>
                              <w:t>条_2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7" o:spid="_x0000_s1044" type="#_x0000_t202" style="position:absolute;margin-left:391.05pt;margin-top:464.35pt;width:90.7pt;height:35.25pt;z-index:20;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" filled="f" stroked="f" strokeweight=".5pt">
                <v:textbox inset="1mm,0,0,0">
                  <w:txbxContent>
                    <w:p w:rsidR="003254FD" w:rsidRDefault="00FD41D8" w:rsidP="00015BF2">
                      <w:pPr>
                        <w:suppressAutoHyphens/>
                        <w:autoSpaceDE w:val="0"/>
                        <w:autoSpaceDN w:val="0"/>
                        <w:spacing w:line="260" w:lineRule="exact"/>
                        <w:jc w:val="left"/>
                        <w:rPr>
                          <w:spacing w:val="4"/>
                        </w:rPr>
                      </w:pPr>
                      <w:r>
                        <w:rPr>
                          <w:rFonts w:hint="eastAsia"/>
                        </w:rPr>
                        <w:t>給与条例</w:t>
                      </w:r>
                    </w:p>
                    <w:p w:rsidR="003254FD" w:rsidRDefault="00FD41D8" w:rsidP="00015BF2">
                      <w:pPr>
                        <w:suppressAutoHyphens/>
                        <w:autoSpaceDE w:val="0"/>
                        <w:autoSpaceDN w:val="0"/>
                        <w:spacing w:line="260" w:lineRule="exact"/>
                        <w:jc w:val="right"/>
                        <w:rPr>
                          <w:spacing w:val="4"/>
                        </w:rPr>
                      </w:pPr>
                      <w:r>
                        <w:rPr>
                          <w:rFonts w:hint="eastAsia"/>
                        </w:rPr>
                        <w:t>第</w:t>
                      </w:r>
                      <w:r>
                        <w:t>12</w:t>
                      </w:r>
                      <w:r>
                        <w:rPr>
                          <w:rFonts w:hint="eastAsia"/>
                        </w:rPr>
                        <w:t>条_2</w:t>
                      </w:r>
                    </w:p>
                  </w:txbxContent>
                </v:textbox>
                <w10:wrap anchorx="margin" anchory="page"/>
              </v:shape>
            </w:pict>
          </mc:Fallback>
        </mc:AlternateContent>
      </w:r>
    </w:p>
    <w:p w:rsidR="003254FD" w:rsidRDefault="00FD41D8">
      <w:pPr>
        <w:suppressAutoHyphens/>
        <w:autoSpaceDE w:val="0"/>
        <w:autoSpaceDN w:val="0"/>
        <w:ind w:leftChars="100" w:left="210" w:rightChars="900" w:right="1890" w:firstLineChars="100" w:firstLine="210"/>
        <w:jc w:val="left"/>
        <w:rPr>
          <w:kern w:val="2"/>
        </w:rPr>
      </w:pPr>
      <w:r>
        <w:rPr>
          <w:rFonts w:hint="eastAsia"/>
          <w:kern w:val="2"/>
        </w:rPr>
        <w:t>職員が負傷又は疾病（結核性疾患を除く</w:t>
      </w:r>
      <w:r w:rsidR="005C5948">
        <w:rPr>
          <w:rFonts w:hint="eastAsia"/>
          <w:kern w:val="2"/>
        </w:rPr>
        <w:t>。</w:t>
      </w:r>
      <w:r>
        <w:rPr>
          <w:rFonts w:hint="eastAsia"/>
          <w:kern w:val="2"/>
        </w:rPr>
        <w:t>）のため，任命権者の承認を得て引き続き</w:t>
      </w:r>
      <w:r>
        <w:rPr>
          <w:kern w:val="2"/>
        </w:rPr>
        <w:t>90</w:t>
      </w:r>
      <w:r>
        <w:rPr>
          <w:rFonts w:hint="eastAsia"/>
          <w:kern w:val="2"/>
        </w:rPr>
        <w:t>日（</w:t>
      </w:r>
      <w:r w:rsidR="002448DB">
        <w:rPr>
          <w:rFonts w:hint="eastAsia"/>
          <w:kern w:val="2"/>
        </w:rPr>
        <w:t>人事委員会規則で定める負傷または疾病等</w:t>
      </w:r>
      <w:r>
        <w:rPr>
          <w:rFonts w:hint="eastAsia"/>
          <w:kern w:val="2"/>
        </w:rPr>
        <w:t>にあっては６月）を超えて勤務しないときは休職等の場合を除き，給料の２分の１を減じて給与を支給する。</w:t>
      </w:r>
      <w:r>
        <w:rPr>
          <w:rFonts w:hint="eastAsia"/>
          <w:noProof/>
        </w:rPr>
        <mc:AlternateContent>
          <mc:Choice Requires="wps">
            <w:drawing>
              <wp:anchor distT="0" distB="0" distL="114300" distR="114300" simplePos="0" relativeHeight="21" behindDoc="0" locked="0" layoutInCell="1" hidden="0" allowOverlap="1">
                <wp:simplePos x="0" y="0"/>
                <wp:positionH relativeFrom="margin">
                  <wp:posOffset>4968875</wp:posOffset>
                </wp:positionH>
                <wp:positionV relativeFrom="page">
                  <wp:posOffset>6576695</wp:posOffset>
                </wp:positionV>
                <wp:extent cx="1152000" cy="276120"/>
                <wp:effectExtent l="0" t="0" r="10160" b="10160"/>
                <wp:wrapNone/>
                <wp:docPr id="1051" name="テキスト ボックス 19"/>
                <wp:cNvGraphicFramePr/>
                <a:graphic xmlns:a="http://schemas.openxmlformats.org/drawingml/2006/main">
                  <a:graphicData uri="http://schemas.microsoft.com/office/word/2010/wordprocessingShape">
                    <wps:wsp>
                      <wps:cNvSpPr txBox="1"/>
                      <wps:spPr>
                        <a:xfrm>
                          <a:off x="0" y="0"/>
                          <a:ext cx="1152000" cy="276120"/>
                        </a:xfrm>
                        <a:prstGeom prst="rect">
                          <a:avLst/>
                        </a:prstGeom>
                        <a:noFill/>
                        <a:ln w="6350">
                          <a:noFill/>
                        </a:ln>
                      </wps:spPr>
                      <wps:txbx>
                        <w:txbxContent>
                          <w:p w:rsidR="003254FD" w:rsidRDefault="00FD41D8" w:rsidP="00015BF2">
                            <w:pPr>
                              <w:suppressAutoHyphens/>
                              <w:autoSpaceDE w:val="0"/>
                              <w:autoSpaceDN w:val="0"/>
                              <w:spacing w:line="260" w:lineRule="exact"/>
                              <w:jc w:val="left"/>
                              <w:rPr>
                                <w:spacing w:val="4"/>
                              </w:rPr>
                            </w:pPr>
                            <w:r>
                              <w:rPr>
                                <w:rFonts w:hint="eastAsia"/>
                              </w:rPr>
                              <w:t>給与条例 第</w:t>
                            </w:r>
                            <w:r>
                              <w:t>7</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14:sizeRelH relativeFrom="margin">
                  <wp14:pctWidth>0</wp14:pctWidth>
                </wp14:sizeRelH>
                <wp14:sizeRelV relativeFrom="margin">
                  <wp14:pctHeight>0</wp14:pctHeight>
                </wp14:sizeRelV>
              </wp:anchor>
            </w:drawing>
          </mc:Choice>
          <mc:Fallback>
            <w:pict>
              <v:shape id="テキスト ボックス 19" o:spid="_x0000_s1045" type="#_x0000_t202" style="position:absolute;left:0;text-align:left;margin-left:391.25pt;margin-top:517.85pt;width:90.7pt;height:21.75pt;z-index:2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" filled="f" stroked="f" strokeweight=".5pt">
                <v:textbox inset="1mm,0,0,0">
                  <w:txbxContent>
                    <w:p w:rsidR="003254FD" w:rsidRDefault="00FD41D8" w:rsidP="00015BF2">
                      <w:pPr>
                        <w:suppressAutoHyphens/>
                        <w:autoSpaceDE w:val="0"/>
                        <w:autoSpaceDN w:val="0"/>
                        <w:spacing w:line="260" w:lineRule="exact"/>
                        <w:jc w:val="left"/>
                        <w:rPr>
                          <w:spacing w:val="4"/>
                        </w:rPr>
                      </w:pPr>
                      <w:r>
                        <w:rPr>
                          <w:rFonts w:hint="eastAsia"/>
                        </w:rPr>
                        <w:t>給与条例 第</w:t>
                      </w:r>
                      <w:r>
                        <w:t>7</w:t>
                      </w:r>
                      <w:r>
                        <w:rPr>
                          <w:rFonts w:hint="eastAsia"/>
                        </w:rPr>
                        <w:t>条</w:t>
                      </w:r>
                    </w:p>
                  </w:txbxContent>
                </v:textbox>
                <w10:wrap anchorx="margin" anchory="page"/>
              </v:shape>
            </w:pict>
          </mc:Fallback>
        </mc:AlternateContent>
      </w:r>
    </w:p>
    <w:p w:rsidR="003254FD" w:rsidRDefault="00FD41D8">
      <w:pPr>
        <w:suppressAutoHyphens/>
        <w:autoSpaceDE w:val="0"/>
        <w:autoSpaceDN w:val="0"/>
        <w:ind w:rightChars="900" w:right="1890" w:firstLineChars="200" w:firstLine="420"/>
        <w:jc w:val="left"/>
        <w:rPr>
          <w:kern w:val="2"/>
        </w:rPr>
      </w:pPr>
      <w:r>
        <w:rPr>
          <w:rFonts w:hint="eastAsia"/>
          <w:kern w:val="2"/>
        </w:rPr>
        <w:t>〔注〕通常は半減を行わず，休職による扱いがなされる。</w:t>
      </w:r>
      <w:bookmarkEnd w:id="2"/>
    </w:p>
    <w:p w:rsidR="003254FD" w:rsidRDefault="00FD41D8">
      <w:pPr>
        <w:suppressAutoHyphens/>
        <w:autoSpaceDE w:val="0"/>
        <w:autoSpaceDN w:val="0"/>
        <w:ind w:rightChars="900" w:right="1890"/>
        <w:jc w:val="left"/>
        <w:rPr>
          <w:kern w:val="2"/>
        </w:rPr>
      </w:pPr>
      <w:r>
        <w:rPr>
          <w:rFonts w:ascii="ＭＳ ゴシック" w:hAnsi="ＭＳ ゴシック"/>
          <w:kern w:val="2"/>
        </w:rPr>
        <w:t xml:space="preserve">(9) </w:t>
      </w:r>
      <w:r>
        <w:rPr>
          <w:rFonts w:eastAsia="ＭＳ ゴシック" w:hint="eastAsia"/>
          <w:kern w:val="2"/>
        </w:rPr>
        <w:t>給料の調整額</w:t>
      </w:r>
    </w:p>
    <w:p w:rsidR="003254FD" w:rsidRDefault="008D6ABA">
      <w:pPr>
        <w:suppressAutoHyphens/>
        <w:autoSpaceDE w:val="0"/>
        <w:autoSpaceDN w:val="0"/>
        <w:ind w:leftChars="100" w:left="210" w:rightChars="900" w:right="1890" w:firstLineChars="100" w:firstLine="210"/>
        <w:jc w:val="left"/>
        <w:rPr>
          <w:kern w:val="2"/>
        </w:rPr>
      </w:pPr>
      <w:r>
        <w:rPr>
          <w:rFonts w:hint="eastAsia"/>
          <w:noProof/>
        </w:rPr>
        <mc:AlternateContent>
          <mc:Choice Requires="wps">
            <w:drawing>
              <wp:anchor distT="0" distB="0" distL="114300" distR="114300" simplePos="0" relativeHeight="6" behindDoc="0" locked="0" layoutInCell="1" hidden="0" allowOverlap="1">
                <wp:simplePos x="0" y="0"/>
                <wp:positionH relativeFrom="column">
                  <wp:posOffset>260985</wp:posOffset>
                </wp:positionH>
                <wp:positionV relativeFrom="paragraph">
                  <wp:posOffset>661035</wp:posOffset>
                </wp:positionV>
                <wp:extent cx="4389120" cy="2085975"/>
                <wp:effectExtent l="0" t="0" r="11430" b="28575"/>
                <wp:wrapNone/>
                <wp:docPr id="1053"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389120" cy="2085975"/>
                        </a:xfrm>
                        <a:prstGeom prst="rect">
                          <a:avLst/>
                        </a:prstGeom>
                        <a:solidFill>
                          <a:srgbClr val="FFFFFF"/>
                        </a:solidFill>
                        <a:ln w="9525">
                          <a:solidFill>
                            <a:srgbClr val="000000"/>
                          </a:solidFill>
                          <a:prstDash val="dash"/>
                          <a:miter lim="800000"/>
                          <a:headEnd/>
                          <a:tailEnd/>
                        </a:ln>
                      </wps:spPr>
                      <wps:txbx>
                        <w:txbxContent>
                          <w:p w:rsidR="003254FD" w:rsidRDefault="00FD41D8">
                            <w:pPr>
                              <w:jc w:val="center"/>
                            </w:pPr>
                            <w:r>
                              <w:rPr>
                                <w:rFonts w:hint="eastAsia"/>
                              </w:rPr>
                              <w:t>給　料　の　調　整　額</w:t>
                            </w:r>
                          </w:p>
                          <w:p w:rsidR="003254FD" w:rsidRDefault="00FD41D8" w:rsidP="00A030D0">
                            <w:pPr>
                              <w:suppressAutoHyphens/>
                              <w:autoSpaceDE w:val="0"/>
                              <w:autoSpaceDN w:val="0"/>
                              <w:spacing w:line="320" w:lineRule="exact"/>
                              <w:ind w:leftChars="31" w:left="65"/>
                              <w:jc w:val="left"/>
                              <w:rPr>
                                <w:spacing w:val="4"/>
                              </w:rPr>
                            </w:pPr>
                            <w:r>
                              <w:rPr>
                                <w:rFonts w:hint="eastAsia"/>
                              </w:rPr>
                              <w:t>勤務箇所　市町立の小学校及び中学校</w:t>
                            </w:r>
                          </w:p>
                          <w:p w:rsidR="003254FD" w:rsidRDefault="00FD41D8" w:rsidP="00A030D0">
                            <w:pPr>
                              <w:suppressAutoHyphens/>
                              <w:autoSpaceDE w:val="0"/>
                              <w:autoSpaceDN w:val="0"/>
                              <w:spacing w:line="320" w:lineRule="exact"/>
                              <w:ind w:leftChars="31" w:left="1325" w:hangingChars="600" w:hanging="1260"/>
                              <w:jc w:val="left"/>
                              <w:rPr>
                                <w:spacing w:val="4"/>
                              </w:rPr>
                            </w:pPr>
                            <w:r>
                              <w:rPr>
                                <w:rFonts w:hint="eastAsia"/>
                              </w:rPr>
                              <w:t xml:space="preserve">職　　員　</w:t>
                            </w:r>
                            <w:r w:rsidR="00A030D0">
                              <w:rPr>
                                <w:rFonts w:hint="eastAsia"/>
                              </w:rPr>
                              <w:t>・</w:t>
                            </w:r>
                            <w:r>
                              <w:rPr>
                                <w:rFonts w:hint="eastAsia"/>
                              </w:rPr>
                              <w:t>学校教育法第81条に定める特別支援学級を担当し，特別支援教育に直接従事することを本務とする職員</w:t>
                            </w:r>
                          </w:p>
                          <w:p w:rsidR="003254FD" w:rsidRPr="008D6ABA" w:rsidRDefault="008D6ABA" w:rsidP="008D6ABA">
                            <w:pPr>
                              <w:suppressAutoHyphens/>
                              <w:autoSpaceDE w:val="0"/>
                              <w:autoSpaceDN w:val="0"/>
                              <w:spacing w:line="320" w:lineRule="exact"/>
                              <w:ind w:leftChars="531" w:left="1325" w:hangingChars="100" w:hanging="210"/>
                              <w:jc w:val="left"/>
                              <w:rPr>
                                <w:spacing w:val="4"/>
                              </w:rPr>
                            </w:pPr>
                            <w:r>
                              <w:rPr>
                                <w:rFonts w:hint="eastAsia"/>
                              </w:rPr>
                              <w:t>・学校教育法施工規則第140条に定める特別の教育課程による教育に直接従事することを本務とする職員(通級指導)</w:t>
                            </w:r>
                          </w:p>
                          <w:p w:rsidR="003254FD" w:rsidRDefault="00FD41D8" w:rsidP="00A030D0">
                            <w:pPr>
                              <w:suppressAutoHyphens/>
                              <w:autoSpaceDE w:val="0"/>
                              <w:autoSpaceDN w:val="0"/>
                              <w:spacing w:line="320" w:lineRule="exact"/>
                              <w:ind w:leftChars="31" w:left="65"/>
                              <w:jc w:val="left"/>
                            </w:pPr>
                            <w:r>
                              <w:rPr>
                                <w:rFonts w:hint="eastAsia"/>
                              </w:rPr>
                              <w:t>計算方法　給料の調整額　＝　調整基本額　×　調整数</w:t>
                            </w:r>
                          </w:p>
                          <w:p w:rsidR="003254FD" w:rsidRDefault="00FD41D8" w:rsidP="00A030D0">
                            <w:pPr>
                              <w:spacing w:line="320" w:lineRule="exact"/>
                              <w:ind w:firstLineChars="550" w:firstLine="1155"/>
                            </w:pPr>
                            <w:r>
                              <w:rPr>
                                <w:rFonts w:hint="eastAsia"/>
                              </w:rPr>
                              <w:t>調整基本額及び調整数については</w:t>
                            </w:r>
                          </w:p>
                          <w:p w:rsidR="003254FD" w:rsidRDefault="00FD41D8" w:rsidP="00A030D0">
                            <w:pPr>
                              <w:spacing w:line="320" w:lineRule="exact"/>
                              <w:ind w:firstLineChars="650" w:firstLine="1365"/>
                            </w:pPr>
                            <w:r>
                              <w:rPr>
                                <w:rFonts w:hint="eastAsia"/>
                              </w:rPr>
                              <w:t>『給与・諸手当編巻末　給与諸手当一覧表』参照</w:t>
                            </w:r>
                          </w:p>
                        </w:txbxContent>
                      </wps:txbx>
                      <wps:bodyPr rot="0" vertOverflow="overflow" horzOverflow="overflow" wrap="square" lIns="74295" tIns="0" rIns="74295" bIns="0" anchor="ctr" anchorCtr="0" upright="1">
                        <a:noAutofit/>
                      </wps:bodyPr>
                    </wps:wsp>
                  </a:graphicData>
                </a:graphic>
                <wp14:sizeRelV relativeFrom="margin">
                  <wp14:pctHeight>0</wp14:pctHeight>
                </wp14:sizeRelV>
              </wp:anchor>
            </w:drawing>
          </mc:Choice>
          <mc:Fallback>
            <w:pict>
              <v:rect id="Rectangle 20" o:spid="_x0000_s1046" style="position:absolute;left:0;text-align:left;margin-left:20.55pt;margin-top:52.05pt;width:345.6pt;height:164.25pt;z-index: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">
                <v:stroke dashstyle="dash"/>
                <v:textbox inset="5.85pt,0,5.85pt,0">
                  <w:txbxContent>
                    <w:p w:rsidR="003254FD" w:rsidRDefault="00FD41D8">
                      <w:pPr>
                        <w:jc w:val="center"/>
                      </w:pPr>
                      <w:r>
                        <w:rPr>
                          <w:rFonts w:hint="eastAsia"/>
                        </w:rPr>
                        <w:t>給　料　の　調　整　額</w:t>
                      </w:r>
                    </w:p>
                    <w:p w:rsidR="003254FD" w:rsidRDefault="00FD41D8" w:rsidP="00A030D0">
                      <w:pPr>
                        <w:suppressAutoHyphens/>
                        <w:autoSpaceDE w:val="0"/>
                        <w:autoSpaceDN w:val="0"/>
                        <w:spacing w:line="320" w:lineRule="exact"/>
                        <w:ind w:leftChars="31" w:left="65"/>
                        <w:jc w:val="left"/>
                        <w:rPr>
                          <w:spacing w:val="4"/>
                        </w:rPr>
                      </w:pPr>
                      <w:r>
                        <w:rPr>
                          <w:rFonts w:hint="eastAsia"/>
                        </w:rPr>
                        <w:t>勤務箇所　市町立の小学校及び中学校</w:t>
                      </w:r>
                    </w:p>
                    <w:p w:rsidR="003254FD" w:rsidRDefault="00FD41D8" w:rsidP="00A030D0">
                      <w:pPr>
                        <w:suppressAutoHyphens/>
                        <w:autoSpaceDE w:val="0"/>
                        <w:autoSpaceDN w:val="0"/>
                        <w:spacing w:line="320" w:lineRule="exact"/>
                        <w:ind w:leftChars="31" w:left="1325" w:hangingChars="600" w:hanging="1260"/>
                        <w:jc w:val="left"/>
                        <w:rPr>
                          <w:spacing w:val="4"/>
                        </w:rPr>
                      </w:pPr>
                      <w:r>
                        <w:rPr>
                          <w:rFonts w:hint="eastAsia"/>
                        </w:rPr>
                        <w:t xml:space="preserve">職　　員　</w:t>
                      </w:r>
                      <w:r w:rsidR="00A030D0">
                        <w:rPr>
                          <w:rFonts w:hint="eastAsia"/>
                        </w:rPr>
                        <w:t>・</w:t>
                      </w:r>
                      <w:r>
                        <w:rPr>
                          <w:rFonts w:hint="eastAsia"/>
                        </w:rPr>
                        <w:t>学校教育法第81条に定める特別支援学級を担当し，特別支援教育に直接従事することを本務とする職員</w:t>
                      </w:r>
                    </w:p>
                    <w:p w:rsidR="003254FD" w:rsidRPr="008D6ABA" w:rsidRDefault="008D6ABA" w:rsidP="008D6ABA">
                      <w:pPr>
                        <w:suppressAutoHyphens/>
                        <w:autoSpaceDE w:val="0"/>
                        <w:autoSpaceDN w:val="0"/>
                        <w:spacing w:line="320" w:lineRule="exact"/>
                        <w:ind w:leftChars="531" w:left="1325" w:hangingChars="100" w:hanging="210"/>
                        <w:jc w:val="left"/>
                        <w:rPr>
                          <w:rFonts w:hint="eastAsia"/>
                          <w:spacing w:val="4"/>
                        </w:rPr>
                      </w:pPr>
                      <w:r>
                        <w:rPr>
                          <w:rFonts w:hint="eastAsia"/>
                        </w:rPr>
                        <w:t>・</w:t>
                      </w:r>
                      <w:r>
                        <w:rPr>
                          <w:rFonts w:hint="eastAsia"/>
                        </w:rPr>
                        <w:t>学校教育法施工規則第140条に定める特別の教育課程による教育に直接従事することを本務とする職員(通級指導)</w:t>
                      </w:r>
                    </w:p>
                    <w:p w:rsidR="003254FD" w:rsidRDefault="00FD41D8" w:rsidP="00A030D0">
                      <w:pPr>
                        <w:suppressAutoHyphens/>
                        <w:autoSpaceDE w:val="0"/>
                        <w:autoSpaceDN w:val="0"/>
                        <w:spacing w:line="320" w:lineRule="exact"/>
                        <w:ind w:leftChars="31" w:left="65"/>
                        <w:jc w:val="left"/>
                      </w:pPr>
                      <w:r>
                        <w:rPr>
                          <w:rFonts w:hint="eastAsia"/>
                        </w:rPr>
                        <w:t>計算方法　給料の調整額　＝　調整基本額　×　調整数</w:t>
                      </w:r>
                    </w:p>
                    <w:p w:rsidR="003254FD" w:rsidRDefault="00FD41D8" w:rsidP="00A030D0">
                      <w:pPr>
                        <w:spacing w:line="320" w:lineRule="exact"/>
                        <w:ind w:firstLineChars="550" w:firstLine="1155"/>
                      </w:pPr>
                      <w:r>
                        <w:rPr>
                          <w:rFonts w:hint="eastAsia"/>
                        </w:rPr>
                        <w:t>調整基本額及び調整数については</w:t>
                      </w:r>
                    </w:p>
                    <w:p w:rsidR="003254FD" w:rsidRDefault="00FD41D8" w:rsidP="00A030D0">
                      <w:pPr>
                        <w:spacing w:line="320" w:lineRule="exact"/>
                        <w:ind w:firstLineChars="650" w:firstLine="1365"/>
                      </w:pPr>
                      <w:r>
                        <w:rPr>
                          <w:rFonts w:hint="eastAsia"/>
                        </w:rPr>
                        <w:t>『給与・諸手当編巻末　給与諸手当一覧表』参照</w:t>
                      </w:r>
                    </w:p>
                  </w:txbxContent>
                </v:textbox>
              </v:rect>
            </w:pict>
          </mc:Fallback>
        </mc:AlternateContent>
      </w:r>
      <w:r w:rsidR="00015BF2">
        <w:rPr>
          <w:rFonts w:hint="eastAsia"/>
          <w:noProof/>
        </w:rPr>
        <mc:AlternateContent>
          <mc:Choice Requires="wps">
            <w:drawing>
              <wp:anchor distT="0" distB="0" distL="114300" distR="114300" simplePos="0" relativeHeight="22" behindDoc="0" locked="0" layoutInCell="1" hidden="0" allowOverlap="1">
                <wp:simplePos x="0" y="0"/>
                <wp:positionH relativeFrom="margin">
                  <wp:posOffset>4968875</wp:posOffset>
                </wp:positionH>
                <wp:positionV relativeFrom="page">
                  <wp:posOffset>7067550</wp:posOffset>
                </wp:positionV>
                <wp:extent cx="1152000" cy="247680"/>
                <wp:effectExtent l="0" t="0" r="10160" b="0"/>
                <wp:wrapNone/>
                <wp:docPr id="1052" name="テキスト ボックス 20"/>
                <wp:cNvGraphicFramePr/>
                <a:graphic xmlns:a="http://schemas.openxmlformats.org/drawingml/2006/main">
                  <a:graphicData uri="http://schemas.microsoft.com/office/word/2010/wordprocessingShape">
                    <wps:wsp>
                      <wps:cNvSpPr txBox="1"/>
                      <wps:spPr>
                        <a:xfrm>
                          <a:off x="0" y="0"/>
                          <a:ext cx="1152000" cy="247680"/>
                        </a:xfrm>
                        <a:prstGeom prst="rect">
                          <a:avLst/>
                        </a:prstGeom>
                        <a:noFill/>
                        <a:ln w="6350">
                          <a:noFill/>
                        </a:ln>
                      </wps:spPr>
                      <wps:txbx>
                        <w:txbxContent>
                          <w:p w:rsidR="003254FD" w:rsidRDefault="00FD41D8" w:rsidP="00015BF2">
                            <w:pPr>
                              <w:suppressAutoHyphens/>
                              <w:autoSpaceDE w:val="0"/>
                              <w:autoSpaceDN w:val="0"/>
                              <w:spacing w:line="260" w:lineRule="exact"/>
                              <w:jc w:val="left"/>
                              <w:rPr>
                                <w:spacing w:val="4"/>
                              </w:rPr>
                            </w:pPr>
                            <w:r>
                              <w:rPr>
                                <w:rFonts w:hint="eastAsia"/>
                              </w:rPr>
                              <w:t>給与規則 第</w:t>
                            </w:r>
                            <w:r>
                              <w:t>52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14:sizeRelH relativeFrom="margin">
                  <wp14:pctWidth>0</wp14:pctWidth>
                </wp14:sizeRelH>
                <wp14:sizeRelV relativeFrom="margin">
                  <wp14:pctHeight>0</wp14:pctHeight>
                </wp14:sizeRelV>
              </wp:anchor>
            </w:drawing>
          </mc:Choice>
          <mc:Fallback>
            <w:pict>
              <v:shape id="テキスト ボックス 20" o:spid="_x0000_s1046" type="#_x0000_t202" style="position:absolute;left:0;text-align:left;margin-left:391.25pt;margin-top:556.5pt;width:90.7pt;height:19.5pt;z-index:2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" filled="f" stroked="f" strokeweight=".5pt">
                <v:textbox inset="1mm,0,0,0">
                  <w:txbxContent>
                    <w:p w:rsidR="003254FD" w:rsidRDefault="00FD41D8" w:rsidP="00015BF2">
                      <w:pPr>
                        <w:suppressAutoHyphens/>
                        <w:autoSpaceDE w:val="0"/>
                        <w:autoSpaceDN w:val="0"/>
                        <w:spacing w:line="260" w:lineRule="exact"/>
                        <w:jc w:val="left"/>
                        <w:rPr>
                          <w:spacing w:val="4"/>
                        </w:rPr>
                      </w:pPr>
                      <w:r>
                        <w:rPr>
                          <w:rFonts w:hint="eastAsia"/>
                        </w:rPr>
                        <w:t>給与規則 第</w:t>
                      </w:r>
                      <w:r>
                        <w:t>52</w:t>
                      </w:r>
                      <w:r>
                        <w:rPr>
                          <w:rFonts w:hint="eastAsia"/>
                        </w:rPr>
                        <w:t>条</w:t>
                      </w:r>
                    </w:p>
                  </w:txbxContent>
                </v:textbox>
                <w10:wrap anchorx="margin" anchory="page"/>
              </v:shape>
            </w:pict>
          </mc:Fallback>
        </mc:AlternateContent>
      </w:r>
      <w:r w:rsidR="00FD41D8">
        <w:rPr>
          <w:rFonts w:hint="eastAsia"/>
          <w:kern w:val="2"/>
        </w:rPr>
        <w:t>給料の調整額は，職務内容，勤務条件等が同じ職務の級に属する他の職に比して著しく特殊な職を占める職員に支給される。これは，給料月額を調整する趣旨のものであって，手当ではない。</w:t>
      </w:r>
    </w:p>
    <w:p w:rsidR="003254FD" w:rsidRDefault="003254FD">
      <w:pPr>
        <w:suppressAutoHyphens/>
        <w:autoSpaceDE w:val="0"/>
        <w:autoSpaceDN w:val="0"/>
        <w:jc w:val="left"/>
        <w:rPr>
          <w:kern w:val="2"/>
        </w:rPr>
      </w:pPr>
    </w:p>
    <w:p w:rsidR="003254FD" w:rsidRDefault="003254FD">
      <w:pPr>
        <w:suppressAutoHyphens/>
        <w:autoSpaceDE w:val="0"/>
        <w:autoSpaceDN w:val="0"/>
        <w:jc w:val="left"/>
        <w:rPr>
          <w:kern w:val="2"/>
        </w:rPr>
      </w:pPr>
    </w:p>
    <w:p w:rsidR="003254FD" w:rsidRDefault="003254FD">
      <w:pPr>
        <w:suppressAutoHyphens/>
        <w:autoSpaceDE w:val="0"/>
        <w:autoSpaceDN w:val="0"/>
        <w:jc w:val="left"/>
        <w:rPr>
          <w:kern w:val="2"/>
        </w:rPr>
      </w:pPr>
    </w:p>
    <w:p w:rsidR="003254FD" w:rsidRDefault="003254FD">
      <w:pPr>
        <w:suppressAutoHyphens/>
        <w:autoSpaceDE w:val="0"/>
        <w:autoSpaceDN w:val="0"/>
        <w:jc w:val="left"/>
        <w:rPr>
          <w:kern w:val="2"/>
        </w:rPr>
      </w:pPr>
    </w:p>
    <w:p w:rsidR="003254FD" w:rsidRDefault="003254FD">
      <w:pPr>
        <w:suppressAutoHyphens/>
        <w:autoSpaceDE w:val="0"/>
        <w:autoSpaceDN w:val="0"/>
        <w:jc w:val="left"/>
        <w:rPr>
          <w:kern w:val="2"/>
        </w:rPr>
      </w:pPr>
    </w:p>
    <w:p w:rsidR="003254FD" w:rsidRDefault="003254FD">
      <w:pPr>
        <w:suppressAutoHyphens/>
        <w:autoSpaceDE w:val="0"/>
        <w:autoSpaceDN w:val="0"/>
        <w:jc w:val="left"/>
        <w:rPr>
          <w:kern w:val="2"/>
        </w:rPr>
      </w:pPr>
    </w:p>
    <w:p w:rsidR="003254FD" w:rsidRDefault="003254FD">
      <w:pPr>
        <w:suppressAutoHyphens/>
        <w:autoSpaceDE w:val="0"/>
        <w:autoSpaceDN w:val="0"/>
        <w:jc w:val="left"/>
        <w:rPr>
          <w:kern w:val="2"/>
        </w:rPr>
      </w:pPr>
    </w:p>
    <w:p w:rsidR="003254FD" w:rsidRDefault="00FD41D8">
      <w:pPr>
        <w:widowControl/>
        <w:overflowPunct/>
        <w:adjustRightInd/>
        <w:jc w:val="left"/>
        <w:textAlignment w:val="auto"/>
        <w:rPr>
          <w:kern w:val="2"/>
        </w:rPr>
      </w:pPr>
      <w:r>
        <w:rPr>
          <w:kern w:val="2"/>
        </w:rPr>
        <w:br w:type="page"/>
      </w:r>
    </w:p>
    <w:p w:rsidR="003254FD" w:rsidRDefault="00015BF2">
      <w:pPr>
        <w:suppressAutoHyphens/>
        <w:autoSpaceDE w:val="0"/>
        <w:autoSpaceDN w:val="0"/>
        <w:ind w:rightChars="900" w:right="1890"/>
        <w:jc w:val="left"/>
        <w:rPr>
          <w:kern w:val="2"/>
        </w:rPr>
      </w:pPr>
      <w:r>
        <w:rPr>
          <w:rFonts w:hint="eastAsia"/>
          <w:noProof/>
        </w:rPr>
        <w:lastRenderedPageBreak/>
        <mc:AlternateContent>
          <mc:Choice Requires="wps">
            <w:drawing>
              <wp:anchor distT="0" distB="0" distL="114300" distR="114300" simplePos="0" relativeHeight="17" behindDoc="0" locked="0" layoutInCell="1" hidden="0" allowOverlap="1">
                <wp:simplePos x="0" y="0"/>
                <wp:positionH relativeFrom="margin">
                  <wp:posOffset>4968875</wp:posOffset>
                </wp:positionH>
                <wp:positionV relativeFrom="margin">
                  <wp:align>top</wp:align>
                </wp:positionV>
                <wp:extent cx="1152000" cy="428760"/>
                <wp:effectExtent l="0" t="0" r="10160" b="9525"/>
                <wp:wrapNone/>
                <wp:docPr id="1055" name="テキスト ボックス 13"/>
                <wp:cNvGraphicFramePr/>
                <a:graphic xmlns:a="http://schemas.openxmlformats.org/drawingml/2006/main">
                  <a:graphicData uri="http://schemas.microsoft.com/office/word/2010/wordprocessingShape">
                    <wps:wsp>
                      <wps:cNvSpPr txBox="1"/>
                      <wps:spPr>
                        <a:xfrm>
                          <a:off x="0" y="0"/>
                          <a:ext cx="1152000" cy="428760"/>
                        </a:xfrm>
                        <a:prstGeom prst="rect">
                          <a:avLst/>
                        </a:prstGeom>
                        <a:noFill/>
                        <a:ln w="6350">
                          <a:noFill/>
                        </a:ln>
                      </wps:spPr>
                      <wps:txbx>
                        <w:txbxContent>
                          <w:p w:rsidR="003254FD" w:rsidRDefault="00FD41D8" w:rsidP="00015BF2">
                            <w:pPr>
                              <w:suppressAutoHyphens/>
                              <w:autoSpaceDE w:val="0"/>
                              <w:autoSpaceDN w:val="0"/>
                              <w:spacing w:line="260" w:lineRule="exact"/>
                              <w:jc w:val="left"/>
                              <w:rPr>
                                <w:spacing w:val="4"/>
                              </w:rPr>
                            </w:pPr>
                            <w:r>
                              <w:rPr>
                                <w:rFonts w:hint="eastAsia"/>
                              </w:rPr>
                              <w:t>給与措置条例</w:t>
                            </w:r>
                          </w:p>
                          <w:p w:rsidR="003254FD" w:rsidRDefault="00FD41D8" w:rsidP="00015BF2">
                            <w:pPr>
                              <w:suppressAutoHyphens/>
                              <w:autoSpaceDE w:val="0"/>
                              <w:autoSpaceDN w:val="0"/>
                              <w:spacing w:line="260" w:lineRule="exact"/>
                              <w:jc w:val="right"/>
                            </w:pPr>
                            <w:r>
                              <w:rPr>
                                <w:rFonts w:hint="eastAsia"/>
                              </w:rPr>
                              <w:t>第</w:t>
                            </w:r>
                            <w:r>
                              <w:t>3,4,5</w:t>
                            </w:r>
                            <w:r>
                              <w:rPr>
                                <w:rFonts w:hint="eastAsia"/>
                              </w:rPr>
                              <w:t>条</w:t>
                            </w:r>
                          </w:p>
                        </w:txbxContent>
                      </wps:txbx>
                      <wps:bodyPr rot="0" vertOverflow="overflow" horzOverflow="overflow" wrap="square" lIns="3600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id="テキスト ボックス 13" o:spid="_x0000_s1048" type="#_x0000_t202" style="position:absolute;margin-left:391.25pt;margin-top:0;width:90.7pt;height:33.75pt;z-index:17;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" filled="f" stroked="f" strokeweight=".5pt">
                <v:textbox inset="1mm,0,0,0">
                  <w:txbxContent>
                    <w:p w:rsidR="003254FD" w:rsidRDefault="00FD41D8" w:rsidP="00015BF2">
                      <w:pPr>
                        <w:suppressAutoHyphens/>
                        <w:autoSpaceDE w:val="0"/>
                        <w:autoSpaceDN w:val="0"/>
                        <w:spacing w:line="260" w:lineRule="exact"/>
                        <w:jc w:val="left"/>
                        <w:rPr>
                          <w:spacing w:val="4"/>
                        </w:rPr>
                      </w:pPr>
                      <w:r>
                        <w:rPr>
                          <w:rFonts w:hint="eastAsia"/>
                        </w:rPr>
                        <w:t>給与措置条例</w:t>
                      </w:r>
                    </w:p>
                    <w:p w:rsidR="003254FD" w:rsidRDefault="00FD41D8" w:rsidP="00015BF2">
                      <w:pPr>
                        <w:suppressAutoHyphens/>
                        <w:autoSpaceDE w:val="0"/>
                        <w:autoSpaceDN w:val="0"/>
                        <w:spacing w:line="260" w:lineRule="exact"/>
                        <w:jc w:val="right"/>
                      </w:pPr>
                      <w:r>
                        <w:rPr>
                          <w:rFonts w:hint="eastAsia"/>
                        </w:rPr>
                        <w:t>第</w:t>
                      </w:r>
                      <w:r>
                        <w:t>3,4,5</w:t>
                      </w:r>
                      <w:r>
                        <w:rPr>
                          <w:rFonts w:hint="eastAsia"/>
                        </w:rPr>
                        <w:t>条</w:t>
                      </w:r>
                    </w:p>
                  </w:txbxContent>
                </v:textbox>
                <w10:wrap anchorx="margin" anchory="margin"/>
              </v:shape>
            </w:pict>
          </mc:Fallback>
        </mc:AlternateContent>
      </w:r>
      <w:r w:rsidR="00FD41D8">
        <w:rPr>
          <w:rFonts w:hint="eastAsia"/>
          <w:noProof/>
        </w:rPr>
        <mc:AlternateContent>
          <mc:Choice Requires="wps">
            <w:drawing>
              <wp:anchor distT="0" distB="0" distL="114300" distR="114300" simplePos="0" relativeHeight="16" behindDoc="0" locked="0" layoutInCell="1" hidden="0" allowOverlap="1">
                <wp:simplePos x="0" y="0"/>
                <wp:positionH relativeFrom="margin">
                  <wp:posOffset>4968240</wp:posOffset>
                </wp:positionH>
                <wp:positionV relativeFrom="paragraph">
                  <wp:posOffset>0</wp:posOffset>
                </wp:positionV>
                <wp:extent cx="0" cy="8892000"/>
                <wp:effectExtent l="0" t="0" r="38100" b="23495"/>
                <wp:wrapNone/>
                <wp:docPr id="1054" name="直線コネクタ 12"/>
                <wp:cNvGraphicFramePr/>
                <a:graphic xmlns:a="http://schemas.openxmlformats.org/drawingml/2006/main">
                  <a:graphicData uri="http://schemas.microsoft.com/office/word/2010/wordprocessingShape">
                    <wps:wsp>
                      <wps:cNvCnPr/>
                      <wps:spPr>
                        <a:xfrm>
                          <a:off x="0" y="0"/>
                          <a:ext cx="0" cy="8892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A0CD20A" id="直線コネクタ 12" o:spid="_x0000_s1026" style="position:absolute;left:0;text-align:left;z-index: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" strokecolor="black [3213]" strokeweight=".5pt">
                <v:stroke joinstyle="miter"/>
                <w10:wrap anchorx="margin"/>
              </v:line>
            </w:pict>
          </mc:Fallback>
        </mc:AlternateContent>
      </w:r>
      <w:r w:rsidR="00FD41D8">
        <w:rPr>
          <w:rFonts w:ascii="ＭＳ ゴシック" w:hAnsi="ＭＳ ゴシック"/>
          <w:kern w:val="2"/>
        </w:rPr>
        <w:t>(10)</w:t>
      </w:r>
      <w:r w:rsidR="00FD41D8">
        <w:rPr>
          <w:rFonts w:eastAsia="ＭＳ ゴシック" w:hint="eastAsia"/>
          <w:kern w:val="2"/>
        </w:rPr>
        <w:t>教職調整額と４級加算額</w:t>
      </w:r>
    </w:p>
    <w:p w:rsidR="003254FD" w:rsidRDefault="00FD41D8">
      <w:pPr>
        <w:suppressAutoHyphens/>
        <w:autoSpaceDE w:val="0"/>
        <w:autoSpaceDN w:val="0"/>
        <w:ind w:leftChars="100" w:left="420" w:rightChars="900" w:right="1890" w:hangingChars="100" w:hanging="210"/>
        <w:jc w:val="left"/>
        <w:rPr>
          <w:kern w:val="2"/>
        </w:rPr>
      </w:pPr>
      <w:r>
        <w:rPr>
          <w:rFonts w:hint="eastAsia"/>
          <w:kern w:val="2"/>
        </w:rPr>
        <w:t>ア　教職調整額</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教育職員の職務と勤務態様の特殊性に着目し，教育職員の勤務については,勤務時間の内外を問わず包括的に評価すべきであるという趣旨から，現行の時間外勤務手当等の制度は適用</w:t>
      </w:r>
      <w:r w:rsidR="00A030D0">
        <w:rPr>
          <w:rFonts w:hint="eastAsia"/>
          <w:kern w:val="2"/>
        </w:rPr>
        <w:t>しないものとし，これに替えて給料相当性格を有する給与として教職</w:t>
      </w:r>
      <w:r>
        <w:rPr>
          <w:rFonts w:hint="eastAsia"/>
          <w:kern w:val="2"/>
        </w:rPr>
        <w:t>調整額が支給される｡</w:t>
      </w:r>
    </w:p>
    <w:p w:rsidR="003254FD" w:rsidRDefault="00FD41D8">
      <w:pPr>
        <w:suppressAutoHyphens/>
        <w:autoSpaceDE w:val="0"/>
        <w:autoSpaceDN w:val="0"/>
        <w:ind w:leftChars="200" w:left="840" w:rightChars="900" w:right="1890" w:hangingChars="200" w:hanging="420"/>
        <w:jc w:val="left"/>
        <w:rPr>
          <w:kern w:val="2"/>
        </w:rPr>
      </w:pPr>
      <w:r>
        <w:rPr>
          <w:kern w:val="2"/>
        </w:rPr>
        <w:t>(</w:t>
      </w:r>
      <w:r>
        <w:rPr>
          <w:rFonts w:hint="eastAsia"/>
          <w:kern w:val="2"/>
        </w:rPr>
        <w:t>ｱ</w:t>
      </w:r>
      <w:r>
        <w:rPr>
          <w:kern w:val="2"/>
        </w:rPr>
        <w:t xml:space="preserve">) </w:t>
      </w:r>
      <w:r>
        <w:rPr>
          <w:rFonts w:hint="eastAsia"/>
          <w:kern w:val="2"/>
        </w:rPr>
        <w:t>支給範囲　教育職（一）・（二）の１級，２級及び３級である者</w:t>
      </w:r>
    </w:p>
    <w:p w:rsidR="003254FD" w:rsidRDefault="00FD41D8">
      <w:pPr>
        <w:suppressAutoHyphens/>
        <w:autoSpaceDE w:val="0"/>
        <w:autoSpaceDN w:val="0"/>
        <w:ind w:leftChars="200" w:left="840" w:rightChars="900" w:right="1890" w:hangingChars="200" w:hanging="420"/>
        <w:jc w:val="left"/>
        <w:rPr>
          <w:kern w:val="2"/>
        </w:rPr>
      </w:pPr>
      <w:r>
        <w:rPr>
          <w:kern w:val="2"/>
        </w:rPr>
        <w:t>(</w:t>
      </w:r>
      <w:r>
        <w:rPr>
          <w:rFonts w:hint="eastAsia"/>
          <w:kern w:val="2"/>
        </w:rPr>
        <w:t>ｲ</w:t>
      </w:r>
      <w:r>
        <w:rPr>
          <w:kern w:val="2"/>
        </w:rPr>
        <w:t xml:space="preserve">) </w:t>
      </w:r>
      <w:r>
        <w:rPr>
          <w:rFonts w:hint="eastAsia"/>
          <w:kern w:val="2"/>
        </w:rPr>
        <w:t>支給額　　給料月額　×　４／</w:t>
      </w:r>
      <w:r>
        <w:rPr>
          <w:kern w:val="2"/>
        </w:rPr>
        <w:t>100</w:t>
      </w:r>
    </w:p>
    <w:p w:rsidR="003254FD" w:rsidRDefault="00FD41D8">
      <w:pPr>
        <w:suppressAutoHyphens/>
        <w:autoSpaceDE w:val="0"/>
        <w:autoSpaceDN w:val="0"/>
        <w:ind w:rightChars="900" w:right="1890" w:firstLineChars="100" w:firstLine="210"/>
        <w:jc w:val="left"/>
        <w:rPr>
          <w:kern w:val="2"/>
        </w:rPr>
      </w:pPr>
      <w:r>
        <w:rPr>
          <w:rFonts w:hint="eastAsia"/>
          <w:kern w:val="2"/>
        </w:rPr>
        <w:t>イ　４級加算額</w:t>
      </w:r>
    </w:p>
    <w:p w:rsidR="003254FD" w:rsidRDefault="00015BF2">
      <w:pPr>
        <w:suppressAutoHyphens/>
        <w:autoSpaceDE w:val="0"/>
        <w:autoSpaceDN w:val="0"/>
        <w:ind w:leftChars="200" w:left="420" w:rightChars="900" w:right="1890" w:firstLineChars="100" w:firstLine="210"/>
        <w:jc w:val="left"/>
        <w:rPr>
          <w:kern w:val="2"/>
        </w:rPr>
      </w:pPr>
      <w:r>
        <w:rPr>
          <w:rFonts w:hint="eastAsia"/>
          <w:noProof/>
        </w:rPr>
        <mc:AlternateContent>
          <mc:Choice Requires="wps">
            <w:drawing>
              <wp:anchor distT="0" distB="0" distL="114300" distR="114300" simplePos="0" relativeHeight="18" behindDoc="0" locked="0" layoutInCell="1" hidden="0" allowOverlap="1">
                <wp:simplePos x="0" y="0"/>
                <wp:positionH relativeFrom="margin">
                  <wp:posOffset>4966335</wp:posOffset>
                </wp:positionH>
                <wp:positionV relativeFrom="page">
                  <wp:posOffset>3781426</wp:posOffset>
                </wp:positionV>
                <wp:extent cx="1151890" cy="419100"/>
                <wp:effectExtent l="0" t="0" r="10160" b="0"/>
                <wp:wrapNone/>
                <wp:docPr id="1056" name="テキスト ボックス 14"/>
                <wp:cNvGraphicFramePr/>
                <a:graphic xmlns:a="http://schemas.openxmlformats.org/drawingml/2006/main">
                  <a:graphicData uri="http://schemas.microsoft.com/office/word/2010/wordprocessingShape">
                    <wps:wsp>
                      <wps:cNvSpPr txBox="1"/>
                      <wps:spPr>
                        <a:xfrm>
                          <a:off x="0" y="0"/>
                          <a:ext cx="1151890" cy="419100"/>
                        </a:xfrm>
                        <a:prstGeom prst="rect">
                          <a:avLst/>
                        </a:prstGeom>
                        <a:noFill/>
                        <a:ln w="6350">
                          <a:noFill/>
                        </a:ln>
                      </wps:spPr>
                      <wps:txbx>
                        <w:txbxContent>
                          <w:p w:rsidR="003254FD" w:rsidRDefault="00FD41D8" w:rsidP="0088646E">
                            <w:pPr>
                              <w:spacing w:line="260" w:lineRule="exact"/>
                              <w:ind w:left="1321" w:hangingChars="700" w:hanging="1321"/>
                            </w:pPr>
                            <w:r w:rsidRPr="00015BF2">
                              <w:rPr>
                                <w:rFonts w:hint="eastAsia"/>
                                <w:w w:val="90"/>
                              </w:rPr>
                              <w:t>給与特例条例の運用</w:t>
                            </w:r>
                            <w:r>
                              <w:rPr>
                                <w:rFonts w:hint="eastAsia"/>
                              </w:rPr>
                              <w:t>第2</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w:pict>
              <v:shape id="テキスト ボックス 14" o:spid="_x0000_s1049" type="#_x0000_t202" style="position:absolute;left:0;text-align:left;margin-left:391.05pt;margin-top:297.75pt;width:90.7pt;height:33pt;z-index:18;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" filled="f" stroked="f" strokeweight=".5pt">
                <v:textbox inset="1mm,0,0,0">
                  <w:txbxContent>
                    <w:p w:rsidR="003254FD" w:rsidRDefault="00FD41D8" w:rsidP="0088646E">
                      <w:pPr>
                        <w:spacing w:line="260" w:lineRule="exact"/>
                        <w:ind w:left="1321" w:hangingChars="700" w:hanging="1321"/>
                      </w:pPr>
                      <w:r w:rsidRPr="00015BF2">
                        <w:rPr>
                          <w:rFonts w:hint="eastAsia"/>
                          <w:w w:val="90"/>
                        </w:rPr>
                        <w:t>給与特例条例の運用</w:t>
                      </w:r>
                      <w:r>
                        <w:rPr>
                          <w:rFonts w:hint="eastAsia"/>
                        </w:rPr>
                        <w:t>第2</w:t>
                      </w:r>
                    </w:p>
                  </w:txbxContent>
                </v:textbox>
                <w10:wrap anchorx="margin" anchory="page"/>
              </v:shape>
            </w:pict>
          </mc:Fallback>
        </mc:AlternateContent>
      </w:r>
      <w:r w:rsidR="00FD41D8">
        <w:rPr>
          <w:rFonts w:hint="eastAsia"/>
          <w:kern w:val="2"/>
        </w:rPr>
        <w:t>教育職給料表（一）･（二）の適用を受ける４級の教育職員（副校長及び教頭）には,教職調整額の支給を受けない者の特例としていわゆる４級加算額が給料月額に加算される。これは３級及び２級の教職調整額受給者との逆転を阻止しようという措置である。</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教職調整額同様，「給料の月額」に含まれる。</w:t>
      </w:r>
    </w:p>
    <w:p w:rsidR="003254FD" w:rsidRDefault="00FD41D8">
      <w:pPr>
        <w:widowControl/>
        <w:overflowPunct/>
        <w:adjustRightInd/>
        <w:ind w:left="420" w:rightChars="900" w:right="1890" w:hangingChars="200" w:hanging="420"/>
        <w:jc w:val="left"/>
        <w:textAlignment w:val="auto"/>
        <w:rPr>
          <w:kern w:val="2"/>
        </w:rPr>
      </w:pPr>
      <w:r>
        <w:rPr>
          <w:rFonts w:hint="eastAsia"/>
          <w:kern w:val="2"/>
        </w:rPr>
        <w:t>〔注〕給料の調整額，教職調整額及び４級加算額は，一般に給料とみなされ下記の手当等の算出基礎となる。</w:t>
      </w:r>
    </w:p>
    <w:p w:rsidR="003254FD" w:rsidRDefault="00FD41D8">
      <w:pPr>
        <w:widowControl/>
        <w:overflowPunct/>
        <w:adjustRightInd/>
        <w:ind w:rightChars="900" w:right="1890"/>
        <w:jc w:val="left"/>
        <w:textAlignment w:val="auto"/>
        <w:rPr>
          <w:kern w:val="2"/>
        </w:rPr>
      </w:pPr>
      <w:r>
        <w:rPr>
          <w:noProof/>
          <w:kern w:val="2"/>
        </w:rPr>
        <mc:AlternateContent>
          <mc:Choice Requires="wps">
            <w:drawing>
              <wp:anchor distT="0" distB="0" distL="114300" distR="114300" simplePos="0" relativeHeight="7" behindDoc="0" locked="0" layoutInCell="1" hidden="0" allowOverlap="1">
                <wp:simplePos x="0" y="0"/>
                <wp:positionH relativeFrom="column">
                  <wp:posOffset>457200</wp:posOffset>
                </wp:positionH>
                <wp:positionV relativeFrom="paragraph">
                  <wp:posOffset>31115</wp:posOffset>
                </wp:positionV>
                <wp:extent cx="3375660" cy="1778000"/>
                <wp:effectExtent l="635" t="635" r="29845" b="10795"/>
                <wp:wrapNone/>
                <wp:docPr id="1057"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375660" cy="1778000"/>
                        </a:xfrm>
                        <a:prstGeom prst="rect">
                          <a:avLst/>
                        </a:prstGeom>
                        <a:solidFill>
                          <a:srgbClr val="FFFFFF"/>
                        </a:solidFill>
                        <a:ln w="9525">
                          <a:solidFill>
                            <a:srgbClr val="000000"/>
                          </a:solidFill>
                          <a:miter lim="800000"/>
                          <a:headEnd/>
                          <a:tailEnd/>
                        </a:ln>
                      </wps:spPr>
                      <wps:txbx>
                        <w:txbxContent>
                          <w:p w:rsidR="003254FD" w:rsidRDefault="00FD41D8">
                            <w:pPr>
                              <w:ind w:firstLineChars="300" w:firstLine="660"/>
                            </w:pPr>
                            <w:r>
                              <w:rPr>
                                <w:rFonts w:ascii="ＭＳ ゴシック" w:eastAsia="ＭＳ ゴシック" w:hAnsi="ＭＳ ゴシック" w:hint="eastAsia"/>
                                <w:color w:val="000000"/>
                                <w:sz w:val="22"/>
                              </w:rPr>
                              <w:t>《給料の調整額が算出基礎となる手当》</w:t>
                            </w:r>
                          </w:p>
                          <w:p w:rsidR="003254FD" w:rsidRDefault="00FD41D8">
                            <w:pPr>
                              <w:ind w:firstLineChars="50" w:firstLine="110"/>
                              <w:rPr>
                                <w:color w:val="000000"/>
                                <w:sz w:val="22"/>
                              </w:rPr>
                            </w:pPr>
                            <w:r>
                              <w:rPr>
                                <w:rFonts w:hint="eastAsia"/>
                                <w:color w:val="000000"/>
                                <w:sz w:val="22"/>
                              </w:rPr>
                              <w:t>・時間外勤務手当</w:t>
                            </w:r>
                          </w:p>
                          <w:p w:rsidR="003254FD" w:rsidRDefault="003254FD">
                            <w:pPr>
                              <w:ind w:firstLineChars="50" w:firstLine="105"/>
                            </w:pPr>
                          </w:p>
                        </w:txbxContent>
                      </wps:txbx>
                      <wps:bodyPr rot="0" vertOverflow="overflow" horzOverflow="overflow" wrap="square" lIns="74295" tIns="8890" rIns="74295" bIns="8890" anchor="t" anchorCtr="0" upright="1"/>
                    </wps:wsp>
                  </a:graphicData>
                </a:graphic>
              </wp:anchor>
            </w:drawing>
          </mc:Choice>
          <mc:Fallback>
            <w:pict>
              <v:rect id="Rectangle 23" o:spid="_x0000_s1050" style="position:absolute;margin-left:36pt;margin-top:2.45pt;width:265.8pt;height:140pt;z-index: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">
                <v:textbox inset="5.85pt,.7pt,5.85pt,.7pt">
                  <w:txbxContent>
                    <w:p w:rsidR="003254FD" w:rsidRDefault="00FD41D8">
                      <w:pPr>
                        <w:ind w:firstLineChars="300" w:firstLine="660"/>
                      </w:pPr>
                      <w:r>
                        <w:rPr>
                          <w:rFonts w:ascii="ＭＳ ゴシック" w:eastAsia="ＭＳ ゴシック" w:hAnsi="ＭＳ ゴシック" w:hint="eastAsia"/>
                          <w:color w:val="000000"/>
                          <w:sz w:val="22"/>
                        </w:rPr>
                        <w:t>《給料の調整額が算出基礎となる手当》</w:t>
                      </w:r>
                    </w:p>
                    <w:p w:rsidR="003254FD" w:rsidRDefault="00FD41D8">
                      <w:pPr>
                        <w:ind w:firstLineChars="50" w:firstLine="110"/>
                        <w:rPr>
                          <w:color w:val="000000"/>
                          <w:sz w:val="22"/>
                        </w:rPr>
                      </w:pPr>
                      <w:r>
                        <w:rPr>
                          <w:rFonts w:hint="eastAsia"/>
                          <w:color w:val="000000"/>
                          <w:sz w:val="22"/>
                        </w:rPr>
                        <w:t>・時間外勤務手当</w:t>
                      </w:r>
                    </w:p>
                    <w:p w:rsidR="003254FD" w:rsidRDefault="003254FD">
                      <w:pPr>
                        <w:ind w:firstLineChars="50" w:firstLine="105"/>
                      </w:pPr>
                    </w:p>
                  </w:txbxContent>
                </v:textbox>
              </v:rect>
            </w:pict>
          </mc:Fallback>
        </mc:AlternateContent>
      </w:r>
    </w:p>
    <w:p w:rsidR="003254FD" w:rsidRDefault="003254FD">
      <w:pPr>
        <w:widowControl/>
        <w:overflowPunct/>
        <w:adjustRightInd/>
        <w:ind w:rightChars="900" w:right="1890"/>
        <w:jc w:val="left"/>
        <w:textAlignment w:val="auto"/>
        <w:rPr>
          <w:kern w:val="2"/>
        </w:rPr>
      </w:pPr>
    </w:p>
    <w:p w:rsidR="003254FD" w:rsidRDefault="00FD41D8">
      <w:pPr>
        <w:widowControl/>
        <w:overflowPunct/>
        <w:adjustRightInd/>
        <w:ind w:rightChars="900" w:right="1890"/>
        <w:jc w:val="left"/>
        <w:textAlignment w:val="auto"/>
        <w:rPr>
          <w:kern w:val="2"/>
        </w:rPr>
      </w:pPr>
      <w:r>
        <w:rPr>
          <w:noProof/>
          <w:kern w:val="2"/>
        </w:rPr>
        <mc:AlternateContent>
          <mc:Choice Requires="wps">
            <w:drawing>
              <wp:anchor distT="0" distB="0" distL="114300" distR="114300" simplePos="0" relativeHeight="8" behindDoc="0" locked="0" layoutInCell="1" hidden="0" allowOverlap="1">
                <wp:simplePos x="0" y="0"/>
                <wp:positionH relativeFrom="column">
                  <wp:posOffset>880110</wp:posOffset>
                </wp:positionH>
                <wp:positionV relativeFrom="paragraph">
                  <wp:posOffset>33020</wp:posOffset>
                </wp:positionV>
                <wp:extent cx="3536950" cy="2000250"/>
                <wp:effectExtent l="0" t="0" r="25400" b="19050"/>
                <wp:wrapNone/>
                <wp:docPr id="1058"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536950" cy="2000250"/>
                        </a:xfrm>
                        <a:prstGeom prst="rect">
                          <a:avLst/>
                        </a:prstGeom>
                        <a:noFill/>
                        <a:ln w="15875">
                          <a:solidFill>
                            <a:srgbClr val="000000"/>
                          </a:solidFill>
                          <a:miter lim="800000"/>
                          <a:headEnd/>
                          <a:tailEnd/>
                        </a:ln>
                      </wps:spPr>
                      <wps:txbx>
                        <w:txbxContent>
                          <w:p w:rsidR="003254FD" w:rsidRDefault="00FD41D8">
                            <w:pPr>
                              <w:ind w:firstLineChars="100" w:firstLine="220"/>
                              <w:rPr>
                                <w:color w:val="000000"/>
                                <w:sz w:val="22"/>
                              </w:rPr>
                            </w:pPr>
                            <w:r>
                              <w:rPr>
                                <w:rFonts w:hint="eastAsia"/>
                                <w:color w:val="000000"/>
                                <w:sz w:val="22"/>
                              </w:rPr>
                              <w:t>・勤務一時間あたりの給料額</w:t>
                            </w:r>
                          </w:p>
                          <w:p w:rsidR="003254FD" w:rsidRDefault="00FD41D8">
                            <w:pPr>
                              <w:ind w:firstLineChars="100" w:firstLine="220"/>
                            </w:pPr>
                            <w:r>
                              <w:rPr>
                                <w:rFonts w:hint="eastAsia"/>
                                <w:color w:val="000000"/>
                                <w:sz w:val="22"/>
                              </w:rPr>
                              <w:t>・地域手当　　　・退職手当</w:t>
                            </w:r>
                          </w:p>
                          <w:p w:rsidR="003254FD" w:rsidRDefault="00FD41D8">
                            <w:pPr>
                              <w:ind w:firstLineChars="100" w:firstLine="220"/>
                            </w:pPr>
                            <w:r>
                              <w:rPr>
                                <w:rFonts w:hint="eastAsia"/>
                                <w:color w:val="000000"/>
                                <w:sz w:val="22"/>
                              </w:rPr>
                              <w:t>・へき地手当　　・休職者の給料</w:t>
                            </w:r>
                          </w:p>
                          <w:p w:rsidR="003254FD" w:rsidRDefault="00FD41D8">
                            <w:pPr>
                              <w:ind w:firstLineChars="100" w:firstLine="220"/>
                            </w:pPr>
                            <w:r>
                              <w:rPr>
                                <w:rFonts w:hint="eastAsia"/>
                                <w:color w:val="000000"/>
                                <w:sz w:val="22"/>
                              </w:rPr>
                              <w:t>・期末手当　　　・共済組合の給付，掛金</w:t>
                            </w:r>
                          </w:p>
                          <w:p w:rsidR="003254FD" w:rsidRDefault="00FD41D8">
                            <w:pPr>
                              <w:ind w:firstLineChars="100" w:firstLine="220"/>
                              <w:rPr>
                                <w:color w:val="000000"/>
                                <w:sz w:val="22"/>
                              </w:rPr>
                            </w:pPr>
                            <w:r>
                              <w:rPr>
                                <w:rFonts w:hint="eastAsia"/>
                                <w:color w:val="000000"/>
                                <w:sz w:val="22"/>
                              </w:rPr>
                              <w:t>・勤勉手当　　　・災害補償の額</w:t>
                            </w:r>
                          </w:p>
                          <w:p w:rsidR="003254FD" w:rsidRDefault="00FD41D8">
                            <w:pPr>
                              <w:ind w:firstLineChars="100" w:firstLine="220"/>
                              <w:rPr>
                                <w:sz w:val="22"/>
                              </w:rPr>
                            </w:pPr>
                            <w:r>
                              <w:rPr>
                                <w:rFonts w:hint="eastAsia"/>
                                <w:sz w:val="22"/>
                              </w:rPr>
                              <w:t>・へき地手当に準ずる手当</w:t>
                            </w:r>
                          </w:p>
                          <w:p w:rsidR="003254FD" w:rsidRDefault="00FD41D8">
                            <w:pPr>
                              <w:ind w:firstLineChars="400" w:firstLine="880"/>
                            </w:pPr>
                            <w:r>
                              <w:rPr>
                                <w:rFonts w:hint="eastAsia"/>
                                <w:color w:val="000000"/>
                                <w:sz w:val="22"/>
                              </w:rPr>
                              <w:t>・定時制通信教育手当</w:t>
                            </w:r>
                          </w:p>
                          <w:p w:rsidR="003254FD" w:rsidRDefault="00FD41D8">
                            <w:pPr>
                              <w:ind w:firstLineChars="400" w:firstLine="880"/>
                            </w:pPr>
                            <w:r>
                              <w:rPr>
                                <w:rFonts w:hint="eastAsia"/>
                                <w:color w:val="000000"/>
                                <w:sz w:val="22"/>
                              </w:rPr>
                              <w:t>・産業教育手当</w:t>
                            </w:r>
                          </w:p>
                          <w:p w:rsidR="003254FD" w:rsidRDefault="00FD41D8">
                            <w:pPr>
                              <w:ind w:firstLineChars="100" w:firstLine="220"/>
                            </w:pPr>
                            <w:r>
                              <w:rPr>
                                <w:rFonts w:ascii="ＭＳ ゴシック" w:eastAsia="ＭＳ ゴシック" w:hAnsi="ＭＳ ゴシック" w:hint="eastAsia"/>
                                <w:color w:val="000000"/>
                                <w:sz w:val="22"/>
                              </w:rPr>
                              <w:t>《教職調整額と４級加算額が算出基礎となる手当》</w:t>
                            </w:r>
                          </w:p>
                          <w:p w:rsidR="003254FD" w:rsidRDefault="003254FD"/>
                        </w:txbxContent>
                      </wps:txbx>
                      <wps:bodyPr rot="0" vertOverflow="overflow" horzOverflow="overflow" wrap="square" lIns="74295" tIns="8890" rIns="74295" bIns="8890" anchor="t" anchorCtr="0" upright="1"/>
                    </wps:wsp>
                  </a:graphicData>
                </a:graphic>
                <wp14:sizeRelH relativeFrom="margin">
                  <wp14:pctWidth>0</wp14:pctWidth>
                </wp14:sizeRelH>
              </wp:anchor>
            </w:drawing>
          </mc:Choice>
          <mc:Fallback>
            <w:pict>
              <v:rect id="Rectangle 24" o:spid="_x0000_s1051" style="position:absolute;margin-left:69.3pt;margin-top:2.6pt;width:278.5pt;height:157.5pt;z-index: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" filled="f" strokeweight="1.25pt">
                <v:textbox inset="5.85pt,.7pt,5.85pt,.7pt">
                  <w:txbxContent>
                    <w:p w:rsidR="003254FD" w:rsidRDefault="00FD41D8">
                      <w:pPr>
                        <w:ind w:firstLineChars="100" w:firstLine="220"/>
                        <w:rPr>
                          <w:color w:val="000000"/>
                          <w:sz w:val="22"/>
                        </w:rPr>
                      </w:pPr>
                      <w:r>
                        <w:rPr>
                          <w:rFonts w:hint="eastAsia"/>
                          <w:color w:val="000000"/>
                          <w:sz w:val="22"/>
                        </w:rPr>
                        <w:t>・勤務一時間あたりの給料額</w:t>
                      </w:r>
                    </w:p>
                    <w:p w:rsidR="003254FD" w:rsidRDefault="00FD41D8">
                      <w:pPr>
                        <w:ind w:firstLineChars="100" w:firstLine="220"/>
                      </w:pPr>
                      <w:r>
                        <w:rPr>
                          <w:rFonts w:hint="eastAsia"/>
                          <w:color w:val="000000"/>
                          <w:sz w:val="22"/>
                        </w:rPr>
                        <w:t>・地域手当　　　・退職手当</w:t>
                      </w:r>
                    </w:p>
                    <w:p w:rsidR="003254FD" w:rsidRDefault="00FD41D8">
                      <w:pPr>
                        <w:ind w:firstLineChars="100" w:firstLine="220"/>
                      </w:pPr>
                      <w:r>
                        <w:rPr>
                          <w:rFonts w:hint="eastAsia"/>
                          <w:color w:val="000000"/>
                          <w:sz w:val="22"/>
                        </w:rPr>
                        <w:t>・へき地手当　　・休職者の給料</w:t>
                      </w:r>
                    </w:p>
                    <w:p w:rsidR="003254FD" w:rsidRDefault="00FD41D8">
                      <w:pPr>
                        <w:ind w:firstLineChars="100" w:firstLine="220"/>
                      </w:pPr>
                      <w:r>
                        <w:rPr>
                          <w:rFonts w:hint="eastAsia"/>
                          <w:color w:val="000000"/>
                          <w:sz w:val="22"/>
                        </w:rPr>
                        <w:t>・期末手当　　　・共済組合の給付，掛金</w:t>
                      </w:r>
                    </w:p>
                    <w:p w:rsidR="003254FD" w:rsidRDefault="00FD41D8">
                      <w:pPr>
                        <w:ind w:firstLineChars="100" w:firstLine="220"/>
                        <w:rPr>
                          <w:color w:val="000000"/>
                          <w:sz w:val="22"/>
                        </w:rPr>
                      </w:pPr>
                      <w:r>
                        <w:rPr>
                          <w:rFonts w:hint="eastAsia"/>
                          <w:color w:val="000000"/>
                          <w:sz w:val="22"/>
                        </w:rPr>
                        <w:t>・勤勉手当　　　・災害補償の額</w:t>
                      </w:r>
                    </w:p>
                    <w:p w:rsidR="003254FD" w:rsidRDefault="00FD41D8">
                      <w:pPr>
                        <w:ind w:firstLineChars="100" w:firstLine="220"/>
                        <w:rPr>
                          <w:sz w:val="22"/>
                        </w:rPr>
                      </w:pPr>
                      <w:r>
                        <w:rPr>
                          <w:rFonts w:hint="eastAsia"/>
                          <w:sz w:val="22"/>
                        </w:rPr>
                        <w:t>・へき地手当に準ずる手当</w:t>
                      </w:r>
                    </w:p>
                    <w:p w:rsidR="003254FD" w:rsidRDefault="00FD41D8">
                      <w:pPr>
                        <w:ind w:firstLineChars="400" w:firstLine="880"/>
                      </w:pPr>
                      <w:r>
                        <w:rPr>
                          <w:rFonts w:hint="eastAsia"/>
                          <w:color w:val="000000"/>
                          <w:sz w:val="22"/>
                        </w:rPr>
                        <w:t>・定時制通信教育手当</w:t>
                      </w:r>
                    </w:p>
                    <w:p w:rsidR="003254FD" w:rsidRDefault="00FD41D8">
                      <w:pPr>
                        <w:ind w:firstLineChars="400" w:firstLine="880"/>
                      </w:pPr>
                      <w:r>
                        <w:rPr>
                          <w:rFonts w:hint="eastAsia"/>
                          <w:color w:val="000000"/>
                          <w:sz w:val="22"/>
                        </w:rPr>
                        <w:t>・産業教育手当</w:t>
                      </w:r>
                    </w:p>
                    <w:p w:rsidR="003254FD" w:rsidRDefault="00FD41D8">
                      <w:pPr>
                        <w:ind w:firstLineChars="100" w:firstLine="220"/>
                      </w:pPr>
                      <w:r>
                        <w:rPr>
                          <w:rFonts w:ascii="ＭＳ ゴシック" w:eastAsia="ＭＳ ゴシック" w:hAnsi="ＭＳ ゴシック" w:hint="eastAsia"/>
                          <w:color w:val="000000"/>
                          <w:sz w:val="22"/>
                        </w:rPr>
                        <w:t>《教職調整額と４級加算額が算出基礎となる手当》</w:t>
                      </w:r>
                    </w:p>
                    <w:p w:rsidR="003254FD" w:rsidRDefault="003254FD"/>
                  </w:txbxContent>
                </v:textbox>
              </v:rect>
            </w:pict>
          </mc:Fallback>
        </mc:AlternateContent>
      </w: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4161E5" w:rsidRDefault="00593710">
      <w:pPr>
        <w:widowControl/>
        <w:overflowPunct/>
        <w:adjustRightInd/>
        <w:jc w:val="left"/>
        <w:textAlignment w:val="auto"/>
        <w:rPr>
          <w:rFonts w:ascii="ＭＳ ゴシック" w:hAnsi="ＭＳ ゴシック"/>
          <w:kern w:val="2"/>
        </w:rPr>
      </w:pPr>
      <w:r>
        <w:rPr>
          <w:rFonts w:hint="eastAsia"/>
          <w:noProof/>
        </w:rPr>
        <mc:AlternateContent>
          <mc:Choice Requires="wps">
            <w:drawing>
              <wp:anchor distT="0" distB="0" distL="114300" distR="114300" simplePos="0" relativeHeight="251663360" behindDoc="0" locked="0" layoutInCell="1" hidden="0" allowOverlap="1" wp14:anchorId="7D720F11" wp14:editId="1BB8F830">
                <wp:simplePos x="0" y="0"/>
                <wp:positionH relativeFrom="margin">
                  <wp:posOffset>5080635</wp:posOffset>
                </wp:positionH>
                <wp:positionV relativeFrom="page">
                  <wp:posOffset>7286624</wp:posOffset>
                </wp:positionV>
                <wp:extent cx="1151890" cy="619125"/>
                <wp:effectExtent l="0" t="0" r="10160" b="9525"/>
                <wp:wrapNone/>
                <wp:docPr id="3" name="テキスト ボックス 14"/>
                <wp:cNvGraphicFramePr/>
                <a:graphic xmlns:a="http://schemas.openxmlformats.org/drawingml/2006/main">
                  <a:graphicData uri="http://schemas.microsoft.com/office/word/2010/wordprocessingShape">
                    <wps:wsp>
                      <wps:cNvSpPr txBox="1"/>
                      <wps:spPr>
                        <a:xfrm>
                          <a:off x="0" y="0"/>
                          <a:ext cx="1151890" cy="619125"/>
                        </a:xfrm>
                        <a:prstGeom prst="rect">
                          <a:avLst/>
                        </a:prstGeom>
                        <a:noFill/>
                        <a:ln w="6350">
                          <a:noFill/>
                        </a:ln>
                      </wps:spPr>
                      <wps:txbx>
                        <w:txbxContent>
                          <w:p w:rsidR="00593710" w:rsidRPr="00593710" w:rsidRDefault="00593710" w:rsidP="00593710">
                            <w:pPr>
                              <w:spacing w:line="260" w:lineRule="exact"/>
                              <w:rPr>
                                <w:w w:val="90"/>
                                <w:szCs w:val="21"/>
                              </w:rPr>
                            </w:pPr>
                            <w:r w:rsidRPr="00593710">
                              <w:rPr>
                                <w:rFonts w:hint="eastAsia"/>
                                <w:w w:val="90"/>
                                <w:szCs w:val="21"/>
                              </w:rPr>
                              <w:t>R4.10.13教職388号</w:t>
                            </w:r>
                          </w:p>
                          <w:p w:rsidR="00593710" w:rsidRPr="00593710" w:rsidRDefault="00593710" w:rsidP="00593710">
                            <w:pPr>
                              <w:spacing w:line="260" w:lineRule="exact"/>
                              <w:rPr>
                                <w:szCs w:val="21"/>
                              </w:rPr>
                            </w:pPr>
                            <w:r w:rsidRPr="00593710">
                              <w:rPr>
                                <w:rFonts w:hint="eastAsia"/>
                                <w:szCs w:val="21"/>
                              </w:rPr>
                              <w:t>給与条例附則</w:t>
                            </w:r>
                          </w:p>
                          <w:p w:rsidR="00593710" w:rsidRPr="00593710" w:rsidRDefault="00593710" w:rsidP="00593710">
                            <w:pPr>
                              <w:spacing w:line="260" w:lineRule="exact"/>
                              <w:rPr>
                                <w:szCs w:val="21"/>
                              </w:rPr>
                            </w:pPr>
                            <w:r w:rsidRPr="00593710">
                              <w:rPr>
                                <w:rFonts w:hint="eastAsia"/>
                                <w:szCs w:val="21"/>
                              </w:rPr>
                              <w:t>60歳以降の給料</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w:pict>
              <v:shape w14:anchorId="7D720F11" id="_x0000_s1052" type="#_x0000_t202" style="position:absolute;margin-left:400.05pt;margin-top:573.75pt;width:90.7pt;height:48.75pt;z-index:251663360;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" filled="f" stroked="f" strokeweight=".5pt">
                <v:textbox inset="1mm,0,0,0">
                  <w:txbxContent>
                    <w:p w:rsidR="00593710" w:rsidRPr="00593710" w:rsidRDefault="00593710" w:rsidP="00593710">
                      <w:pPr>
                        <w:spacing w:line="260" w:lineRule="exact"/>
                        <w:rPr>
                          <w:w w:val="90"/>
                          <w:szCs w:val="21"/>
                        </w:rPr>
                      </w:pPr>
                      <w:r w:rsidRPr="00593710">
                        <w:rPr>
                          <w:rFonts w:hint="eastAsia"/>
                          <w:w w:val="90"/>
                          <w:szCs w:val="21"/>
                        </w:rPr>
                        <w:t>R4.10.13教職388号</w:t>
                      </w:r>
                    </w:p>
                    <w:p w:rsidR="00593710" w:rsidRPr="00593710" w:rsidRDefault="00593710" w:rsidP="00593710">
                      <w:pPr>
                        <w:spacing w:line="260" w:lineRule="exact"/>
                        <w:rPr>
                          <w:szCs w:val="21"/>
                        </w:rPr>
                      </w:pPr>
                      <w:r w:rsidRPr="00593710">
                        <w:rPr>
                          <w:rFonts w:hint="eastAsia"/>
                          <w:szCs w:val="21"/>
                        </w:rPr>
                        <w:t>給与条例附則</w:t>
                      </w:r>
                    </w:p>
                    <w:p w:rsidR="00593710" w:rsidRPr="00593710" w:rsidRDefault="00593710" w:rsidP="00593710">
                      <w:pPr>
                        <w:spacing w:line="260" w:lineRule="exact"/>
                        <w:rPr>
                          <w:szCs w:val="21"/>
                        </w:rPr>
                      </w:pPr>
                      <w:r w:rsidRPr="00593710">
                        <w:rPr>
                          <w:rFonts w:hint="eastAsia"/>
                          <w:szCs w:val="21"/>
                        </w:rPr>
                        <w:t>60歳以降の給料</w:t>
                      </w:r>
                    </w:p>
                  </w:txbxContent>
                </v:textbox>
                <w10:wrap anchorx="margin" anchory="page"/>
              </v:shape>
            </w:pict>
          </mc:Fallback>
        </mc:AlternateContent>
      </w:r>
      <w:r>
        <w:rPr>
          <w:rFonts w:ascii="ＭＳ ゴシック" w:hAnsi="ＭＳ ゴシック"/>
          <w:kern w:val="2"/>
        </w:rPr>
        <w:t xml:space="preserve"> </w:t>
      </w:r>
      <w:r w:rsidR="004161E5">
        <w:rPr>
          <w:rFonts w:ascii="ＭＳ ゴシック" w:hAnsi="ＭＳ ゴシック"/>
          <w:kern w:val="2"/>
        </w:rPr>
        <w:t>(1</w:t>
      </w:r>
      <w:r w:rsidR="004161E5">
        <w:rPr>
          <w:rFonts w:ascii="ＭＳ ゴシック" w:hAnsi="ＭＳ ゴシック" w:hint="eastAsia"/>
          <w:kern w:val="2"/>
        </w:rPr>
        <w:t>1</w:t>
      </w:r>
      <w:r w:rsidR="004161E5">
        <w:rPr>
          <w:rFonts w:ascii="ＭＳ ゴシック" w:hAnsi="ＭＳ ゴシック"/>
          <w:kern w:val="2"/>
        </w:rPr>
        <w:t>)60</w:t>
      </w:r>
      <w:r w:rsidR="004161E5">
        <w:rPr>
          <w:rFonts w:ascii="ＭＳ ゴシック" w:hAnsi="ＭＳ ゴシック" w:hint="eastAsia"/>
          <w:kern w:val="2"/>
        </w:rPr>
        <w:t>歳以降の給料の取り扱いについて</w:t>
      </w:r>
    </w:p>
    <w:p w:rsidR="00593710" w:rsidRDefault="004161E5">
      <w:pPr>
        <w:widowControl/>
        <w:overflowPunct/>
        <w:adjustRightInd/>
        <w:jc w:val="left"/>
        <w:textAlignment w:val="auto"/>
        <w:rPr>
          <w:kern w:val="2"/>
        </w:rPr>
      </w:pPr>
      <w:r>
        <w:rPr>
          <w:rFonts w:hint="eastAsia"/>
          <w:kern w:val="2"/>
        </w:rPr>
        <w:t xml:space="preserve">　　国家公務員の定年引き上げにおける取り扱いを踏まえ、当分の間</w:t>
      </w:r>
      <w:r w:rsidR="00593710">
        <w:rPr>
          <w:rFonts w:hint="eastAsia"/>
          <w:kern w:val="2"/>
        </w:rPr>
        <w:t>、特定日</w:t>
      </w:r>
    </w:p>
    <w:p w:rsidR="00593710" w:rsidRDefault="00593710">
      <w:pPr>
        <w:widowControl/>
        <w:overflowPunct/>
        <w:adjustRightInd/>
        <w:jc w:val="left"/>
        <w:textAlignment w:val="auto"/>
        <w:rPr>
          <w:kern w:val="2"/>
        </w:rPr>
      </w:pPr>
      <w:r>
        <w:rPr>
          <w:rFonts w:hint="eastAsia"/>
          <w:kern w:val="2"/>
        </w:rPr>
        <w:t xml:space="preserve">　　（60歳に達した日後の最初の4月1日。以下同じ）以後、給料月額を7割水</w:t>
      </w:r>
    </w:p>
    <w:p w:rsidR="003254FD" w:rsidRDefault="00593710">
      <w:pPr>
        <w:widowControl/>
        <w:overflowPunct/>
        <w:adjustRightInd/>
        <w:jc w:val="left"/>
        <w:textAlignment w:val="auto"/>
        <w:rPr>
          <w:kern w:val="2"/>
        </w:rPr>
      </w:pPr>
      <w:r>
        <w:rPr>
          <w:rFonts w:hint="eastAsia"/>
          <w:kern w:val="2"/>
        </w:rPr>
        <w:t xml:space="preserve">　　準とする措置を講ずる。（非常勤職員を除く）</w:t>
      </w:r>
      <w:r w:rsidR="00FD41D8">
        <w:rPr>
          <w:kern w:val="2"/>
        </w:rPr>
        <w:br w:type="page"/>
      </w:r>
    </w:p>
    <w:p w:rsidR="003254FD" w:rsidRDefault="00FD41D8">
      <w:pPr>
        <w:suppressAutoHyphens/>
        <w:autoSpaceDE w:val="0"/>
        <w:autoSpaceDN w:val="0"/>
        <w:jc w:val="left"/>
        <w:rPr>
          <w:kern w:val="2"/>
        </w:rPr>
      </w:pPr>
      <w:r>
        <w:rPr>
          <w:rFonts w:hint="eastAsia"/>
          <w:kern w:val="2"/>
        </w:rPr>
        <w:lastRenderedPageBreak/>
        <w:t>【支給日】</w:t>
      </w:r>
    </w:p>
    <w:tbl>
      <w:tblPr>
        <w:tblW w:w="9460" w:type="dxa"/>
        <w:tblLayout w:type="fixed"/>
        <w:tblCellMar>
          <w:left w:w="99" w:type="dxa"/>
          <w:right w:w="99" w:type="dxa"/>
        </w:tblCellMar>
        <w:tblLook w:val="0000" w:firstRow="0" w:lastRow="0" w:firstColumn="0" w:lastColumn="0" w:noHBand="0" w:noVBand="0"/>
      </w:tblPr>
      <w:tblGrid>
        <w:gridCol w:w="2560"/>
        <w:gridCol w:w="6900"/>
      </w:tblGrid>
      <w:tr w:rsidR="003254FD">
        <w:trPr>
          <w:trHeight w:val="345"/>
        </w:trPr>
        <w:tc>
          <w:tcPr>
            <w:tcW w:w="2560" w:type="dxa"/>
            <w:tcBorders>
              <w:top w:val="single" w:sz="12" w:space="0" w:color="auto"/>
              <w:left w:val="single" w:sz="12" w:space="0" w:color="auto"/>
              <w:bottom w:val="nil"/>
              <w:right w:val="single" w:sz="4" w:space="0" w:color="auto"/>
            </w:tcBorders>
            <w:shd w:val="clear" w:color="auto" w:fill="auto"/>
            <w:vAlign w:val="center"/>
          </w:tcPr>
          <w:p w:rsidR="003254FD" w:rsidRDefault="00FD41D8">
            <w:pPr>
              <w:widowControl/>
              <w:overflowPunct/>
              <w:adjustRightInd/>
              <w:jc w:val="center"/>
              <w:textAlignment w:val="auto"/>
              <w:rPr>
                <w:kern w:val="2"/>
                <w:sz w:val="22"/>
              </w:rPr>
            </w:pPr>
            <w:r>
              <w:rPr>
                <w:rFonts w:hint="eastAsia"/>
                <w:kern w:val="2"/>
                <w:sz w:val="22"/>
              </w:rPr>
              <w:t>給与の種類</w:t>
            </w:r>
          </w:p>
        </w:tc>
        <w:tc>
          <w:tcPr>
            <w:tcW w:w="6900" w:type="dxa"/>
            <w:tcBorders>
              <w:top w:val="single" w:sz="12" w:space="0" w:color="auto"/>
              <w:left w:val="nil"/>
              <w:bottom w:val="nil"/>
              <w:right w:val="single" w:sz="12" w:space="0" w:color="auto"/>
            </w:tcBorders>
            <w:shd w:val="clear" w:color="auto" w:fill="auto"/>
            <w:vAlign w:val="center"/>
          </w:tcPr>
          <w:p w:rsidR="003254FD" w:rsidRDefault="00FD41D8">
            <w:pPr>
              <w:widowControl/>
              <w:overflowPunct/>
              <w:adjustRightInd/>
              <w:jc w:val="center"/>
              <w:textAlignment w:val="auto"/>
              <w:rPr>
                <w:kern w:val="2"/>
                <w:sz w:val="22"/>
              </w:rPr>
            </w:pPr>
            <w:r>
              <w:rPr>
                <w:rFonts w:hint="eastAsia"/>
                <w:kern w:val="2"/>
                <w:sz w:val="22"/>
              </w:rPr>
              <w:t>支  給  日</w:t>
            </w:r>
          </w:p>
        </w:tc>
      </w:tr>
      <w:tr w:rsidR="003254FD">
        <w:trPr>
          <w:trHeight w:val="323"/>
        </w:trPr>
        <w:tc>
          <w:tcPr>
            <w:tcW w:w="2560" w:type="dxa"/>
            <w:tcBorders>
              <w:top w:val="single" w:sz="4" w:space="0" w:color="auto"/>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給料</w:t>
            </w:r>
          </w:p>
        </w:tc>
        <w:tc>
          <w:tcPr>
            <w:tcW w:w="6900" w:type="dxa"/>
            <w:tcBorders>
              <w:top w:val="single" w:sz="4" w:space="0" w:color="auto"/>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毎月21日</w:t>
            </w: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給料の調整額</w:t>
            </w:r>
          </w:p>
        </w:tc>
        <w:tc>
          <w:tcPr>
            <w:tcW w:w="6900" w:type="dxa"/>
            <w:tcBorders>
              <w:top w:val="nil"/>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（週休日又は休日の場合は，週休日又は休日ではない直前の日）</w:t>
            </w:r>
          </w:p>
        </w:tc>
      </w:tr>
      <w:tr w:rsidR="003254FD">
        <w:trPr>
          <w:trHeight w:val="323"/>
        </w:trPr>
        <w:tc>
          <w:tcPr>
            <w:tcW w:w="2560" w:type="dxa"/>
            <w:tcBorders>
              <w:top w:val="nil"/>
              <w:left w:val="single" w:sz="12" w:space="0" w:color="auto"/>
              <w:bottom w:val="single" w:sz="4" w:space="0" w:color="auto"/>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教職調整額</w:t>
            </w:r>
          </w:p>
        </w:tc>
        <w:tc>
          <w:tcPr>
            <w:tcW w:w="6900" w:type="dxa"/>
            <w:tcBorders>
              <w:top w:val="nil"/>
              <w:left w:val="nil"/>
              <w:bottom w:val="single" w:sz="4" w:space="0" w:color="auto"/>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管理職手当</w:t>
            </w:r>
          </w:p>
        </w:tc>
        <w:tc>
          <w:tcPr>
            <w:tcW w:w="6900" w:type="dxa"/>
            <w:tcBorders>
              <w:top w:val="nil"/>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給料に同じ</w:t>
            </w: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地域手当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扶養手当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住居手当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単身赴任手当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特殊勤務手当(月額)</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教員特別手当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定通手当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産業教育手当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通勤手当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寒冷地手当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single" w:sz="4" w:space="0" w:color="auto"/>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特地・へき地手当</w:t>
            </w:r>
          </w:p>
        </w:tc>
        <w:tc>
          <w:tcPr>
            <w:tcW w:w="6900" w:type="dxa"/>
            <w:tcBorders>
              <w:top w:val="nil"/>
              <w:left w:val="nil"/>
              <w:bottom w:val="single" w:sz="4" w:space="0" w:color="auto"/>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管理職員特別勤務手当</w:t>
            </w:r>
          </w:p>
        </w:tc>
        <w:tc>
          <w:tcPr>
            <w:tcW w:w="6900" w:type="dxa"/>
            <w:tcBorders>
              <w:top w:val="nil"/>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翌月の給料支給日</w:t>
            </w: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特殊勤務手当(日額)</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時間外勤務手当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single" w:sz="4" w:space="0" w:color="auto"/>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休日勤務手当</w:t>
            </w:r>
          </w:p>
        </w:tc>
        <w:tc>
          <w:tcPr>
            <w:tcW w:w="6900" w:type="dxa"/>
            <w:tcBorders>
              <w:top w:val="nil"/>
              <w:left w:val="nil"/>
              <w:bottom w:val="single" w:sz="4" w:space="0" w:color="auto"/>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期末手当</w:t>
            </w:r>
          </w:p>
        </w:tc>
        <w:tc>
          <w:tcPr>
            <w:tcW w:w="6900" w:type="dxa"/>
            <w:tcBorders>
              <w:top w:val="nil"/>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６月30日，12月10日</w:t>
            </w:r>
          </w:p>
        </w:tc>
      </w:tr>
      <w:tr w:rsidR="003254FD">
        <w:trPr>
          <w:trHeight w:val="323"/>
        </w:trPr>
        <w:tc>
          <w:tcPr>
            <w:tcW w:w="2560" w:type="dxa"/>
            <w:tcBorders>
              <w:top w:val="nil"/>
              <w:left w:val="single" w:sz="12" w:space="0" w:color="auto"/>
              <w:bottom w:val="single" w:sz="4" w:space="0" w:color="auto"/>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勤勉手当</w:t>
            </w:r>
          </w:p>
        </w:tc>
        <w:tc>
          <w:tcPr>
            <w:tcW w:w="6900" w:type="dxa"/>
            <w:tcBorders>
              <w:top w:val="nil"/>
              <w:left w:val="nil"/>
              <w:bottom w:val="single" w:sz="4" w:space="0" w:color="auto"/>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（週休日又は休日の場合は，週休日又は休日ではない直前の日）</w:t>
            </w: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児童手当</w:t>
            </w:r>
          </w:p>
        </w:tc>
        <w:tc>
          <w:tcPr>
            <w:tcW w:w="6900" w:type="dxa"/>
            <w:tcBorders>
              <w:top w:val="nil"/>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６～９月分　　10月の給料支給日</w:t>
            </w: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c>
          <w:tcPr>
            <w:tcW w:w="6900" w:type="dxa"/>
            <w:tcBorders>
              <w:top w:val="nil"/>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10～１月分　　２月の給料支給日</w:t>
            </w:r>
          </w:p>
        </w:tc>
      </w:tr>
      <w:tr w:rsidR="003254FD">
        <w:trPr>
          <w:trHeight w:val="323"/>
        </w:trPr>
        <w:tc>
          <w:tcPr>
            <w:tcW w:w="2560" w:type="dxa"/>
            <w:tcBorders>
              <w:top w:val="nil"/>
              <w:left w:val="single" w:sz="12" w:space="0" w:color="auto"/>
              <w:bottom w:val="single" w:sz="12" w:space="0" w:color="auto"/>
              <w:right w:val="single" w:sz="4"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c>
          <w:tcPr>
            <w:tcW w:w="6900" w:type="dxa"/>
            <w:tcBorders>
              <w:top w:val="nil"/>
              <w:left w:val="nil"/>
              <w:bottom w:val="single" w:sz="12" w:space="0" w:color="auto"/>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２～５月分　　６月の給料支給日</w:t>
            </w:r>
          </w:p>
        </w:tc>
      </w:tr>
    </w:tbl>
    <w:p w:rsidR="003254FD" w:rsidRDefault="003254FD">
      <w:pPr>
        <w:widowControl/>
        <w:overflowPunct/>
        <w:adjustRightInd/>
        <w:jc w:val="left"/>
        <w:textAlignment w:val="auto"/>
        <w:rPr>
          <w:kern w:val="2"/>
        </w:rPr>
      </w:pPr>
    </w:p>
    <w:p w:rsidR="003254FD" w:rsidRDefault="00FD41D8">
      <w:pPr>
        <w:widowControl/>
        <w:overflowPunct/>
        <w:adjustRightInd/>
        <w:jc w:val="left"/>
        <w:textAlignment w:val="auto"/>
        <w:rPr>
          <w:kern w:val="2"/>
        </w:rPr>
      </w:pPr>
      <w:r>
        <w:rPr>
          <w:kern w:val="2"/>
        </w:rPr>
        <w:br w:type="page"/>
      </w:r>
    </w:p>
    <w:p w:rsidR="003254FD" w:rsidRDefault="00FD41D8">
      <w:pPr>
        <w:adjustRightInd/>
        <w:rPr>
          <w:kern w:val="2"/>
        </w:rPr>
      </w:pPr>
      <w:r>
        <w:rPr>
          <w:rFonts w:hint="eastAsia"/>
          <w:kern w:val="2"/>
        </w:rPr>
        <w:lastRenderedPageBreak/>
        <w:t>【日割計算】</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07"/>
        <w:gridCol w:w="500"/>
        <w:gridCol w:w="500"/>
        <w:gridCol w:w="501"/>
        <w:gridCol w:w="500"/>
        <w:gridCol w:w="500"/>
        <w:gridCol w:w="501"/>
        <w:gridCol w:w="500"/>
        <w:gridCol w:w="501"/>
        <w:gridCol w:w="500"/>
        <w:gridCol w:w="500"/>
        <w:gridCol w:w="501"/>
        <w:gridCol w:w="500"/>
        <w:gridCol w:w="501"/>
      </w:tblGrid>
      <w:tr w:rsidR="003254FD">
        <w:trPr>
          <w:cantSplit/>
          <w:trHeight w:val="2309"/>
        </w:trPr>
        <w:tc>
          <w:tcPr>
            <w:tcW w:w="1807" w:type="dxa"/>
            <w:tcBorders>
              <w:top w:val="single" w:sz="12"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給与の種類</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採用</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離職</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死亡</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right="113" w:firstLineChars="50" w:firstLine="105"/>
              <w:jc w:val="distribute"/>
              <w:rPr>
                <w:kern w:val="2"/>
              </w:rPr>
            </w:pPr>
            <w:r>
              <w:rPr>
                <w:rFonts w:hint="eastAsia"/>
                <w:kern w:val="2"/>
              </w:rPr>
              <w:t>給料月額の異動</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公務休職</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私傷病休職</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刑事休職</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専従</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停職</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育休</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減給</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減額</w:t>
            </w:r>
          </w:p>
        </w:tc>
        <w:tc>
          <w:tcPr>
            <w:tcW w:w="501" w:type="dxa"/>
            <w:tcBorders>
              <w:top w:val="single" w:sz="12" w:space="0" w:color="000000"/>
              <w:left w:val="single" w:sz="4" w:space="0" w:color="000000"/>
              <w:bottom w:val="single" w:sz="4" w:space="0" w:color="000000"/>
              <w:right w:val="single" w:sz="12"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半減</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給　　　　料</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給料の調整額</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spacing w:val="2"/>
                <w:w w:val="96"/>
                <w:kern w:val="2"/>
                <w:fitText w:val="1017" w:id="1"/>
              </w:rPr>
              <w:t>管理職手</w:t>
            </w:r>
            <w:r>
              <w:rPr>
                <w:rFonts w:hint="eastAsia"/>
                <w:w w:val="96"/>
                <w:kern w:val="2"/>
                <w:fitText w:val="1017" w:id="1"/>
              </w:rPr>
              <w:t>当</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spacing w:val="29"/>
                <w:kern w:val="2"/>
                <w:fitText w:val="1017" w:id="2"/>
              </w:rPr>
              <w:t>扶養手</w:t>
            </w:r>
            <w:r>
              <w:rPr>
                <w:rFonts w:hint="eastAsia"/>
                <w:spacing w:val="1"/>
                <w:kern w:val="2"/>
                <w:fitText w:val="1017" w:id="2"/>
              </w:rPr>
              <w:t>当</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地</w:t>
            </w:r>
            <w:r>
              <w:rPr>
                <w:kern w:val="2"/>
              </w:rPr>
              <w:t xml:space="preserve"> </w:t>
            </w:r>
            <w:r>
              <w:rPr>
                <w:rFonts w:hint="eastAsia"/>
                <w:kern w:val="2"/>
              </w:rPr>
              <w:t>域</w:t>
            </w:r>
            <w:r>
              <w:rPr>
                <w:kern w:val="2"/>
              </w:rPr>
              <w:t xml:space="preserve"> </w:t>
            </w:r>
            <w:r>
              <w:rPr>
                <w:rFonts w:hint="eastAsia"/>
                <w:kern w:val="2"/>
              </w:rPr>
              <w:t>手</w:t>
            </w:r>
            <w:r>
              <w:rPr>
                <w:kern w:val="2"/>
              </w:rPr>
              <w:t xml:space="preserve"> </w:t>
            </w:r>
            <w:r>
              <w:rPr>
                <w:rFonts w:hint="eastAsia"/>
                <w:kern w:val="2"/>
              </w:rPr>
              <w:t>当</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spacing w:val="29"/>
                <w:kern w:val="2"/>
                <w:fitText w:val="1017" w:id="3"/>
              </w:rPr>
              <w:t>住居手</w:t>
            </w:r>
            <w:r>
              <w:rPr>
                <w:rFonts w:hint="eastAsia"/>
                <w:spacing w:val="1"/>
                <w:kern w:val="2"/>
                <w:fitText w:val="1017" w:id="3"/>
              </w:rPr>
              <w:t>当</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単身赴任手当</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教員特別手当</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spacing w:val="2"/>
                <w:w w:val="96"/>
                <w:kern w:val="2"/>
                <w:fitText w:val="1017" w:id="4"/>
              </w:rPr>
              <w:t>教職調整</w:t>
            </w:r>
            <w:r>
              <w:rPr>
                <w:rFonts w:hint="eastAsia"/>
                <w:w w:val="96"/>
                <w:kern w:val="2"/>
                <w:fitText w:val="1017" w:id="4"/>
              </w:rPr>
              <w:t>額</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bl>
    <w:p w:rsidR="003254FD" w:rsidRDefault="003254FD">
      <w:pPr>
        <w:adjustRightInd/>
        <w:rPr>
          <w:kern w:val="2"/>
        </w:rPr>
      </w:pPr>
    </w:p>
    <w:p w:rsidR="003254FD" w:rsidRDefault="00FD41D8">
      <w:pPr>
        <w:adjustRightInd/>
        <w:rPr>
          <w:kern w:val="2"/>
        </w:rPr>
      </w:pPr>
      <w:r>
        <w:rPr>
          <w:kern w:val="2"/>
        </w:rPr>
        <w:t xml:space="preserve">(1) </w:t>
      </w:r>
      <w:r>
        <w:rPr>
          <w:rFonts w:hint="eastAsia"/>
          <w:kern w:val="2"/>
        </w:rPr>
        <w:t>月の途中において，上記の事由が生じた場合（又は消滅した場合）</w:t>
      </w:r>
    </w:p>
    <w:p w:rsidR="003254FD" w:rsidRDefault="00FD41D8">
      <w:pPr>
        <w:adjustRightInd/>
        <w:ind w:firstLineChars="500" w:firstLine="1050"/>
        <w:rPr>
          <w:kern w:val="2"/>
        </w:rPr>
      </w:pPr>
      <w:r>
        <w:rPr>
          <w:rFonts w:hint="eastAsia"/>
          <w:kern w:val="2"/>
        </w:rPr>
        <w:t>〇・・・・・・・日割計算により支給する。</w:t>
      </w:r>
    </w:p>
    <w:p w:rsidR="003254FD" w:rsidRDefault="00FD41D8">
      <w:pPr>
        <w:adjustRightInd/>
        <w:ind w:firstLineChars="500" w:firstLine="1050"/>
        <w:rPr>
          <w:kern w:val="2"/>
        </w:rPr>
      </w:pPr>
      <w:r>
        <w:rPr>
          <w:rFonts w:hint="eastAsia"/>
          <w:kern w:val="2"/>
        </w:rPr>
        <w:t>×・・・・・・・日割計算をしない。</w:t>
      </w:r>
    </w:p>
    <w:p w:rsidR="003254FD" w:rsidRDefault="00FD41D8">
      <w:pPr>
        <w:adjustRightInd/>
        <w:ind w:firstLineChars="500" w:firstLine="1050"/>
        <w:rPr>
          <w:kern w:val="2"/>
        </w:rPr>
      </w:pPr>
      <w:r>
        <w:rPr>
          <w:rFonts w:hint="eastAsia"/>
          <w:kern w:val="2"/>
        </w:rPr>
        <w:t>※　月の途中において，号給の異動を生じた場合は，日割計算</w:t>
      </w:r>
    </w:p>
    <w:p w:rsidR="003254FD" w:rsidRDefault="00FD41D8">
      <w:pPr>
        <w:adjustRightInd/>
        <w:ind w:left="210" w:hangingChars="100" w:hanging="210"/>
        <w:rPr>
          <w:kern w:val="2"/>
        </w:rPr>
      </w:pPr>
      <w:r>
        <w:rPr>
          <w:kern w:val="2"/>
        </w:rPr>
        <w:t xml:space="preserve">(2) </w:t>
      </w:r>
      <w:r>
        <w:rPr>
          <w:rFonts w:hint="eastAsia"/>
          <w:kern w:val="2"/>
        </w:rPr>
        <w:t>原則として，給与の種類別に日割計算を行う。ただし，給料，給料の調整額は，「給料」として合わせて日割計算を行う。</w:t>
      </w:r>
    </w:p>
    <w:p w:rsidR="003254FD" w:rsidRDefault="00FD41D8" w:rsidP="00992C41">
      <w:pPr>
        <w:adjustRightInd/>
        <w:ind w:leftChars="114" w:left="239" w:firstLineChars="200" w:firstLine="420"/>
        <w:rPr>
          <w:kern w:val="2"/>
        </w:rPr>
      </w:pPr>
      <w:r>
        <w:rPr>
          <w:rFonts w:hint="eastAsia"/>
          <w:kern w:val="2"/>
        </w:rPr>
        <w:t>［注］</w:t>
      </w:r>
      <w:r>
        <w:rPr>
          <w:kern w:val="2"/>
        </w:rPr>
        <w:t xml:space="preserve"> </w:t>
      </w:r>
      <w:r>
        <w:rPr>
          <w:rFonts w:hint="eastAsia"/>
          <w:kern w:val="2"/>
        </w:rPr>
        <w:t>教職調整額は，別に日割計算する。</w:t>
      </w:r>
    </w:p>
    <w:p w:rsidR="003254FD" w:rsidRDefault="00FD41D8">
      <w:pPr>
        <w:adjustRightInd/>
        <w:ind w:left="210" w:hangingChars="100" w:hanging="210"/>
        <w:rPr>
          <w:kern w:val="2"/>
        </w:rPr>
      </w:pPr>
      <w:r>
        <w:rPr>
          <w:kern w:val="2"/>
        </w:rPr>
        <w:t xml:space="preserve">(3) </w:t>
      </w:r>
      <w:r>
        <w:rPr>
          <w:rFonts w:hint="eastAsia"/>
          <w:kern w:val="2"/>
        </w:rPr>
        <w:t>端数処理事由発生（消滅）の前後の日割額を端数処理することなく合計し，合計額の端数を切り捨てる。</w:t>
      </w:r>
    </w:p>
    <w:p w:rsidR="003254FD" w:rsidRDefault="003254FD">
      <w:pPr>
        <w:widowControl/>
        <w:overflowPunct/>
        <w:adjustRightInd/>
        <w:jc w:val="left"/>
        <w:textAlignment w:val="auto"/>
        <w:rPr>
          <w:kern w:val="2"/>
        </w:rPr>
      </w:pPr>
    </w:p>
    <w:p w:rsidR="003254FD" w:rsidRDefault="00FD41D8">
      <w:pPr>
        <w:widowControl/>
        <w:overflowPunct/>
        <w:adjustRightInd/>
        <w:jc w:val="left"/>
        <w:textAlignment w:val="auto"/>
        <w:rPr>
          <w:kern w:val="2"/>
        </w:rPr>
      </w:pPr>
      <w:r>
        <w:rPr>
          <w:kern w:val="2"/>
        </w:rPr>
        <w:br w:type="page"/>
      </w:r>
    </w:p>
    <w:p w:rsidR="003254FD" w:rsidRDefault="00FD41D8">
      <w:pPr>
        <w:overflowPunct/>
        <w:autoSpaceDE w:val="0"/>
        <w:autoSpaceDN w:val="0"/>
        <w:jc w:val="left"/>
        <w:textAlignment w:val="auto"/>
        <w:rPr>
          <w:kern w:val="2"/>
        </w:rPr>
      </w:pPr>
      <w:r>
        <w:rPr>
          <w:rFonts w:hint="eastAsia"/>
          <w:noProof/>
        </w:rPr>
        <w:lastRenderedPageBreak/>
        <mc:AlternateContent>
          <mc:Choice Requires="wps">
            <w:drawing>
              <wp:anchor distT="0" distB="0" distL="114300" distR="114300" simplePos="0" relativeHeight="11" behindDoc="0" locked="0" layoutInCell="1" hidden="0" allowOverlap="1">
                <wp:simplePos x="0" y="0"/>
                <wp:positionH relativeFrom="margin">
                  <wp:posOffset>4968240</wp:posOffset>
                </wp:positionH>
                <wp:positionV relativeFrom="paragraph">
                  <wp:posOffset>0</wp:posOffset>
                </wp:positionV>
                <wp:extent cx="0" cy="8891905"/>
                <wp:effectExtent l="0" t="0" r="38100" b="23495"/>
                <wp:wrapNone/>
                <wp:docPr id="1059" name="直線コネクタ 5"/>
                <wp:cNvGraphicFramePr/>
                <a:graphic xmlns:a="http://schemas.openxmlformats.org/drawingml/2006/main">
                  <a:graphicData uri="http://schemas.microsoft.com/office/word/2010/wordprocessingShape">
                    <wps:wsp>
                      <wps:cNvCn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9EBDFF" id="直線コネクタ 5" o:spid="_x0000_s1026" style="position:absolute;left:0;text-align:left;z-index:11;visibility:visible;mso-wrap-style:square;mso-wrap-distance-left:9pt;mso-wrap-distance-top:0;mso-wrap-distance-right:9pt;mso-wrap-distance-bottom:0;mso-position-horizontal:absolute;mso-position-horizontal-relative:margin;mso-position-vertical:absolute;mso-position-vertical-relative:text"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" strokecolor="black [3213]" strokeweight=".5pt">
                <v:stroke joinstyle="miter"/>
                <w10:wrap anchorx="margin"/>
              </v:line>
            </w:pict>
          </mc:Fallback>
        </mc:AlternateContent>
      </w:r>
      <w:r>
        <w:rPr>
          <w:rFonts w:eastAsia="ＭＳ ゴシック" w:hint="eastAsia"/>
          <w:kern w:val="2"/>
          <w:sz w:val="36"/>
        </w:rPr>
        <w:t>２</w:t>
      </w:r>
      <w:r>
        <w:rPr>
          <w:rFonts w:ascii="ＭＳ ゴシック" w:hAnsi="ＭＳ ゴシック" w:hint="eastAsia"/>
          <w:kern w:val="2"/>
          <w:sz w:val="36"/>
        </w:rPr>
        <w:t xml:space="preserve">　</w:t>
      </w:r>
      <w:r>
        <w:rPr>
          <w:rFonts w:eastAsia="ＭＳ ゴシック" w:hint="eastAsia"/>
          <w:kern w:val="2"/>
          <w:sz w:val="36"/>
        </w:rPr>
        <w:t>諸手当</w:t>
      </w:r>
    </w:p>
    <w:p w:rsidR="003254FD" w:rsidRDefault="00FD41D8">
      <w:pPr>
        <w:overflowPunct/>
        <w:autoSpaceDE w:val="0"/>
        <w:autoSpaceDN w:val="0"/>
        <w:ind w:rightChars="900" w:right="1890"/>
        <w:jc w:val="left"/>
        <w:textAlignment w:val="auto"/>
        <w:rPr>
          <w:kern w:val="2"/>
        </w:rPr>
      </w:pPr>
      <w:r>
        <w:rPr>
          <w:rFonts w:hint="eastAsia"/>
          <w:noProof/>
        </w:rPr>
        <mc:AlternateContent>
          <mc:Choice Requires="wps">
            <w:drawing>
              <wp:anchor distT="0" distB="0" distL="114300" distR="114300" simplePos="0" relativeHeight="9" behindDoc="0" locked="0" layoutInCell="1" hidden="0" allowOverlap="1">
                <wp:simplePos x="0" y="0"/>
                <wp:positionH relativeFrom="margin">
                  <wp:posOffset>4968240</wp:posOffset>
                </wp:positionH>
                <wp:positionV relativeFrom="paragraph">
                  <wp:posOffset>196215</wp:posOffset>
                </wp:positionV>
                <wp:extent cx="1151890" cy="504825"/>
                <wp:effectExtent l="0" t="0" r="635" b="635"/>
                <wp:wrapNone/>
                <wp:docPr id="1060" name="テキスト ボックス 3"/>
                <wp:cNvGraphicFramePr/>
                <a:graphic xmlns:a="http://schemas.openxmlformats.org/drawingml/2006/main">
                  <a:graphicData uri="http://schemas.microsoft.com/office/word/2010/wordprocessingShape">
                    <wps:wsp>
                      <wps:cNvSpPr txBox="1"/>
                      <wps:spPr>
                        <a:xfrm>
                          <a:off x="0" y="0"/>
                          <a:ext cx="1151890" cy="504825"/>
                        </a:xfrm>
                        <a:prstGeom prst="rect">
                          <a:avLst/>
                        </a:prstGeom>
                        <a:noFill/>
                        <a:ln w="6350">
                          <a:noFill/>
                        </a:ln>
                      </wps:spPr>
                      <wps:txbx>
                        <w:txbxContent>
                          <w:p w:rsidR="003254FD" w:rsidRDefault="00FD41D8">
                            <w:pPr>
                              <w:suppressAutoHyphens/>
                              <w:autoSpaceDE w:val="0"/>
                              <w:autoSpaceDN w:val="0"/>
                              <w:jc w:val="left"/>
                              <w:rPr>
                                <w:spacing w:val="4"/>
                              </w:rPr>
                            </w:pPr>
                            <w:r>
                              <w:rPr>
                                <w:rFonts w:hint="eastAsia"/>
                              </w:rPr>
                              <w:t>給与条例 第</w:t>
                            </w:r>
                            <w:r>
                              <w:t>8</w:t>
                            </w:r>
                            <w:r>
                              <w:rPr>
                                <w:rFonts w:hint="eastAsia"/>
                              </w:rPr>
                              <w:t>条</w:t>
                            </w:r>
                          </w:p>
                          <w:p w:rsidR="003254FD" w:rsidRDefault="00FD41D8">
                            <w:r>
                              <w:rPr>
                                <w:rFonts w:hint="eastAsia"/>
                              </w:rPr>
                              <w:t>給与規則 第</w:t>
                            </w:r>
                            <w:r>
                              <w:t>53</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3" o:spid="_x0000_s1053" type="#_x0000_t202" style="position:absolute;margin-left:391.2pt;margin-top:15.45pt;width:90.7pt;height:39.75pt;z-index: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" filled="f" stroked="f" strokeweight=".5pt">
                <v:textbox inset="1mm,0,0,0">
                  <w:txbxContent>
                    <w:p w:rsidR="003254FD" w:rsidRDefault="00FD41D8">
                      <w:pPr>
                        <w:suppressAutoHyphens/>
                        <w:autoSpaceDE w:val="0"/>
                        <w:autoSpaceDN w:val="0"/>
                        <w:jc w:val="left"/>
                        <w:rPr>
                          <w:spacing w:val="4"/>
                        </w:rPr>
                      </w:pPr>
                      <w:r>
                        <w:rPr>
                          <w:rFonts w:hint="eastAsia"/>
                        </w:rPr>
                        <w:t>給与条例 第</w:t>
                      </w:r>
                      <w:r>
                        <w:t>8</w:t>
                      </w:r>
                      <w:r>
                        <w:rPr>
                          <w:rFonts w:hint="eastAsia"/>
                        </w:rPr>
                        <w:t>条</w:t>
                      </w:r>
                    </w:p>
                    <w:p w:rsidR="003254FD" w:rsidRDefault="00FD41D8">
                      <w:r>
                        <w:rPr>
                          <w:rFonts w:hint="eastAsia"/>
                        </w:rPr>
                        <w:t>給与規則 第</w:t>
                      </w:r>
                      <w:r>
                        <w:t>53</w:t>
                      </w:r>
                      <w:r>
                        <w:rPr>
                          <w:rFonts w:hint="eastAsia"/>
                        </w:rPr>
                        <w:t>条</w:t>
                      </w:r>
                    </w:p>
                  </w:txbxContent>
                </v:textbox>
                <w10:wrap anchorx="margin"/>
              </v:shape>
            </w:pict>
          </mc:Fallback>
        </mc:AlternateContent>
      </w:r>
      <w:r>
        <w:rPr>
          <w:rFonts w:ascii="ＭＳ ゴシック" w:hAnsi="ＭＳ ゴシック"/>
          <w:kern w:val="2"/>
        </w:rPr>
        <w:t xml:space="preserve">(1) </w:t>
      </w:r>
      <w:r>
        <w:rPr>
          <w:rFonts w:eastAsia="ＭＳ ゴシック" w:hint="eastAsia"/>
          <w:kern w:val="2"/>
        </w:rPr>
        <w:t>管理職手当</w:t>
      </w:r>
    </w:p>
    <w:p w:rsidR="003254FD" w:rsidRDefault="00FD41D8">
      <w:pPr>
        <w:overflowPunct/>
        <w:autoSpaceDE w:val="0"/>
        <w:autoSpaceDN w:val="0"/>
        <w:ind w:leftChars="100" w:left="210" w:rightChars="900" w:right="1890" w:firstLineChars="100" w:firstLine="210"/>
        <w:jc w:val="left"/>
        <w:textAlignment w:val="auto"/>
        <w:rPr>
          <w:kern w:val="2"/>
        </w:rPr>
      </w:pPr>
      <w:r>
        <w:rPr>
          <w:rFonts w:hint="eastAsia"/>
          <w:kern w:val="2"/>
        </w:rPr>
        <w:t>管理又は監督の地位にある職員の職のうち，人事委員会規則で指定するものについてその特殊性に基づいて支給される。</w:t>
      </w:r>
    </w:p>
    <w:p w:rsidR="003254FD" w:rsidRDefault="00FD41D8">
      <w:pPr>
        <w:suppressAutoHyphens/>
        <w:autoSpaceDE w:val="0"/>
        <w:autoSpaceDN w:val="0"/>
        <w:ind w:rightChars="900" w:right="1890" w:firstLineChars="100" w:firstLine="210"/>
        <w:jc w:val="left"/>
        <w:rPr>
          <w:kern w:val="2"/>
        </w:rPr>
      </w:pPr>
      <w:r>
        <w:rPr>
          <w:rFonts w:hint="eastAsia"/>
          <w:kern w:val="2"/>
        </w:rPr>
        <w:t>ア　支給範囲及び支給額</w:t>
      </w:r>
    </w:p>
    <w:p w:rsidR="003254FD" w:rsidRDefault="00FD41D8">
      <w:pPr>
        <w:suppressAutoHyphens/>
        <w:autoSpaceDE w:val="0"/>
        <w:autoSpaceDN w:val="0"/>
        <w:ind w:leftChars="150" w:left="735" w:rightChars="900" w:right="1890" w:hangingChars="200" w:hanging="420"/>
        <w:jc w:val="left"/>
        <w:rPr>
          <w:kern w:val="2"/>
        </w:rPr>
      </w:pPr>
      <w:r>
        <w:rPr>
          <w:kern w:val="2"/>
        </w:rPr>
        <w:t>(</w:t>
      </w:r>
      <w:r>
        <w:rPr>
          <w:rFonts w:hint="eastAsia"/>
          <w:kern w:val="2"/>
        </w:rPr>
        <w:t>ｱ</w:t>
      </w:r>
      <w:r>
        <w:rPr>
          <w:kern w:val="2"/>
        </w:rPr>
        <w:t xml:space="preserve">) </w:t>
      </w:r>
      <w:r>
        <w:rPr>
          <w:rFonts w:hint="eastAsia"/>
          <w:kern w:val="2"/>
        </w:rPr>
        <w:t>支給範囲及び支給割合一覧表（給与手当編参照）</w:t>
      </w:r>
    </w:p>
    <w:p w:rsidR="003254FD" w:rsidRDefault="00FD41D8">
      <w:pPr>
        <w:suppressAutoHyphens/>
        <w:autoSpaceDE w:val="0"/>
        <w:autoSpaceDN w:val="0"/>
        <w:ind w:leftChars="150" w:left="735" w:rightChars="900" w:right="1890" w:hangingChars="200" w:hanging="420"/>
        <w:jc w:val="left"/>
        <w:rPr>
          <w:kern w:val="2"/>
        </w:rPr>
      </w:pPr>
      <w:r>
        <w:rPr>
          <w:kern w:val="2"/>
        </w:rPr>
        <w:t>(</w:t>
      </w:r>
      <w:r>
        <w:rPr>
          <w:rFonts w:hint="eastAsia"/>
          <w:kern w:val="2"/>
        </w:rPr>
        <w:t>ｲ</w:t>
      </w:r>
      <w:r>
        <w:rPr>
          <w:kern w:val="2"/>
        </w:rPr>
        <w:t xml:space="preserve">) </w:t>
      </w:r>
      <w:r>
        <w:rPr>
          <w:rFonts w:hint="eastAsia"/>
          <w:kern w:val="2"/>
        </w:rPr>
        <w:t>兼務する職に係る管理職手当</w:t>
      </w:r>
    </w:p>
    <w:p w:rsidR="003254FD" w:rsidRDefault="00FD41D8">
      <w:pPr>
        <w:suppressAutoHyphens/>
        <w:autoSpaceDE w:val="0"/>
        <w:autoSpaceDN w:val="0"/>
        <w:ind w:leftChars="250" w:left="525" w:rightChars="900" w:right="1890" w:firstLineChars="100" w:firstLine="210"/>
        <w:jc w:val="left"/>
        <w:rPr>
          <w:kern w:val="2"/>
        </w:rPr>
      </w:pPr>
      <w:r>
        <w:rPr>
          <w:rFonts w:hint="eastAsia"/>
          <w:kern w:val="2"/>
        </w:rPr>
        <w:t>支給しない。ただし，特別の事由がある場合は，人事委員会の承認を得て支給することができる。</w:t>
      </w:r>
    </w:p>
    <w:p w:rsidR="003254FD" w:rsidRDefault="00FD41D8">
      <w:pPr>
        <w:suppressAutoHyphens/>
        <w:autoSpaceDE w:val="0"/>
        <w:autoSpaceDN w:val="0"/>
        <w:ind w:leftChars="150" w:left="735" w:rightChars="900" w:right="1890" w:hangingChars="200" w:hanging="420"/>
        <w:jc w:val="left"/>
        <w:rPr>
          <w:kern w:val="2"/>
        </w:rPr>
      </w:pPr>
      <w:r>
        <w:rPr>
          <w:kern w:val="2"/>
        </w:rPr>
        <w:t>(</w:t>
      </w:r>
      <w:r>
        <w:rPr>
          <w:rFonts w:hint="eastAsia"/>
          <w:kern w:val="2"/>
        </w:rPr>
        <w:t>ｳ</w:t>
      </w:r>
      <w:r>
        <w:rPr>
          <w:kern w:val="2"/>
        </w:rPr>
        <w:t xml:space="preserve">) </w:t>
      </w:r>
      <w:r>
        <w:rPr>
          <w:rFonts w:hint="eastAsia"/>
          <w:kern w:val="2"/>
        </w:rPr>
        <w:t>代理，心得等として発令されている場合</w:t>
      </w:r>
    </w:p>
    <w:p w:rsidR="003254FD" w:rsidRDefault="00FD41D8">
      <w:pPr>
        <w:suppressAutoHyphens/>
        <w:autoSpaceDE w:val="0"/>
        <w:autoSpaceDN w:val="0"/>
        <w:ind w:leftChars="250" w:left="525" w:rightChars="900" w:right="1890" w:firstLineChars="100" w:firstLine="210"/>
        <w:jc w:val="left"/>
        <w:rPr>
          <w:kern w:val="2"/>
        </w:rPr>
      </w:pPr>
      <w:r>
        <w:rPr>
          <w:rFonts w:hint="eastAsia"/>
          <w:kern w:val="2"/>
        </w:rPr>
        <w:t>給与規則別表第</w:t>
      </w:r>
      <w:r>
        <w:rPr>
          <w:kern w:val="2"/>
        </w:rPr>
        <w:t>10</w:t>
      </w:r>
      <w:r>
        <w:rPr>
          <w:rFonts w:hint="eastAsia"/>
          <w:kern w:val="2"/>
        </w:rPr>
        <w:t>に掲げる職が欠員の場合又はその職を占める職員が休職にされている場合にその職について代理，心得等として発令され，その職の職務を行う職員には併任の場合を除き，その職について定められている管理職手当を支給する。</w:t>
      </w:r>
    </w:p>
    <w:p w:rsidR="003254FD" w:rsidRDefault="00FD41D8">
      <w:pPr>
        <w:suppressAutoHyphens/>
        <w:autoSpaceDE w:val="0"/>
        <w:autoSpaceDN w:val="0"/>
        <w:ind w:rightChars="900" w:right="1890" w:firstLineChars="100" w:firstLine="210"/>
        <w:jc w:val="left"/>
        <w:rPr>
          <w:kern w:val="2"/>
        </w:rPr>
      </w:pPr>
      <w:r>
        <w:rPr>
          <w:rFonts w:hint="eastAsia"/>
          <w:kern w:val="2"/>
        </w:rPr>
        <w:t>イ　支給方法</w:t>
      </w:r>
    </w:p>
    <w:p w:rsidR="003254FD" w:rsidRDefault="00FD41D8">
      <w:pPr>
        <w:suppressAutoHyphens/>
        <w:autoSpaceDE w:val="0"/>
        <w:autoSpaceDN w:val="0"/>
        <w:ind w:rightChars="900" w:right="1890" w:firstLineChars="300" w:firstLine="630"/>
        <w:jc w:val="left"/>
        <w:rPr>
          <w:kern w:val="2"/>
        </w:rPr>
      </w:pPr>
      <w:r>
        <w:rPr>
          <w:rFonts w:hint="eastAsia"/>
          <w:kern w:val="2"/>
        </w:rPr>
        <w:t>給料の支払方法に準じて支給する。</w:t>
      </w:r>
    </w:p>
    <w:p w:rsidR="003254FD" w:rsidRDefault="00FD41D8">
      <w:pPr>
        <w:suppressAutoHyphens/>
        <w:autoSpaceDE w:val="0"/>
        <w:autoSpaceDN w:val="0"/>
        <w:ind w:rightChars="900" w:right="1890" w:firstLineChars="100" w:firstLine="210"/>
        <w:jc w:val="left"/>
        <w:rPr>
          <w:kern w:val="2"/>
        </w:rPr>
      </w:pPr>
      <w:r>
        <w:rPr>
          <w:rFonts w:hint="eastAsia"/>
          <w:kern w:val="2"/>
        </w:rPr>
        <w:t>ウ　支給停止</w:t>
      </w:r>
    </w:p>
    <w:p w:rsidR="003254FD" w:rsidRDefault="00FD41D8">
      <w:pPr>
        <w:suppressAutoHyphens/>
        <w:autoSpaceDE w:val="0"/>
        <w:autoSpaceDN w:val="0"/>
        <w:ind w:leftChars="150" w:left="315" w:rightChars="900" w:right="1890" w:firstLineChars="150" w:firstLine="315"/>
        <w:jc w:val="left"/>
        <w:rPr>
          <w:kern w:val="2"/>
        </w:rPr>
      </w:pPr>
      <w:r>
        <w:rPr>
          <w:rFonts w:hint="eastAsia"/>
          <w:kern w:val="2"/>
        </w:rPr>
        <w:t>職員が,月の１日から末日までの期間の全日数にわたって次に該当する場合は当月分を支給しない。</w:t>
      </w:r>
    </w:p>
    <w:p w:rsidR="003254FD" w:rsidRDefault="00FD41D8">
      <w:pPr>
        <w:suppressAutoHyphens/>
        <w:autoSpaceDE w:val="0"/>
        <w:autoSpaceDN w:val="0"/>
        <w:ind w:rightChars="900" w:right="1890" w:firstLineChars="200" w:firstLine="420"/>
        <w:jc w:val="left"/>
        <w:rPr>
          <w:kern w:val="2"/>
        </w:rPr>
      </w:pPr>
      <w:r>
        <w:rPr>
          <w:rFonts w:hint="eastAsia"/>
          <w:kern w:val="2"/>
        </w:rPr>
        <w:t>ａ　外国に出張の場合</w:t>
      </w:r>
    </w:p>
    <w:p w:rsidR="003254FD" w:rsidRDefault="00FD41D8">
      <w:pPr>
        <w:suppressAutoHyphens/>
        <w:autoSpaceDE w:val="0"/>
        <w:autoSpaceDN w:val="0"/>
        <w:ind w:leftChars="200" w:left="630" w:rightChars="900" w:right="1890" w:hangingChars="100" w:hanging="210"/>
        <w:jc w:val="left"/>
        <w:rPr>
          <w:kern w:val="2"/>
        </w:rPr>
      </w:pPr>
      <w:r>
        <w:rPr>
          <w:rFonts w:hint="eastAsia"/>
          <w:kern w:val="2"/>
        </w:rPr>
        <w:t>ｂ　勤務しなかった場合（ただし，公務上の負傷，疾病，通勤災害に認定された特休・休職の場合は除く</w:t>
      </w:r>
      <w:r w:rsidR="00975D16">
        <w:rPr>
          <w:rFonts w:hint="eastAsia"/>
          <w:kern w:val="2"/>
        </w:rPr>
        <w:t>。</w:t>
      </w:r>
      <w:r>
        <w:rPr>
          <w:rFonts w:hint="eastAsia"/>
          <w:kern w:val="2"/>
        </w:rPr>
        <w:t>）</w:t>
      </w:r>
    </w:p>
    <w:p w:rsidR="003254FD" w:rsidRDefault="00FD41D8">
      <w:pPr>
        <w:suppressAutoHyphens/>
        <w:autoSpaceDE w:val="0"/>
        <w:autoSpaceDN w:val="0"/>
        <w:ind w:leftChars="100" w:left="210" w:rightChars="900" w:right="1890"/>
        <w:jc w:val="left"/>
        <w:rPr>
          <w:kern w:val="2"/>
        </w:rPr>
      </w:pPr>
      <w:r>
        <w:rPr>
          <w:rFonts w:hint="eastAsia"/>
          <w:kern w:val="2"/>
        </w:rPr>
        <w:t>エ　その他</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管理職手当が支給される者には時間外勤務手当，休日勤務手当，夜間勤務手当等は支給されない。</w:t>
      </w:r>
    </w:p>
    <w:p w:rsidR="003254FD" w:rsidRDefault="00015BF2">
      <w:pPr>
        <w:overflowPunct/>
        <w:autoSpaceDE w:val="0"/>
        <w:autoSpaceDN w:val="0"/>
        <w:ind w:rightChars="900" w:right="1890"/>
        <w:jc w:val="left"/>
        <w:textAlignment w:val="auto"/>
        <w:rPr>
          <w:kern w:val="2"/>
        </w:rPr>
      </w:pPr>
      <w:r>
        <w:rPr>
          <w:rFonts w:hint="eastAsia"/>
          <w:noProof/>
        </w:rPr>
        <mc:AlternateContent>
          <mc:Choice Requires="wps">
            <w:drawing>
              <wp:anchor distT="0" distB="0" distL="114300" distR="114300" simplePos="0" relativeHeight="10" behindDoc="0" locked="0" layoutInCell="1" hidden="0" allowOverlap="1">
                <wp:simplePos x="0" y="0"/>
                <wp:positionH relativeFrom="margin">
                  <wp:posOffset>4968875</wp:posOffset>
                </wp:positionH>
                <wp:positionV relativeFrom="paragraph">
                  <wp:posOffset>226696</wp:posOffset>
                </wp:positionV>
                <wp:extent cx="1152000" cy="457200"/>
                <wp:effectExtent l="0" t="0" r="10160" b="0"/>
                <wp:wrapNone/>
                <wp:docPr id="1061" name="テキスト ボックス 4"/>
                <wp:cNvGraphicFramePr/>
                <a:graphic xmlns:a="http://schemas.openxmlformats.org/drawingml/2006/main">
                  <a:graphicData uri="http://schemas.microsoft.com/office/word/2010/wordprocessingShape">
                    <wps:wsp>
                      <wps:cNvSpPr txBox="1"/>
                      <wps:spPr>
                        <a:xfrm>
                          <a:off x="0" y="0"/>
                          <a:ext cx="1152000" cy="457200"/>
                        </a:xfrm>
                        <a:prstGeom prst="rect">
                          <a:avLst/>
                        </a:prstGeom>
                        <a:noFill/>
                        <a:ln w="6350">
                          <a:noFill/>
                        </a:ln>
                      </wps:spPr>
                      <wps:txbx>
                        <w:txbxContent>
                          <w:p w:rsidR="003254FD" w:rsidRDefault="00FD41D8" w:rsidP="00015BF2">
                            <w:pPr>
                              <w:overflowPunct/>
                              <w:autoSpaceDE w:val="0"/>
                              <w:autoSpaceDN w:val="0"/>
                              <w:spacing w:line="260" w:lineRule="exact"/>
                              <w:jc w:val="left"/>
                              <w:textAlignment w:val="auto"/>
                              <w:rPr>
                                <w:spacing w:val="4"/>
                              </w:rPr>
                            </w:pPr>
                            <w:r>
                              <w:rPr>
                                <w:rFonts w:hint="eastAsia"/>
                                <w:spacing w:val="4"/>
                              </w:rPr>
                              <w:t>給与条例</w:t>
                            </w:r>
                          </w:p>
                          <w:p w:rsidR="00015BF2" w:rsidRPr="00015BF2" w:rsidRDefault="00FD41D8" w:rsidP="00015BF2">
                            <w:pPr>
                              <w:overflowPunct/>
                              <w:autoSpaceDE w:val="0"/>
                              <w:autoSpaceDN w:val="0"/>
                              <w:spacing w:line="260" w:lineRule="exact"/>
                              <w:jc w:val="right"/>
                              <w:textAlignment w:val="auto"/>
                              <w:rPr>
                                <w:spacing w:val="4"/>
                              </w:rPr>
                            </w:pPr>
                            <w:r>
                              <w:rPr>
                                <w:rFonts w:hint="eastAsia"/>
                                <w:spacing w:val="4"/>
                              </w:rPr>
                              <w:t>第</w:t>
                            </w:r>
                            <w:r>
                              <w:rPr>
                                <w:spacing w:val="4"/>
                              </w:rPr>
                              <w:t>17</w:t>
                            </w:r>
                            <w:r>
                              <w:rPr>
                                <w:rFonts w:hint="eastAsia"/>
                                <w:spacing w:val="4"/>
                              </w:rPr>
                              <w:t>条の</w:t>
                            </w:r>
                            <w:r>
                              <w:rPr>
                                <w:spacing w:val="4"/>
                              </w:rPr>
                              <w:t>2</w:t>
                            </w:r>
                          </w:p>
                          <w:p w:rsidR="003254FD" w:rsidRDefault="003254FD">
                            <w:pPr>
                              <w:overflowPunct/>
                              <w:autoSpaceDE w:val="0"/>
                              <w:autoSpaceDN w:val="0"/>
                              <w:jc w:val="right"/>
                              <w:textAlignment w:val="auto"/>
                            </w:pPr>
                          </w:p>
                        </w:txbxContent>
                      </wps:txbx>
                      <wps:bodyPr rot="0" vertOverflow="overflow" horzOverflow="overflow" wrap="square" lIns="3600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54" type="#_x0000_t202" style="position:absolute;margin-left:391.25pt;margin-top:17.85pt;width:90.7pt;height:36pt;z-index:1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" filled="f" stroked="f" strokeweight=".5pt">
                <v:textbox inset="1mm,0,0,0">
                  <w:txbxContent>
                    <w:p w:rsidR="003254FD" w:rsidRDefault="00FD41D8" w:rsidP="00015BF2">
                      <w:pPr>
                        <w:overflowPunct/>
                        <w:autoSpaceDE w:val="0"/>
                        <w:autoSpaceDN w:val="0"/>
                        <w:spacing w:line="260" w:lineRule="exact"/>
                        <w:jc w:val="left"/>
                        <w:textAlignment w:val="auto"/>
                        <w:rPr>
                          <w:spacing w:val="4"/>
                        </w:rPr>
                      </w:pPr>
                      <w:r>
                        <w:rPr>
                          <w:rFonts w:hint="eastAsia"/>
                          <w:spacing w:val="4"/>
                        </w:rPr>
                        <w:t>給与条例</w:t>
                      </w:r>
                    </w:p>
                    <w:p w:rsidR="00015BF2" w:rsidRPr="00015BF2" w:rsidRDefault="00FD41D8" w:rsidP="00015BF2">
                      <w:pPr>
                        <w:overflowPunct/>
                        <w:autoSpaceDE w:val="0"/>
                        <w:autoSpaceDN w:val="0"/>
                        <w:spacing w:line="260" w:lineRule="exact"/>
                        <w:jc w:val="right"/>
                        <w:textAlignment w:val="auto"/>
                        <w:rPr>
                          <w:spacing w:val="4"/>
                        </w:rPr>
                      </w:pPr>
                      <w:r>
                        <w:rPr>
                          <w:rFonts w:hint="eastAsia"/>
                          <w:spacing w:val="4"/>
                        </w:rPr>
                        <w:t>第</w:t>
                      </w:r>
                      <w:r>
                        <w:rPr>
                          <w:spacing w:val="4"/>
                        </w:rPr>
                        <w:t>17</w:t>
                      </w:r>
                      <w:r>
                        <w:rPr>
                          <w:rFonts w:hint="eastAsia"/>
                          <w:spacing w:val="4"/>
                        </w:rPr>
                        <w:t>条の</w:t>
                      </w:r>
                      <w:r>
                        <w:rPr>
                          <w:spacing w:val="4"/>
                        </w:rPr>
                        <w:t>2</w:t>
                      </w:r>
                    </w:p>
                    <w:p w:rsidR="003254FD" w:rsidRDefault="003254FD">
                      <w:pPr>
                        <w:overflowPunct/>
                        <w:autoSpaceDE w:val="0"/>
                        <w:autoSpaceDN w:val="0"/>
                        <w:jc w:val="right"/>
                        <w:textAlignment w:val="auto"/>
                      </w:pPr>
                    </w:p>
                  </w:txbxContent>
                </v:textbox>
                <w10:wrap anchorx="margin"/>
              </v:shape>
            </w:pict>
          </mc:Fallback>
        </mc:AlternateContent>
      </w:r>
      <w:r w:rsidR="00FD41D8">
        <w:rPr>
          <w:rFonts w:ascii="ＭＳ ゴシック" w:hAnsi="ＭＳ ゴシック"/>
          <w:kern w:val="2"/>
        </w:rPr>
        <w:t xml:space="preserve">(2) </w:t>
      </w:r>
      <w:r w:rsidR="00FD41D8">
        <w:rPr>
          <w:rFonts w:eastAsia="ＭＳ ゴシック" w:hint="eastAsia"/>
          <w:kern w:val="2"/>
        </w:rPr>
        <w:t>管理職員特別勤務手当</w:t>
      </w:r>
    </w:p>
    <w:p w:rsidR="003254FD" w:rsidRDefault="00FD41D8">
      <w:pPr>
        <w:overflowPunct/>
        <w:autoSpaceDE w:val="0"/>
        <w:autoSpaceDN w:val="0"/>
        <w:ind w:leftChars="100" w:left="210" w:rightChars="900" w:right="1890" w:firstLineChars="100" w:firstLine="210"/>
        <w:jc w:val="left"/>
        <w:textAlignment w:val="auto"/>
        <w:rPr>
          <w:kern w:val="2"/>
        </w:rPr>
      </w:pPr>
      <w:r>
        <w:rPr>
          <w:rFonts w:hint="eastAsia"/>
          <w:kern w:val="2"/>
        </w:rPr>
        <w:t>管理職員特別勤務手当は，管理職手当の支給される職員(以下「管理監督職員」という。)が，次の(ｱ)又は(ｲ)のいずれかに該当する場合に支給される。</w:t>
      </w:r>
    </w:p>
    <w:p w:rsidR="003254FD" w:rsidRDefault="00015BF2">
      <w:pPr>
        <w:overflowPunct/>
        <w:autoSpaceDE w:val="0"/>
        <w:autoSpaceDN w:val="0"/>
        <w:ind w:leftChars="100" w:left="210" w:rightChars="900" w:right="1890" w:firstLineChars="100" w:firstLine="210"/>
        <w:jc w:val="left"/>
        <w:textAlignment w:val="auto"/>
        <w:rPr>
          <w:kern w:val="2"/>
        </w:rPr>
      </w:pPr>
      <w:r>
        <w:rPr>
          <w:rFonts w:hint="eastAsia"/>
          <w:noProof/>
        </w:rPr>
        <mc:AlternateContent>
          <mc:Choice Requires="wps">
            <w:drawing>
              <wp:anchor distT="0" distB="0" distL="114300" distR="114300" simplePos="0" relativeHeight="251661312" behindDoc="0" locked="0" layoutInCell="1" hidden="0" allowOverlap="1" wp14:anchorId="10F1F235" wp14:editId="2CE5830B">
                <wp:simplePos x="0" y="0"/>
                <wp:positionH relativeFrom="margin">
                  <wp:posOffset>4966335</wp:posOffset>
                </wp:positionH>
                <wp:positionV relativeFrom="paragraph">
                  <wp:posOffset>36195</wp:posOffset>
                </wp:positionV>
                <wp:extent cx="1152000" cy="438150"/>
                <wp:effectExtent l="0" t="0" r="10160" b="0"/>
                <wp:wrapNone/>
                <wp:docPr id="2" name="テキスト ボックス 4"/>
                <wp:cNvGraphicFramePr/>
                <a:graphic xmlns:a="http://schemas.openxmlformats.org/drawingml/2006/main">
                  <a:graphicData uri="http://schemas.microsoft.com/office/word/2010/wordprocessingShape">
                    <wps:wsp>
                      <wps:cNvSpPr txBox="1"/>
                      <wps:spPr>
                        <a:xfrm>
                          <a:off x="0" y="0"/>
                          <a:ext cx="1152000" cy="438150"/>
                        </a:xfrm>
                        <a:prstGeom prst="rect">
                          <a:avLst/>
                        </a:prstGeom>
                        <a:noFill/>
                        <a:ln w="6350">
                          <a:noFill/>
                        </a:ln>
                      </wps:spPr>
                      <wps:txbx>
                        <w:txbxContent>
                          <w:p w:rsidR="00015BF2" w:rsidRDefault="00015BF2" w:rsidP="00015BF2">
                            <w:pPr>
                              <w:spacing w:line="260" w:lineRule="exact"/>
                            </w:pPr>
                            <w:r>
                              <w:rPr>
                                <w:rFonts w:hint="eastAsia"/>
                                <w:spacing w:val="4"/>
                              </w:rPr>
                              <w:t>給与規則</w:t>
                            </w:r>
                          </w:p>
                          <w:p w:rsidR="00015BF2" w:rsidRDefault="00015BF2" w:rsidP="00015BF2">
                            <w:pPr>
                              <w:overflowPunct/>
                              <w:autoSpaceDE w:val="0"/>
                              <w:autoSpaceDN w:val="0"/>
                              <w:spacing w:line="260" w:lineRule="exact"/>
                              <w:jc w:val="right"/>
                              <w:textAlignment w:val="auto"/>
                            </w:pPr>
                            <w:r>
                              <w:rPr>
                                <w:rFonts w:hint="eastAsia"/>
                                <w:spacing w:val="4"/>
                              </w:rPr>
                              <w:t>第</w:t>
                            </w:r>
                            <w:r>
                              <w:rPr>
                                <w:spacing w:val="4"/>
                              </w:rPr>
                              <w:t>62</w:t>
                            </w:r>
                            <w:r>
                              <w:rPr>
                                <w:rFonts w:hint="eastAsia"/>
                                <w:spacing w:val="4"/>
                              </w:rPr>
                              <w:t>条の2</w:t>
                            </w:r>
                          </w:p>
                        </w:txbxContent>
                      </wps:txbx>
                      <wps:bodyPr rot="0" vertOverflow="overflow" horzOverflow="overflow" wrap="square" lIns="3600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10F1F235" id="_x0000_s1055" type="#_x0000_t202" style="position:absolute;left:0;text-align:left;margin-left:391.05pt;margin-top:2.85pt;width:90.7pt;height:34.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" filled="f" stroked="f" strokeweight=".5pt">
                <v:textbox inset="1mm,0,0,0">
                  <w:txbxContent>
                    <w:p w:rsidR="00015BF2" w:rsidRDefault="00015BF2" w:rsidP="00015BF2">
                      <w:pPr>
                        <w:spacing w:line="260" w:lineRule="exact"/>
                      </w:pPr>
                      <w:r>
                        <w:rPr>
                          <w:rFonts w:hint="eastAsia"/>
                          <w:spacing w:val="4"/>
                        </w:rPr>
                        <w:t>給与規則</w:t>
                      </w:r>
                    </w:p>
                    <w:p w:rsidR="00015BF2" w:rsidRDefault="00015BF2" w:rsidP="00015BF2">
                      <w:pPr>
                        <w:overflowPunct/>
                        <w:autoSpaceDE w:val="0"/>
                        <w:autoSpaceDN w:val="0"/>
                        <w:spacing w:line="260" w:lineRule="exact"/>
                        <w:jc w:val="right"/>
                        <w:textAlignment w:val="auto"/>
                      </w:pPr>
                      <w:r>
                        <w:rPr>
                          <w:rFonts w:hint="eastAsia"/>
                          <w:spacing w:val="4"/>
                        </w:rPr>
                        <w:t>第</w:t>
                      </w:r>
                      <w:r>
                        <w:rPr>
                          <w:spacing w:val="4"/>
                        </w:rPr>
                        <w:t>62</w:t>
                      </w:r>
                      <w:r>
                        <w:rPr>
                          <w:rFonts w:hint="eastAsia"/>
                          <w:spacing w:val="4"/>
                        </w:rPr>
                        <w:t>条の2</w:t>
                      </w:r>
                    </w:p>
                  </w:txbxContent>
                </v:textbox>
                <w10:wrap anchorx="margin"/>
              </v:shape>
            </w:pict>
          </mc:Fallback>
        </mc:AlternateContent>
      </w:r>
      <w:r w:rsidR="00FD41D8">
        <w:rPr>
          <w:rFonts w:hint="eastAsia"/>
          <w:kern w:val="2"/>
        </w:rPr>
        <w:t>支給額(給与手当編参照)</w:t>
      </w:r>
    </w:p>
    <w:p w:rsidR="003254FD" w:rsidRDefault="00FD41D8">
      <w:pPr>
        <w:overflowPunct/>
        <w:autoSpaceDE w:val="0"/>
        <w:autoSpaceDN w:val="0"/>
        <w:ind w:leftChars="100" w:left="420" w:rightChars="900" w:right="1890" w:hangingChars="100" w:hanging="210"/>
        <w:jc w:val="left"/>
        <w:textAlignment w:val="auto"/>
        <w:rPr>
          <w:kern w:val="2"/>
        </w:rPr>
      </w:pPr>
      <w:r>
        <w:rPr>
          <w:rFonts w:hint="eastAsia"/>
          <w:kern w:val="2"/>
        </w:rPr>
        <w:t>(ｱ)臨時又は緊急の必要その他の公務の運営の必要により週休日又は祝日法による休日等(以下「週休日等」という。)に勤務した場合</w:t>
      </w:r>
    </w:p>
    <w:p w:rsidR="003254FD" w:rsidRDefault="00FD41D8">
      <w:pPr>
        <w:overflowPunct/>
        <w:autoSpaceDE w:val="0"/>
        <w:autoSpaceDN w:val="0"/>
        <w:ind w:leftChars="100" w:left="420" w:rightChars="900" w:right="1890" w:hangingChars="100" w:hanging="210"/>
        <w:jc w:val="left"/>
        <w:textAlignment w:val="auto"/>
        <w:rPr>
          <w:kern w:val="2"/>
        </w:rPr>
      </w:pPr>
      <w:r>
        <w:rPr>
          <w:rFonts w:hint="eastAsia"/>
          <w:kern w:val="2"/>
        </w:rPr>
        <w:t>(ｲ)災害への対処その他の臨時又は緊急の必要により週休日等以外の日の午前０時から午前５時までの間であって正規の勤務時間以外の時間に勤務した場合</w:t>
      </w:r>
    </w:p>
    <w:p w:rsidR="003254FD" w:rsidRDefault="00FD41D8">
      <w:pPr>
        <w:overflowPunct/>
        <w:autoSpaceDE w:val="0"/>
        <w:autoSpaceDN w:val="0"/>
        <w:ind w:leftChars="100" w:left="420" w:rightChars="900" w:right="1890" w:hangingChars="100" w:hanging="210"/>
        <w:jc w:val="left"/>
        <w:textAlignment w:val="auto"/>
        <w:rPr>
          <w:kern w:val="2"/>
        </w:rPr>
      </w:pPr>
      <w:r>
        <w:rPr>
          <w:rFonts w:hint="eastAsia"/>
          <w:kern w:val="2"/>
        </w:rPr>
        <w:t>※なお，(ｱ)の勤務で，週休日等に勤務する場合は，週休日の振替若しくは４時間の勤務時間の割振り変更又は休日の代休日の指定で対応することが原則である。</w:t>
      </w:r>
    </w:p>
    <w:sectPr w:rsidR="003254FD">
      <w:headerReference w:type="even" r:id="rId6"/>
      <w:headerReference w:type="default" r:id="rId7"/>
      <w:footerReference w:type="even" r:id="rId8"/>
      <w:footerReference w:type="default" r:id="rId9"/>
      <w:type w:val="continuous"/>
      <w:pgSz w:w="11906" w:h="16838"/>
      <w:pgMar w:top="1418" w:right="1134" w:bottom="1418" w:left="1134" w:header="567" w:footer="850" w:gutter="0"/>
      <w:pgNumType w:start="45"/>
      <w:cols w:space="720"/>
      <w:noEndnote/>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364A" w:rsidRDefault="0066364A">
      <w:r>
        <w:separator/>
      </w:r>
    </w:p>
  </w:endnote>
  <w:endnote w:type="continuationSeparator" w:id="0">
    <w:p w:rsidR="0066364A" w:rsidRDefault="00663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4FD" w:rsidRDefault="00FD41D8">
    <w:pPr>
      <w:framePr w:wrap="around" w:vAnchor="text" w:hAnchor="margin" w:xAlign="center" w:y="8"/>
      <w:adjustRightInd/>
      <w:rPr>
        <w:spacing w:val="8"/>
      </w:rPr>
    </w:pPr>
    <w:r>
      <w:t xml:space="preserve">3 - </w:t>
    </w:r>
    <w:r>
      <w:rPr>
        <w:rFonts w:hint="eastAsia"/>
      </w:rPr>
      <w:fldChar w:fldCharType="begin"/>
    </w:r>
    <w:r>
      <w:rPr>
        <w:rFonts w:hint="eastAsia"/>
      </w:rPr>
      <w:instrText xml:space="preserve">PAGE  \* MERGEFORMAT </w:instrText>
    </w:r>
    <w:r>
      <w:rPr>
        <w:rFonts w:hint="eastAsia"/>
      </w:rPr>
      <w:fldChar w:fldCharType="separate"/>
    </w:r>
    <w:r w:rsidR="00015BF2">
      <w:rPr>
        <w:noProof/>
      </w:rPr>
      <w:t>50</w:t>
    </w:r>
    <w:r>
      <w:rPr>
        <w:rFonts w:hint="eastAsia"/>
      </w:rPr>
      <w:fldChar w:fldCharType="end"/>
    </w:r>
  </w:p>
  <w:p w:rsidR="003254FD" w:rsidRDefault="003254F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4FD" w:rsidRDefault="00FD41D8">
    <w:pPr>
      <w:framePr w:wrap="around" w:vAnchor="text" w:hAnchor="margin" w:xAlign="center" w:y="8"/>
      <w:adjustRightInd/>
      <w:jc w:val="center"/>
      <w:rPr>
        <w:spacing w:val="4"/>
      </w:rPr>
    </w:pPr>
    <w:r>
      <w:t xml:space="preserve">3 - </w:t>
    </w:r>
    <w:r>
      <w:rPr>
        <w:rFonts w:hint="eastAsia"/>
      </w:rPr>
      <w:fldChar w:fldCharType="begin"/>
    </w:r>
    <w:r>
      <w:rPr>
        <w:rFonts w:hint="eastAsia"/>
      </w:rPr>
      <w:instrText xml:space="preserve">PAGE  \* MERGEFORMAT </w:instrText>
    </w:r>
    <w:r>
      <w:rPr>
        <w:rFonts w:hint="eastAsia"/>
      </w:rPr>
      <w:fldChar w:fldCharType="separate"/>
    </w:r>
    <w:r w:rsidR="00015BF2">
      <w:rPr>
        <w:noProof/>
      </w:rPr>
      <w:t>51</w:t>
    </w:r>
    <w:r>
      <w:rPr>
        <w:rFonts w:hint="eastAsia"/>
      </w:rPr>
      <w:fldChar w:fldCharType="end"/>
    </w:r>
  </w:p>
  <w:p w:rsidR="003254FD" w:rsidRDefault="003254F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364A" w:rsidRDefault="0066364A">
      <w:r>
        <w:separator/>
      </w:r>
    </w:p>
  </w:footnote>
  <w:footnote w:type="continuationSeparator" w:id="0">
    <w:p w:rsidR="0066364A" w:rsidRDefault="00663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4FD" w:rsidRDefault="00FD41D8">
    <w:pPr>
      <w:adjustRightInd/>
      <w:spacing w:line="288" w:lineRule="exact"/>
      <w:rPr>
        <w:spacing w:val="4"/>
      </w:rPr>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4FD" w:rsidRDefault="00FD41D8">
    <w:pPr>
      <w:adjustRightInd/>
      <w:spacing w:line="288" w:lineRule="exact"/>
      <w:jc w:val="right"/>
      <w:rPr>
        <w:spacing w:val="4"/>
      </w:rPr>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hyphenationZone w:val="0"/>
  <w:doNotHyphenateCaps/>
  <w:evenAndOddHeaders/>
  <w:drawingGridHorizontalSpacing w:val="210"/>
  <w:drawingGridVerticalSpacing w:val="175"/>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54FD"/>
    <w:rsid w:val="00015BF2"/>
    <w:rsid w:val="000A3292"/>
    <w:rsid w:val="002448DB"/>
    <w:rsid w:val="002B760F"/>
    <w:rsid w:val="003254FD"/>
    <w:rsid w:val="004161E5"/>
    <w:rsid w:val="00423B98"/>
    <w:rsid w:val="00593710"/>
    <w:rsid w:val="005C5948"/>
    <w:rsid w:val="0066364A"/>
    <w:rsid w:val="0069014E"/>
    <w:rsid w:val="007076E7"/>
    <w:rsid w:val="0085663D"/>
    <w:rsid w:val="0088646E"/>
    <w:rsid w:val="008D6ABA"/>
    <w:rsid w:val="00975D16"/>
    <w:rsid w:val="00992C41"/>
    <w:rsid w:val="00A030D0"/>
    <w:rsid w:val="00AA00CD"/>
    <w:rsid w:val="00BC01D8"/>
    <w:rsid w:val="00BD49C6"/>
    <w:rsid w:val="00C86E18"/>
    <w:rsid w:val="00C92713"/>
    <w:rsid w:val="00D02A00"/>
    <w:rsid w:val="00D05B38"/>
    <w:rsid w:val="00E74115"/>
    <w:rsid w:val="00E76DEC"/>
    <w:rsid w:val="00FC6325"/>
    <w:rsid w:val="00FD41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70D9056"/>
  <w15:chartTrackingRefBased/>
  <w15:docId w15:val="{76B11241-8ED4-4223-88BF-C008E9023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ottom"/>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pPr>
      <w:jc w:val="left"/>
    </w:pPr>
  </w:style>
  <w:style w:type="paragraph" w:styleId="a5">
    <w:name w:val="annotation subject"/>
    <w:basedOn w:val="a4"/>
    <w:next w:val="a4"/>
    <w:semiHidden/>
    <w:rPr>
      <w:b/>
    </w:rPr>
  </w:style>
  <w:style w:type="paragraph" w:styleId="a6">
    <w:name w:val="Balloon Text"/>
    <w:basedOn w:val="a"/>
    <w:semiHidden/>
    <w:rPr>
      <w:rFonts w:ascii="Arial" w:eastAsia="ＭＳ ゴシック" w:hAnsi="Arial"/>
      <w:sz w:val="18"/>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paragraph" w:styleId="Web">
    <w:name w:val="Normal (Web)"/>
    <w:basedOn w:val="a"/>
    <w:pPr>
      <w:widowControl/>
      <w:overflowPunct/>
      <w:adjustRightInd/>
      <w:spacing w:before="100" w:beforeAutospacing="1" w:after="100" w:afterAutospacing="1"/>
      <w:jc w:val="left"/>
      <w:textAlignment w:val="auto"/>
    </w:pPr>
    <w:rPr>
      <w:rFonts w:ascii="ＭＳ Ｐゴシック" w:eastAsia="ＭＳ Ｐゴシック" w:hAnsi="ＭＳ Ｐゴシック"/>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pPr>
      <w:widowControl w:val="0"/>
      <w:overflowPunct w:val="0"/>
      <w:adjustRightInd w:val="0"/>
      <w:jc w:val="both"/>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494</TotalTime>
  <Pages>7</Pages>
  <Words>687</Words>
  <Characters>3919</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１  給与　～</vt:lpstr>
    </vt:vector>
  </TitlesOfParts>
  <Company>小木中学校</Company>
  <LinksUpToDate>false</LinksUpToDate>
  <CharactersWithSpaces>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給与　～</dc:title>
  <dc:creator>石川県公立小中学校教育事務研究会</dc:creator>
  <cp:lastModifiedBy>作見小学校 事務職員</cp:lastModifiedBy>
  <cp:revision>75</cp:revision>
  <cp:lastPrinted>2023-09-27T01:25:00Z</cp:lastPrinted>
  <dcterms:created xsi:type="dcterms:W3CDTF">2022-01-18T08:24:00Z</dcterms:created>
  <dcterms:modified xsi:type="dcterms:W3CDTF">2023-10-12T00:04:00Z</dcterms:modified>
</cp:coreProperties>
</file>