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1"/>
        </w:rPr>
        <w:t>給料・諸手当等一覧表②</w:t>
      </w:r>
    </w:p>
    <w:tbl>
      <w:tblPr>
        <w:tblStyle w:val="11"/>
        <w:tblW w:w="1042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1"/>
        <w:gridCol w:w="5668"/>
        <w:gridCol w:w="1419"/>
        <w:gridCol w:w="1361"/>
      </w:tblGrid>
      <w:tr>
        <w:trPr>
          <w:cantSplit/>
        </w:trPr>
        <w:tc>
          <w:tcPr>
            <w:tcW w:w="19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ind w:left="-36" w:leftChars="-20" w:right="-36" w:rightChars="-20"/>
              <w:jc w:val="center"/>
              <w:rPr>
                <w:rFonts w:hint="default" w:ascii="ＭＳ 明朝" w:hAnsi="ＭＳ 明朝" w:eastAsia="ＭＳ 明朝"/>
                <w:w w:val="50"/>
              </w:rPr>
            </w:pPr>
            <w:r>
              <w:rPr>
                <w:rFonts w:hint="eastAsia" w:ascii="ＭＳ 明朝" w:hAnsi="ＭＳ 明朝" w:eastAsia="ＭＳ 明朝"/>
                <w:w w:val="70"/>
                <w:kern w:val="0"/>
                <w:sz w:val="21"/>
              </w:rPr>
              <w:t>算定基礎となる給料</w:t>
            </w:r>
          </w:p>
        </w:tc>
      </w:tr>
      <w:tr>
        <w:trPr>
          <w:cantSplit/>
          <w:trHeight w:val="2159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3" w:id="1"/>
              </w:rPr>
              <w:t>管理職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1683" w:id="1"/>
              </w:rPr>
              <w:t>員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管理職手当の支給される職員が，臨時又は緊急の必要その他の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公務の運営の必要により勤務を要しない日等に勤務した場合</w:t>
            </w:r>
          </w:p>
          <w:tbl>
            <w:tblPr>
              <w:tblStyle w:val="11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1414"/>
              <w:gridCol w:w="1301"/>
              <w:gridCol w:w="1276"/>
              <w:gridCol w:w="1417"/>
            </w:tblGrid>
            <w:tr>
              <w:trPr>
                <w:trHeight w:val="410" w:hRule="atLeast"/>
              </w:trPr>
              <w:tc>
                <w:tcPr>
                  <w:tcW w:w="1414" w:type="dxa"/>
                  <w:vMerge w:val="restart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平日深夜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（午前０時から午前５時までの間）</w:t>
                  </w:r>
                </w:p>
              </w:tc>
            </w:tr>
            <w:tr>
              <w:trPr/>
              <w:tc>
                <w:tcPr>
                  <w:tcW w:w="1414" w:type="dxa"/>
                  <w:vMerge w:val="continue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６時間以下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６時間超過</w:t>
                  </w:r>
                </w:p>
              </w:tc>
              <w:tc>
                <w:tcPr>
                  <w:tcW w:w="1417" w:type="dxa"/>
                  <w:vMerge w:val="continue"/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/>
              <w:tc>
                <w:tcPr>
                  <w:tcW w:w="1414" w:type="dxa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校　長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9,000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/>
              <w:tc>
                <w:tcPr>
                  <w:tcW w:w="1414" w:type="dxa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副校長・教頭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41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校長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副校長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教頭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3044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3" w:id="3"/>
              </w:rPr>
              <w:t>住居手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  <w:vAlign w:val="top"/>
          </w:tcPr>
          <w:tbl>
            <w:tblPr>
              <w:tblStyle w:val="11"/>
              <w:tblpPr w:leftFromText="142" w:rightFromText="142" w:topFromText="0" w:bottomFromText="0" w:vertAnchor="margin" w:horzAnchor="margin" w:tblpXSpec="left" w:tblpY="278"/>
              <w:tblOverlap w:val="never"/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719"/>
              <w:gridCol w:w="1686"/>
              <w:gridCol w:w="2977"/>
            </w:tblGrid>
            <w:tr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借家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firstLine="178" w:firstLineChars="10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手当額（</w:t>
                  </w:r>
                  <w:r>
                    <w:rPr>
                      <w:rFonts w:hint="eastAsia" w:ascii="ＭＳ 明朝" w:hAnsi="ＭＳ 明朝" w:eastAsia="ＭＳ 明朝"/>
                    </w:rPr>
                    <w:t>100</w:t>
                  </w:r>
                  <w:r>
                    <w:rPr>
                      <w:rFonts w:hint="eastAsia" w:ascii="ＭＳ 明朝" w:hAnsi="ＭＳ 明朝" w:eastAsia="ＭＳ 明朝"/>
                    </w:rPr>
                    <w:t>円未満切捨）</w:t>
                  </w:r>
                </w:p>
              </w:tc>
            </w:tr>
            <w:tr>
              <w:trPr>
                <w:cantSplit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22,000</w:t>
                  </w:r>
                  <w:r>
                    <w:rPr>
                      <w:rFonts w:hint="eastAsia" w:ascii="ＭＳ 明朝" w:hAnsi="ＭＳ 明朝" w:eastAsia="ＭＳ 明朝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家賃－</w:t>
                  </w:r>
                  <w:r>
                    <w:rPr>
                      <w:rFonts w:hint="eastAsia" w:ascii="ＭＳ 明朝" w:hAnsi="ＭＳ 明朝" w:eastAsia="ＭＳ 明朝"/>
                    </w:rPr>
                    <w:t>10,000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719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22,001</w:t>
                  </w:r>
                  <w:r>
                    <w:rPr>
                      <w:rFonts w:hint="eastAsia" w:ascii="ＭＳ 明朝" w:hAnsi="ＭＳ 明朝" w:eastAsia="ＭＳ 明朝"/>
                    </w:rPr>
                    <w:t>円以上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54,000</w:t>
                  </w:r>
                  <w:r>
                    <w:rPr>
                      <w:rFonts w:hint="eastAsia" w:ascii="ＭＳ 明朝" w:hAnsi="ＭＳ 明朝" w:eastAsia="ＭＳ 明朝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家賃－</w:t>
                  </w:r>
                  <w:r>
                    <w:rPr>
                      <w:rFonts w:hint="eastAsia" w:ascii="ＭＳ 明朝" w:hAnsi="ＭＳ 明朝" w:eastAsia="ＭＳ 明朝"/>
                    </w:rPr>
                    <w:t>22,000)</w:t>
                  </w:r>
                  <w:r>
                    <w:rPr>
                      <w:rFonts w:hint="eastAsia" w:ascii="ＭＳ 明朝" w:hAnsi="ＭＳ 明朝" w:eastAsia="ＭＳ 明朝"/>
                    </w:rPr>
                    <w:t>×</w:t>
                  </w:r>
                  <w:r>
                    <w:rPr>
                      <w:rFonts w:hint="eastAsia" w:ascii="ＭＳ 明朝" w:hAnsi="ＭＳ 明朝" w:eastAsia="ＭＳ 明朝"/>
                    </w:rPr>
                    <w:t>1/2</w:t>
                  </w:r>
                  <w:r>
                    <w:rPr>
                      <w:rFonts w:hint="eastAsia" w:ascii="ＭＳ 明朝" w:hAnsi="ＭＳ 明朝" w:eastAsia="ＭＳ 明朝"/>
                    </w:rPr>
                    <w:t>＋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12,000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54,001</w:t>
                  </w:r>
                  <w:r>
                    <w:rPr>
                      <w:rFonts w:hint="eastAsia" w:ascii="ＭＳ 明朝" w:hAnsi="ＭＳ 明朝" w:eastAsia="ＭＳ 明朝"/>
                    </w:rPr>
                    <w:t>円以上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w w:val="90"/>
                    </w:rPr>
                  </w:pPr>
                  <w:r>
                    <w:rPr>
                      <w:rFonts w:hint="eastAsia" w:ascii="ＭＳ 明朝" w:hAnsi="ＭＳ 明朝" w:eastAsia="ＭＳ 明朝"/>
                      <w:w w:val="90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</w:rPr>
                    <w:t>「光熱水費込み」は　支払額×</w:t>
                  </w:r>
                  <w:r>
                    <w:rPr>
                      <w:rFonts w:hint="eastAsia" w:ascii="ＭＳ 明朝" w:hAnsi="ＭＳ 明朝" w:eastAsia="ＭＳ 明朝"/>
                    </w:rPr>
                    <w:t>90</w:t>
                  </w:r>
                  <w:r>
                    <w:rPr>
                      <w:rFonts w:hint="eastAsia" w:ascii="ＭＳ 明朝" w:hAnsi="ＭＳ 明朝" w:eastAsia="ＭＳ 明朝"/>
                    </w:rPr>
                    <w:t>％を家賃とする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  <w:w w:val="90"/>
                    </w:rPr>
                  </w:pPr>
                  <w:r>
                    <w:rPr>
                      <w:rFonts w:hint="eastAsia" w:ascii="ＭＳ 明朝" w:hAnsi="ＭＳ 明朝" w:eastAsia="ＭＳ 明朝"/>
                      <w:w w:val="90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</w:rPr>
                    <w:t>「まかない付き」は　支払額×</w:t>
                  </w:r>
                  <w:r>
                    <w:rPr>
                      <w:rFonts w:hint="eastAsia" w:ascii="ＭＳ 明朝" w:hAnsi="ＭＳ 明朝" w:eastAsia="ＭＳ 明朝"/>
                    </w:rPr>
                    <w:t>40</w:t>
                  </w:r>
                  <w:r>
                    <w:rPr>
                      <w:rFonts w:hint="eastAsia" w:ascii="ＭＳ 明朝" w:hAnsi="ＭＳ 明朝" w:eastAsia="ＭＳ 明朝"/>
                    </w:rPr>
                    <w:t>％を家賃とする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240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現行手当額の２分の１を支給</w:t>
                  </w:r>
                </w:p>
              </w:tc>
            </w:tr>
          </w:tbl>
          <w:p>
            <w:pPr>
              <w:pStyle w:val="0"/>
              <w:spacing w:line="240" w:lineRule="exac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41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2394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月額　</w:t>
            </w:r>
            <w:r>
              <w:rPr>
                <w:rFonts w:hint="eastAsia" w:ascii="ＭＳ 明朝" w:hAnsi="ＭＳ 明朝" w:eastAsia="ＭＳ 明朝"/>
              </w:rPr>
              <w:t>30,000</w:t>
            </w:r>
            <w:r>
              <w:rPr>
                <w:rFonts w:hint="eastAsia" w:ascii="ＭＳ 明朝" w:hAnsi="ＭＳ 明朝" w:eastAsia="ＭＳ 明朝"/>
              </w:rPr>
              <w:t>円＋交通距離の区分に応じての加算額　　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　　　　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全職種</w:t>
            </w:r>
          </w:p>
          <w:tbl>
            <w:tblPr>
              <w:tblStyle w:val="11"/>
              <w:tblW w:w="68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2268"/>
              <w:gridCol w:w="1134"/>
              <w:gridCol w:w="2268"/>
              <w:gridCol w:w="1134"/>
            </w:tblGrid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加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算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額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加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算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額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 w:firstLine="82" w:firstLineChars="49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 w:firstLine="1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700km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2,000km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700km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900km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2,000km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2,500km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900km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2,500km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70,000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</w:tbl>
          <w:p>
            <w:pPr>
              <w:pStyle w:val="0"/>
              <w:wordWrap w:val="0"/>
              <w:rPr>
                <w:rFonts w:hint="default" w:ascii="ＭＳ 明朝" w:hAnsi="ＭＳ 明朝" w:eastAsia="ＭＳ 明朝"/>
                <w:strike w:val="1"/>
              </w:rPr>
            </w:pPr>
          </w:p>
        </w:tc>
        <w:tc>
          <w:tcPr>
            <w:tcW w:w="1361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7200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4" w:id="5"/>
              </w:rPr>
              <w:t>期末手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4" w:id="5"/>
              </w:rPr>
              <w:t>当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4" w:id="6"/>
              </w:rPr>
              <w:t>勤勉手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Style w:val="11"/>
              <w:tblW w:w="542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>
              <w:trPr>
                <w:trHeight w:val="284" w:hRule="exact"/>
              </w:trPr>
              <w:tc>
                <w:tcPr>
                  <w:tcW w:w="83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  <w:w w:val="54"/>
                    </w:rPr>
                  </w:pPr>
                  <w:r>
                    <w:rPr>
                      <w:rFonts w:hint="eastAsia" w:ascii="ＭＳ 明朝" w:hAnsi="ＭＳ 明朝" w:eastAsia="ＭＳ 明朝"/>
                      <w:w w:val="54"/>
                    </w:rPr>
                    <w:t>定年前再任用短時間勤務職員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834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６／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期末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支給割合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1.225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0.6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875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勤勉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成績率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1.025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0.4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875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ind w:firstLine="267" w:firstLineChars="15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2.25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1.175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／</w:t>
                  </w: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／１</w:t>
                  </w: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期末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支給割合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</w:rPr>
                  </w:pPr>
                  <w:r>
                    <w:rPr>
                      <w:rFonts w:hint="default" w:asciiTheme="minorEastAsia" w:hAnsiTheme="minorEastAsia" w:eastAsiaTheme="minorEastAsia"/>
                    </w:rPr>
                    <w:t>1.2</w:t>
                  </w:r>
                  <w:r>
                    <w:rPr>
                      <w:rFonts w:hint="eastAsia" w:asciiTheme="minorEastAsia" w:hAnsiTheme="minorEastAsia" w:eastAsiaTheme="minorEastAsia"/>
                    </w:rPr>
                    <w:t>25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0.6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875</w:t>
                  </w:r>
                </w:p>
              </w:tc>
            </w:tr>
            <w:tr>
              <w:trPr>
                <w:trHeight w:val="297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勤勉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成績率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1.025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0.4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875</w:t>
                  </w:r>
                </w:p>
              </w:tc>
            </w:tr>
            <w:tr>
              <w:trPr>
                <w:trHeight w:val="297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2.25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  <w:t>1.175</w:t>
                  </w:r>
                </w:p>
              </w:tc>
            </w:tr>
          </w:tbl>
          <w:p>
            <w:pPr>
              <w:pStyle w:val="0"/>
              <w:ind w:firstLine="178" w:firstLineChars="100"/>
              <w:rPr>
                <w:rFonts w:hint="default" w:ascii="ＭＳ 明朝" w:hAnsi="ＭＳ 明朝" w:eastAsia="ＭＳ 明朝"/>
                <w:w w:val="66"/>
              </w:rPr>
            </w:pPr>
            <w:r>
              <w:rPr>
                <w:rFonts w:hint="eastAsia" w:ascii="ＭＳ 明朝" w:hAnsi="ＭＳ 明朝" w:eastAsia="ＭＳ 明朝"/>
              </w:rPr>
              <w:t>期末手当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  <w:w w:val="90"/>
              </w:rPr>
              <w:t>期末手当基礎額×支給割合×期間率（円未満切捨て）</w:t>
            </w:r>
          </w:p>
          <w:p>
            <w:pPr>
              <w:pStyle w:val="0"/>
              <w:ind w:firstLine="178" w:firstLineChars="100"/>
              <w:rPr>
                <w:rFonts w:hint="default" w:ascii="ＭＳ 明朝" w:hAnsi="ＭＳ 明朝" w:eastAsia="ＭＳ 明朝"/>
                <w:w w:val="80"/>
              </w:rPr>
            </w:pPr>
            <w:r>
              <w:rPr>
                <w:rFonts w:hint="eastAsia" w:ascii="ＭＳ 明朝" w:hAnsi="ＭＳ 明朝" w:eastAsia="ＭＳ 明朝"/>
              </w:rPr>
              <w:t>勤勉手当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  <w:w w:val="90"/>
              </w:rPr>
              <w:t>勤勉手当基礎額×成績率×期間率　（円未満切捨て）</w:t>
            </w:r>
          </w:p>
          <w:p>
            <w:pPr>
              <w:pStyle w:val="0"/>
              <w:rPr>
                <w:rFonts w:hint="default" w:ascii="ＭＳ 明朝" w:hAnsi="ＭＳ 明朝" w:eastAsia="ＭＳ 明朝"/>
                <w:color w:val="FF0000"/>
              </w:rPr>
            </w:pPr>
            <w:r>
              <w:rPr>
                <w:rFonts w:hint="default" w:ascii="ＭＳ 明朝" w:hAnsi="ＭＳ 明朝" w:eastAsia="ＭＳ 明朝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Text Box 5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320" w:lineRule="exact"/>
                                    <w:rPr>
                                      <w:rFonts w:hint="default" w:ascii="ＭＳ 明朝" w:hAnsi="ＭＳ 明朝" w:eastAsia="ＭＳ 明朝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・期末手当基礎額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320" w:lineRule="exact"/>
                                    <w:ind w:left="158" w:hanging="158" w:hangingChars="100"/>
                                    <w:rPr>
                                      <w:rFonts w:hint="default" w:ascii="ＭＳ 明朝" w:hAnsi="ＭＳ 明朝" w:eastAsia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320" w:lineRule="exact"/>
                                    <w:rPr>
                                      <w:rFonts w:hint="default" w:ascii="ＭＳ 明朝" w:hAnsi="ＭＳ 明朝" w:eastAsia="ＭＳ 明朝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手当基礎額</w:t>
                                  </w:r>
                                </w:p>
                                <w:p>
                                  <w:pPr>
                                    <w:pStyle w:val="0"/>
                                    <w:ind w:left="158" w:hanging="158" w:hangingChars="100"/>
                                    <w:rPr>
                                      <w:rFonts w:hint="default" w:ascii="ＭＳ 明朝" w:hAnsi="ＭＳ 明朝" w:eastAsia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（給料の月額＋左に対する地域手当）×（加算割合＋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style="mso-wrap-distance-right:9pt;mso-wrap-distance-bottom:0pt;margin-top:31.7pt;mso-position-vertical-relative:text;mso-position-horizontal-relative:text;v-text-anchor:middle;position:absolute;height:115.5pt;mso-wrap-distance-top:0pt;width:141pt;mso-wrap-distance-left:9pt;margin-left:255.7pt;z-index:2;" o:spid="_x0000_s1026" o:allowincell="t" o:allowoverlap="t" filled="t" fillcolor="#ffffff" stroked="t" strokecolor="#000000" strokeweight="0.75pt" o:spt="202" type="#_x0000_t202">
                      <v:fill/>
                      <v:stroke miterlimit="8" filltype="solid"/>
                      <v:textbox style="layout-flow:horizontal;" inset="0.99999999999999978mm,0.99999999999999978mm,0.99999999999999978mm,0.99999999999999978mm">
                        <w:txbxContent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・期末手当基礎額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手当基礎額</w:t>
                            </w:r>
                          </w:p>
                          <w:p>
                            <w:pPr>
                              <w:pStyle w:val="0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（給料の月額＋左に対する地域手当）×（加算割合＋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</w:rPr>
              <w:t>加算割合　※経験年数は新四大卒</w:t>
            </w:r>
          </w:p>
          <w:tbl>
            <w:tblPr>
              <w:tblStyle w:val="11"/>
              <w:tblW w:w="499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917"/>
              <w:gridCol w:w="3089"/>
              <w:gridCol w:w="986"/>
            </w:tblGrid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行政職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７級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６級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４級（経験年数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580" w:hRule="atLeast"/>
              </w:trPr>
              <w:tc>
                <w:tcPr>
                  <w:tcW w:w="91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年未満）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３級（経験年数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教育職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（二）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５級（上記以外）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４級（副校長）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(</w:t>
                  </w:r>
                  <w:r>
                    <w:rPr>
                      <w:rFonts w:hint="eastAsia" w:ascii="ＭＳ 明朝" w:hAnsi="ＭＳ 明朝" w:eastAsia="ＭＳ 明朝"/>
                    </w:rPr>
                    <w:t>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３級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２級（経験年数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２級（経験年数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医療職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（二）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７級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５級（経験年数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580" w:hRule="atLeast"/>
              </w:trPr>
              <w:tc>
                <w:tcPr>
                  <w:tcW w:w="91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年未満）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３級（経験年数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</w:tbl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41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全職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給料月額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4</w:t>
            </w:r>
            <w:r>
              <w:rPr>
                <w:rFonts w:hint="eastAsia" w:ascii="ＭＳ 明朝" w:hAnsi="ＭＳ 明朝" w:eastAsia="ＭＳ 明朝"/>
              </w:rPr>
              <w:t>級加算額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教職調整額</w:t>
            </w:r>
          </w:p>
          <w:p>
            <w:pPr>
              <w:pStyle w:val="0"/>
              <w:rPr>
                <w:rFonts w:hint="default" w:ascii="ＭＳ 明朝" w:hAnsi="ＭＳ 明朝" w:eastAsia="ＭＳ 明朝"/>
                <w:w w:val="90"/>
              </w:rPr>
            </w:pPr>
            <w:r>
              <w:rPr>
                <w:rFonts w:hint="eastAsia" w:ascii="ＭＳ 明朝" w:hAnsi="ＭＳ 明朝" w:eastAsia="ＭＳ 明朝"/>
                <w:w w:val="90"/>
              </w:rPr>
              <w:t>給料の調整額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扶養手当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地域手当</w:t>
            </w:r>
          </w:p>
        </w:tc>
      </w:tr>
    </w:tbl>
    <w:p>
      <w:pPr>
        <w:pStyle w:val="0"/>
        <w:spacing w:line="80" w:lineRule="exact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567" w:right="737" w:bottom="567" w:left="737" w:header="284" w:footer="397" w:gutter="0"/>
      <w:cols w:space="720"/>
      <w:textDirection w:val="lrTb"/>
      <w:docGrid w:type="linesAndChars" w:linePitch="273" w:charSpace="-45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firstLine="4730" w:firstLineChars="2150"/>
      <w:rPr>
        <w:rFonts w:hint="default" w:ascii="ＭＳ 明朝" w:hAnsi="ＭＳ 明朝" w:eastAsia="ＭＳ 明朝"/>
        <w:sz w:val="22"/>
      </w:rPr>
    </w:pPr>
    <w:r>
      <w:rPr>
        <w:rFonts w:hint="eastAsia" w:ascii="ＭＳ 明朝" w:hAnsi="ＭＳ 明朝" w:eastAsia="ＭＳ 明朝"/>
        <w:sz w:val="22"/>
      </w:rPr>
      <w:t>3 - 107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wordWrap w:val="0"/>
      <w:jc w:val="right"/>
      <w:rPr>
        <w:rFonts w:hint="default" w:ascii="ＭＳ 明朝" w:hAnsi="ＭＳ 明朝" w:eastAsia="ＭＳ 明朝"/>
        <w:sz w:val="21"/>
      </w:rPr>
    </w:pPr>
    <w:r>
      <w:rPr>
        <w:rFonts w:hint="eastAsia" w:ascii="ＭＳ 明朝" w:hAnsi="ＭＳ 明朝" w:eastAsia="ＭＳ 明朝"/>
        <w:sz w:val="21"/>
      </w:rPr>
      <w:t>３－３　給与・諸手当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99"/>
  <w:drawingGridVerticalSpacing w:val="27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eastAsia="ＭＳ ゴシック"/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eastAsia="ＭＳ ゴシック"/>
      <w:kern w:val="2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203</Words>
  <Characters>1163</Characters>
  <Application>JUST Note</Application>
  <Lines>9</Lines>
  <Paragraphs>2</Paragraphs>
  <Company>白山市役所</Company>
  <CharactersWithSpaces>1364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給料・諸手当等一覧表②</dc:title>
  <dc:creator>石川県公立小中学校教育事務研究会</dc:creator>
  <cp:lastModifiedBy>Administrator</cp:lastModifiedBy>
  <cp:lastPrinted>2011-02-14T05:15:00Z</cp:lastPrinted>
  <dcterms:created xsi:type="dcterms:W3CDTF">2023-12-15T03:17:00Z</dcterms:created>
  <dcterms:modified xsi:type="dcterms:W3CDTF">2024-08-23T04:52:52Z</dcterms:modified>
  <cp:revision>4</cp:revision>
</cp:coreProperties>
</file>