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通知文　　　　　　　　　　　　　　　　　　　　　　　　　　　　　　　教　職　第　６００　号</w:t>
      </w:r>
    </w:p>
    <w:p>
      <w:pPr>
        <w:pStyle w:val="0"/>
        <w:spacing w:line="315" w:lineRule="exact"/>
        <w:jc w:val="right"/>
        <w:rPr>
          <w:rFonts w:hint="default"/>
        </w:rPr>
      </w:pPr>
      <w:r>
        <w:rPr>
          <w:rFonts w:hint="eastAsia"/>
        </w:rPr>
        <w:t>平成１３年　３月１４日</w:t>
      </w:r>
    </w:p>
    <w:p>
      <w:pPr>
        <w:pStyle w:val="0"/>
        <w:spacing w:line="315" w:lineRule="exact"/>
        <w:rPr>
          <w:rFonts w:hint="default"/>
        </w:rPr>
      </w:pPr>
      <w:r>
        <w:rPr>
          <w:rFonts w:hint="eastAsia"/>
        </w:rPr>
        <w:t>市町村教育委員会教育長　殿</w:t>
      </w:r>
    </w:p>
    <w:p>
      <w:pPr>
        <w:pStyle w:val="0"/>
        <w:spacing w:line="315" w:lineRule="exact"/>
        <w:jc w:val="right"/>
        <w:rPr>
          <w:rFonts w:hint="default"/>
        </w:rPr>
      </w:pPr>
      <w:r>
        <w:rPr>
          <w:rFonts w:hint="eastAsia"/>
        </w:rPr>
        <w:t>石川県教育委員会教育長　　　　</w:t>
      </w:r>
    </w:p>
    <w:p>
      <w:pPr>
        <w:pStyle w:val="0"/>
        <w:spacing w:line="315" w:lineRule="exact"/>
        <w:rPr>
          <w:rFonts w:hint="default"/>
        </w:rPr>
      </w:pPr>
    </w:p>
    <w:p>
      <w:pPr>
        <w:pStyle w:val="0"/>
        <w:spacing w:line="315" w:lineRule="exact"/>
        <w:jc w:val="center"/>
        <w:rPr>
          <w:rFonts w:hint="default"/>
        </w:rPr>
      </w:pPr>
      <w:r>
        <w:rPr>
          <w:rFonts w:hint="eastAsia"/>
        </w:rPr>
        <w:t>小中学校事務職員研修体系の制定について</w:t>
      </w:r>
    </w:p>
    <w:p>
      <w:pPr>
        <w:pStyle w:val="0"/>
        <w:spacing w:line="315" w:lineRule="exact"/>
        <w:rPr>
          <w:rFonts w:hint="default"/>
        </w:rPr>
      </w:pPr>
    </w:p>
    <w:p>
      <w:pPr>
        <w:pStyle w:val="0"/>
        <w:spacing w:line="315" w:lineRule="exact"/>
        <w:rPr>
          <w:rFonts w:hint="default"/>
        </w:rPr>
      </w:pPr>
      <w:r>
        <w:rPr>
          <w:rFonts w:hint="eastAsia"/>
        </w:rPr>
        <w:t>　公立小中学校事務職員の資質の向上と学校経営への積極的な参画の促進を図るため，別紙のとおり「小中学校事務職員研修体系」を定め，平成１３年度から適用することとしたので，通知します。</w:t>
      </w:r>
    </w:p>
    <w:p>
      <w:pPr>
        <w:pStyle w:val="0"/>
        <w:spacing w:line="315" w:lineRule="exact"/>
        <w:rPr>
          <w:rFonts w:hint="default"/>
        </w:rPr>
      </w:pPr>
      <w:r>
        <w:rPr>
          <w:rFonts w:hint="eastAsia"/>
        </w:rPr>
        <w:t>　おって，貴下職員に周知徹底願うとともに，事務職員の研修受講に当たっては，特段のご配慮をお願いいたします。</w:t>
      </w:r>
    </w:p>
    <w:p>
      <w:pPr>
        <w:pStyle w:val="0"/>
        <w:spacing w:line="315" w:lineRule="exact"/>
        <w:rPr>
          <w:rFonts w:hint="default"/>
        </w:rPr>
      </w:pPr>
      <w:r>
        <w:rPr>
          <w:rFonts w:hint="eastAsia"/>
        </w:rPr>
        <w:t>　なお，基本研修，実務研修及び派遣研修に係る研修実施時期及び受講者等については，随時通知することとしておりますので，申し添えます。</w:t>
      </w:r>
    </w:p>
    <w:p>
      <w:pPr>
        <w:pStyle w:val="0"/>
        <w:spacing w:line="315" w:lineRule="exact"/>
        <w:rPr>
          <w:rFonts w:hint="default"/>
        </w:rPr>
      </w:pPr>
    </w:p>
    <w:p>
      <w:pPr>
        <w:pStyle w:val="0"/>
        <w:spacing w:line="315" w:lineRule="exact"/>
        <w:rPr>
          <w:rFonts w:hint="default"/>
        </w:rPr>
      </w:pPr>
    </w:p>
    <w:p>
      <w:pPr>
        <w:pStyle w:val="0"/>
        <w:spacing w:line="315" w:lineRule="exact"/>
        <w:jc w:val="center"/>
        <w:rPr>
          <w:rFonts w:hint="default"/>
        </w:rPr>
      </w:pPr>
      <w:r>
        <w:rPr>
          <w:rFonts w:hint="eastAsia" w:ascii="ＭＳ ゴシック" w:hAnsi="ＭＳ ゴシック" w:eastAsia="ＭＳ ゴシック"/>
          <w:sz w:val="24"/>
        </w:rPr>
        <w:t>小中学校事務職員研修体系</w:t>
      </w:r>
    </w:p>
    <w:p>
      <w:pPr>
        <w:pStyle w:val="0"/>
        <w:spacing w:line="315" w:lineRule="exact"/>
        <w:rPr>
          <w:rFonts w:hint="default"/>
        </w:rPr>
      </w:pPr>
      <w:r>
        <w:rPr>
          <w:rFonts w:hint="eastAsia" w:ascii="ＭＳ ゴシック" w:hAnsi="ＭＳ ゴシック" w:eastAsia="ＭＳ ゴシック"/>
        </w:rPr>
        <w:t>第１　目的</w:t>
      </w:r>
    </w:p>
    <w:p>
      <w:pPr>
        <w:pStyle w:val="0"/>
        <w:spacing w:line="315" w:lineRule="exact"/>
        <w:rPr>
          <w:rFonts w:hint="default"/>
        </w:rPr>
      </w:pPr>
      <w:r>
        <w:rPr>
          <w:rFonts w:hint="eastAsia"/>
        </w:rPr>
        <w:t>　</w:t>
      </w:r>
      <w:r>
        <w:rPr>
          <w:rFonts w:hint="eastAsia"/>
        </w:rPr>
        <w:t>2</w:t>
      </w:r>
      <w:r>
        <w:rPr>
          <w:rFonts w:hint="default"/>
        </w:rPr>
        <w:t>1</w:t>
      </w:r>
      <w:r>
        <w:rPr>
          <w:rFonts w:hint="eastAsia"/>
        </w:rPr>
        <w:t>世紀を迎え，高度情報化，国際化，少子高齢化等の著しい社会情勢の変化の中，学校教育においては新学習指導要領に基づく新教育課程の実施など教育改革が推進されている。</w:t>
      </w:r>
    </w:p>
    <w:p>
      <w:pPr>
        <w:pStyle w:val="0"/>
        <w:spacing w:line="315" w:lineRule="exact"/>
        <w:rPr>
          <w:rFonts w:hint="default"/>
        </w:rPr>
      </w:pPr>
      <w:r>
        <w:rPr>
          <w:rFonts w:hint="eastAsia"/>
        </w:rPr>
        <w:t>　学校経営の基盤をなす学校事務の分野においても，特色ある学校づくりを推進するため，校長の裁量による自主的・自律的財政運営や事務の効率化等が求められてくる。</w:t>
      </w:r>
    </w:p>
    <w:p>
      <w:pPr>
        <w:pStyle w:val="0"/>
        <w:spacing w:line="315" w:lineRule="exact"/>
        <w:rPr>
          <w:rFonts w:hint="default"/>
        </w:rPr>
      </w:pPr>
      <w:r>
        <w:rPr>
          <w:rFonts w:hint="eastAsia"/>
        </w:rPr>
        <w:t>　このため，学校事務を担う学校事務職員の研修については，資質・専門性の向上，学校経営への積極的な参画の促進等の観点から，その充実を図る必要がある。</w:t>
      </w:r>
    </w:p>
    <w:p>
      <w:pPr>
        <w:pStyle w:val="0"/>
        <w:spacing w:line="315" w:lineRule="exact"/>
        <w:rPr>
          <w:rFonts w:hint="default"/>
        </w:rPr>
      </w:pPr>
      <w:r>
        <w:rPr>
          <w:rFonts w:hint="eastAsia"/>
        </w:rPr>
        <w:t>　よって，研修目的及び体系を次のように定める。</w:t>
      </w:r>
    </w:p>
    <w:p>
      <w:pPr>
        <w:pStyle w:val="0"/>
        <w:spacing w:line="315" w:lineRule="exact"/>
        <w:ind w:left="429" w:hanging="214"/>
        <w:rPr>
          <w:rFonts w:hint="default"/>
        </w:rPr>
      </w:pPr>
      <w:r>
        <w:rPr>
          <w:rFonts w:hint="eastAsia"/>
        </w:rPr>
        <w:t>１　基本的・専門的知識及び教養の向上を図る。</w:t>
      </w:r>
    </w:p>
    <w:p>
      <w:pPr>
        <w:pStyle w:val="0"/>
        <w:spacing w:line="315" w:lineRule="exact"/>
        <w:ind w:left="429" w:hanging="214"/>
        <w:rPr>
          <w:rFonts w:hint="default"/>
        </w:rPr>
      </w:pPr>
      <w:r>
        <w:rPr>
          <w:rFonts w:hint="eastAsia"/>
        </w:rPr>
        <w:t>　　学校事務を効率的に執行するため職務上必要な基本的・専門的知識及び教養の向上を図る。</w:t>
      </w:r>
    </w:p>
    <w:p>
      <w:pPr>
        <w:pStyle w:val="0"/>
        <w:spacing w:line="315" w:lineRule="exact"/>
        <w:ind w:left="429" w:hanging="214"/>
        <w:rPr>
          <w:rFonts w:hint="default"/>
        </w:rPr>
      </w:pPr>
      <w:r>
        <w:rPr>
          <w:rFonts w:hint="eastAsia"/>
        </w:rPr>
        <w:t>２　学校教育に対する理解を深める。</w:t>
      </w:r>
    </w:p>
    <w:p>
      <w:pPr>
        <w:pStyle w:val="0"/>
        <w:spacing w:line="315" w:lineRule="exact"/>
        <w:ind w:left="429" w:hanging="214"/>
        <w:rPr>
          <w:rFonts w:hint="default"/>
        </w:rPr>
      </w:pPr>
      <w:r>
        <w:rPr>
          <w:rFonts w:hint="eastAsia"/>
        </w:rPr>
        <w:t>　　学校教育活動を円滑に実施するため，学校教育の課題や内容についての理解を深める。</w:t>
      </w:r>
    </w:p>
    <w:p>
      <w:pPr>
        <w:pStyle w:val="0"/>
        <w:spacing w:line="315" w:lineRule="exact"/>
        <w:ind w:left="429" w:hanging="214"/>
        <w:rPr>
          <w:rFonts w:hint="default"/>
        </w:rPr>
      </w:pPr>
      <w:r>
        <w:rPr>
          <w:rFonts w:hint="eastAsia"/>
        </w:rPr>
        <w:t>３　柔軟な思考力を開発する。</w:t>
      </w:r>
    </w:p>
    <w:p>
      <w:pPr>
        <w:pStyle w:val="0"/>
        <w:spacing w:line="315" w:lineRule="exact"/>
        <w:ind w:left="429" w:hanging="214"/>
        <w:rPr>
          <w:rFonts w:hint="default"/>
        </w:rPr>
      </w:pPr>
      <w:r>
        <w:rPr>
          <w:rFonts w:hint="eastAsia"/>
        </w:rPr>
        <w:t>　　変動する教育環境等に的確に対処するため，問題発見能力・解決能力，組織運営能力及び社会の変化に対応できる柔軟な思考力の開発を図る。</w:t>
      </w:r>
    </w:p>
    <w:p>
      <w:pPr>
        <w:pStyle w:val="0"/>
        <w:spacing w:line="315" w:lineRule="exact"/>
        <w:ind w:left="429" w:hanging="214"/>
        <w:rPr>
          <w:rFonts w:hint="default"/>
        </w:rPr>
      </w:pPr>
      <w:r>
        <w:rPr>
          <w:rFonts w:hint="eastAsia"/>
        </w:rPr>
        <w:t>４　倫理観・責任感を涵養する。</w:t>
      </w:r>
    </w:p>
    <w:p>
      <w:pPr>
        <w:pStyle w:val="0"/>
        <w:spacing w:line="315" w:lineRule="exact"/>
        <w:ind w:left="429" w:hanging="214"/>
        <w:rPr>
          <w:rFonts w:hint="default"/>
        </w:rPr>
      </w:pPr>
      <w:r>
        <w:rPr>
          <w:rFonts w:hint="eastAsia"/>
        </w:rPr>
        <w:t>　　県民の信頼と期待に応えるため，全体の奉仕者としての自覚を促し，公務員としての倫理観や責任感の涵養を図る。</w:t>
      </w:r>
    </w:p>
    <w:p>
      <w:pPr>
        <w:pStyle w:val="0"/>
        <w:spacing w:line="315" w:lineRule="exact"/>
        <w:rPr>
          <w:rFonts w:hint="default"/>
        </w:rPr>
      </w:pPr>
    </w:p>
    <w:p>
      <w:pPr>
        <w:pStyle w:val="0"/>
        <w:spacing w:line="315" w:lineRule="exact"/>
        <w:rPr>
          <w:rFonts w:hint="default"/>
        </w:rPr>
      </w:pPr>
      <w:r>
        <w:rPr>
          <w:rFonts w:hint="eastAsia" w:ascii="ＭＳ ゴシック" w:hAnsi="ＭＳ ゴシック" w:eastAsia="ＭＳ ゴシック"/>
        </w:rPr>
        <w:t>第２　研修体系</w:t>
      </w:r>
    </w:p>
    <w:p>
      <w:pPr>
        <w:pStyle w:val="0"/>
        <w:spacing w:line="315" w:lineRule="exact"/>
        <w:rPr>
          <w:rFonts w:hint="default"/>
        </w:rPr>
      </w:pPr>
      <w:r>
        <w:rPr>
          <w:rFonts w:hint="eastAsia" w:ascii="ＭＳ ゴシック" w:hAnsi="ＭＳ ゴシック" w:eastAsia="ＭＳ ゴシック"/>
        </w:rPr>
        <w:t>１　基本研修</w:t>
      </w:r>
    </w:p>
    <w:p>
      <w:pPr>
        <w:pStyle w:val="0"/>
        <w:spacing w:line="315" w:lineRule="exact"/>
        <w:ind w:left="214"/>
        <w:rPr>
          <w:rFonts w:hint="default"/>
        </w:rPr>
      </w:pPr>
      <w:r>
        <w:rPr>
          <w:rFonts w:hint="eastAsia"/>
        </w:rPr>
        <w:t>(1)</w:t>
      </w:r>
      <w:r>
        <w:rPr>
          <w:rFonts w:hint="eastAsia"/>
          <w:spacing w:val="-1"/>
        </w:rPr>
        <w:t xml:space="preserve"> </w:t>
      </w:r>
      <w:r>
        <w:rPr>
          <w:rFonts w:hint="eastAsia"/>
        </w:rPr>
        <w:t>初任者研修（１年目）</w:t>
      </w:r>
    </w:p>
    <w:p>
      <w:pPr>
        <w:pStyle w:val="0"/>
        <w:spacing w:line="315" w:lineRule="exact"/>
        <w:ind w:left="429"/>
        <w:rPr>
          <w:rFonts w:hint="default"/>
        </w:rPr>
      </w:pPr>
      <w:r>
        <w:rPr>
          <w:rFonts w:hint="eastAsia"/>
        </w:rPr>
        <w:t>・対象　　採用年度</w:t>
      </w:r>
    </w:p>
    <w:p>
      <w:pPr>
        <w:pStyle w:val="0"/>
        <w:spacing w:line="315" w:lineRule="exact"/>
        <w:ind w:left="429"/>
        <w:rPr>
          <w:rFonts w:hint="default"/>
        </w:rPr>
      </w:pPr>
      <w:r>
        <w:rPr>
          <w:rFonts w:hint="eastAsia"/>
        </w:rPr>
        <w:t>・テーマ　学校事務職員としての基本的知識・職務内容の修得</w:t>
      </w:r>
    </w:p>
    <w:p>
      <w:pPr>
        <w:pStyle w:val="0"/>
        <w:spacing w:line="315" w:lineRule="exact"/>
        <w:ind w:left="429"/>
        <w:rPr>
          <w:rFonts w:hint="default"/>
        </w:rPr>
      </w:pPr>
      <w:r>
        <w:rPr>
          <w:rFonts w:hint="eastAsia"/>
        </w:rPr>
        <w:t>・目的　　地方自治・教育委員会に関する法制度の確認</w:t>
      </w:r>
    </w:p>
    <w:p>
      <w:pPr>
        <w:pStyle w:val="0"/>
        <w:spacing w:line="315" w:lineRule="exact"/>
        <w:ind w:left="642"/>
        <w:rPr>
          <w:rFonts w:hint="default"/>
        </w:rPr>
      </w:pPr>
      <w:r>
        <w:rPr>
          <w:rFonts w:hint="eastAsia"/>
        </w:rPr>
        <w:t>ア　初任者研修Ⅰ　公務員基礎　　　　　自治研修ｾﾝﾀｰ委託　</w:t>
      </w:r>
      <w:r>
        <w:rPr>
          <w:rFonts w:hint="eastAsia"/>
        </w:rPr>
        <w:t>11</w:t>
      </w:r>
      <w:r>
        <w:rPr>
          <w:rFonts w:hint="eastAsia"/>
        </w:rPr>
        <w:t>日（４月</w:t>
      </w:r>
      <w:r>
        <w:rPr>
          <w:rFonts w:hint="eastAsia"/>
        </w:rPr>
        <w:t>,10</w:t>
      </w:r>
      <w:r>
        <w:rPr>
          <w:rFonts w:hint="eastAsia"/>
        </w:rPr>
        <w:t>月</w:t>
      </w:r>
      <w:r>
        <w:rPr>
          <w:rFonts w:hint="eastAsia"/>
        </w:rPr>
        <w:t>,</w:t>
      </w:r>
      <w:r>
        <w:rPr>
          <w:rFonts w:hint="eastAsia"/>
        </w:rPr>
        <w:t>３月）</w:t>
      </w:r>
    </w:p>
    <w:p>
      <w:pPr>
        <w:pStyle w:val="0"/>
        <w:spacing w:line="315" w:lineRule="exact"/>
        <w:ind w:left="642"/>
        <w:rPr>
          <w:rFonts w:hint="default"/>
        </w:rPr>
      </w:pPr>
      <w:r>
        <w:rPr>
          <w:rFonts w:hint="eastAsia"/>
        </w:rPr>
        <w:t>イ　初任者研修Ⅱ　学校事務職員基礎　　教職員課　　　　　１日（４月）</w:t>
      </w:r>
    </w:p>
    <w:p>
      <w:pPr>
        <w:pStyle w:val="0"/>
        <w:spacing w:line="315" w:lineRule="exact"/>
        <w:ind w:left="642"/>
        <w:rPr>
          <w:rFonts w:hint="default"/>
        </w:rPr>
      </w:pPr>
      <w:r>
        <w:rPr>
          <w:rFonts w:hint="eastAsia"/>
        </w:rPr>
        <w:t>ウ　初任者研修Ⅲ　学校事務職員基礎　　教職員課　　　　　２日（夏季）</w:t>
      </w:r>
    </w:p>
    <w:p>
      <w:pPr>
        <w:pStyle w:val="0"/>
        <w:spacing w:line="315" w:lineRule="exact"/>
        <w:ind w:left="857" w:hanging="642"/>
        <w:rPr>
          <w:rFonts w:hint="default"/>
        </w:rPr>
      </w:pPr>
      <w:bookmarkStart w:id="0" w:name="_GoBack"/>
      <w:bookmarkEnd w:id="0"/>
      <w:r>
        <w:rPr>
          <w:rFonts w:hint="eastAsia"/>
        </w:rPr>
        <w:t>(2)</w:t>
      </w:r>
      <w:r>
        <w:rPr>
          <w:rFonts w:hint="eastAsia"/>
          <w:spacing w:val="-1"/>
        </w:rPr>
        <w:t xml:space="preserve"> </w:t>
      </w:r>
      <w:r>
        <w:rPr>
          <w:rFonts w:hint="eastAsia"/>
        </w:rPr>
        <w:t>基本研修Ⅰ（２日・夏季）</w:t>
      </w:r>
    </w:p>
    <w:p>
      <w:pPr>
        <w:pStyle w:val="0"/>
        <w:spacing w:line="315" w:lineRule="exact"/>
        <w:ind w:left="429"/>
        <w:rPr>
          <w:rFonts w:hint="default"/>
        </w:rPr>
      </w:pPr>
      <w:r>
        <w:rPr>
          <w:rFonts w:hint="eastAsia"/>
        </w:rPr>
        <w:t>・対象　　採用２，３年</w:t>
      </w:r>
    </w:p>
    <w:p>
      <w:pPr>
        <w:pStyle w:val="0"/>
        <w:spacing w:line="315" w:lineRule="exact"/>
        <w:ind w:left="429"/>
        <w:rPr>
          <w:rFonts w:hint="default"/>
        </w:rPr>
      </w:pPr>
      <w:r>
        <w:rPr>
          <w:rFonts w:hint="eastAsia"/>
        </w:rPr>
        <w:t>・テーマ　地方教育行政に必要な基本的知識の確認</w:t>
      </w:r>
    </w:p>
    <w:p>
      <w:pPr>
        <w:pStyle w:val="0"/>
        <w:spacing w:line="315" w:lineRule="exact"/>
        <w:ind w:left="429"/>
        <w:rPr>
          <w:rFonts w:hint="default"/>
        </w:rPr>
      </w:pPr>
      <w:r>
        <w:rPr>
          <w:rFonts w:hint="eastAsia"/>
        </w:rPr>
        <w:t>・目的　　教職員の服務・給与・手当・旅費，情報公開等の文書事務に関する法制度の確認</w:t>
      </w:r>
    </w:p>
    <w:p>
      <w:pPr>
        <w:pStyle w:val="0"/>
        <w:spacing w:line="315" w:lineRule="exact"/>
        <w:ind w:left="429"/>
        <w:rPr>
          <w:rFonts w:hint="default"/>
        </w:rPr>
      </w:pPr>
      <w:r>
        <w:rPr>
          <w:rFonts w:hint="eastAsia"/>
        </w:rPr>
        <w:t>・実施　　教職員課</w:t>
      </w:r>
    </w:p>
    <w:p>
      <w:pPr>
        <w:pStyle w:val="0"/>
        <w:spacing w:line="315" w:lineRule="exact"/>
        <w:ind w:left="1713" w:hanging="1499"/>
        <w:rPr>
          <w:rFonts w:hint="default"/>
        </w:rPr>
      </w:pPr>
      <w:r>
        <w:rPr>
          <w:rFonts w:hint="eastAsia"/>
        </w:rPr>
        <w:t>(3)</w:t>
      </w:r>
      <w:r>
        <w:rPr>
          <w:rFonts w:hint="eastAsia"/>
          <w:spacing w:val="-1"/>
        </w:rPr>
        <w:t xml:space="preserve"> </w:t>
      </w:r>
      <w:r>
        <w:rPr>
          <w:rFonts w:hint="eastAsia"/>
        </w:rPr>
        <w:t>基本研修Ⅱ（３日）</w:t>
      </w:r>
    </w:p>
    <w:p>
      <w:pPr>
        <w:pStyle w:val="0"/>
        <w:spacing w:line="315" w:lineRule="exact"/>
        <w:ind w:left="429"/>
        <w:rPr>
          <w:rFonts w:hint="default"/>
        </w:rPr>
      </w:pPr>
      <w:r>
        <w:rPr>
          <w:rFonts w:hint="eastAsia"/>
        </w:rPr>
        <w:t>・対象　　年度末年齢</w:t>
      </w:r>
      <w:r>
        <w:rPr>
          <w:rFonts w:hint="eastAsia"/>
        </w:rPr>
        <w:t>2</w:t>
      </w:r>
      <w:r>
        <w:rPr>
          <w:rFonts w:hint="default"/>
        </w:rPr>
        <w:t>4</w:t>
      </w:r>
      <w:r>
        <w:rPr>
          <w:rFonts w:hint="eastAsia"/>
        </w:rPr>
        <w:t>歳（短大卒</w:t>
      </w:r>
      <w:r>
        <w:rPr>
          <w:rFonts w:hint="eastAsia"/>
        </w:rPr>
        <w:t>25</w:t>
      </w:r>
      <w:r>
        <w:rPr>
          <w:rFonts w:hint="eastAsia"/>
        </w:rPr>
        <w:t>歳，（大卒</w:t>
      </w:r>
      <w:r>
        <w:rPr>
          <w:rFonts w:hint="eastAsia"/>
        </w:rPr>
        <w:t>26</w:t>
      </w:r>
      <w:r>
        <w:rPr>
          <w:rFonts w:hint="eastAsia"/>
        </w:rPr>
        <w:t>歳）の者</w:t>
      </w:r>
    </w:p>
    <w:p>
      <w:pPr>
        <w:pStyle w:val="0"/>
        <w:spacing w:line="315" w:lineRule="exact"/>
        <w:ind w:left="429"/>
        <w:rPr>
          <w:rFonts w:hint="default"/>
        </w:rPr>
      </w:pPr>
      <w:r>
        <w:rPr>
          <w:rFonts w:hint="eastAsia"/>
        </w:rPr>
        <w:t>・テーマ　地方自治法，地方公務員法，地方財政法の確認</w:t>
      </w:r>
    </w:p>
    <w:p>
      <w:pPr>
        <w:pStyle w:val="0"/>
        <w:spacing w:line="315" w:lineRule="exact"/>
        <w:ind w:left="429"/>
        <w:rPr>
          <w:rFonts w:hint="default"/>
        </w:rPr>
      </w:pPr>
      <w:r>
        <w:rPr>
          <w:rFonts w:hint="eastAsia"/>
        </w:rPr>
        <w:t>・目的　　地方自治に関する法制度の確認</w:t>
      </w:r>
    </w:p>
    <w:p>
      <w:pPr>
        <w:pStyle w:val="0"/>
        <w:spacing w:line="315" w:lineRule="exact"/>
        <w:ind w:left="429"/>
        <w:rPr>
          <w:rFonts w:hint="default"/>
        </w:rPr>
      </w:pPr>
      <w:r>
        <w:rPr>
          <w:rFonts w:hint="eastAsia"/>
        </w:rPr>
        <w:t>・実施　　自治研修センター委託</w:t>
      </w:r>
    </w:p>
    <w:p>
      <w:pPr>
        <w:pStyle w:val="0"/>
        <w:spacing w:line="315" w:lineRule="exact"/>
        <w:ind w:left="1713" w:hanging="1499"/>
        <w:rPr>
          <w:rFonts w:hint="default"/>
        </w:rPr>
      </w:pPr>
      <w:r>
        <w:rPr>
          <w:rFonts w:hint="eastAsia"/>
        </w:rPr>
        <w:t>(4)</w:t>
      </w:r>
      <w:r>
        <w:rPr>
          <w:rFonts w:hint="eastAsia"/>
          <w:spacing w:val="-1"/>
        </w:rPr>
        <w:t xml:space="preserve"> </w:t>
      </w:r>
      <w:r>
        <w:rPr>
          <w:rFonts w:hint="eastAsia"/>
        </w:rPr>
        <w:t>基本研修Ⅲ（４日）</w:t>
      </w:r>
    </w:p>
    <w:p>
      <w:pPr>
        <w:pStyle w:val="0"/>
        <w:spacing w:line="315" w:lineRule="exact"/>
        <w:ind w:left="429"/>
        <w:rPr>
          <w:rFonts w:hint="default"/>
        </w:rPr>
      </w:pPr>
      <w:r>
        <w:rPr>
          <w:rFonts w:hint="eastAsia"/>
        </w:rPr>
        <w:t>・対象　　年度末年齢</w:t>
      </w:r>
      <w:r>
        <w:rPr>
          <w:rFonts w:hint="eastAsia"/>
        </w:rPr>
        <w:t>29</w:t>
      </w:r>
      <w:r>
        <w:rPr>
          <w:rFonts w:hint="eastAsia"/>
        </w:rPr>
        <w:t>歳の者</w:t>
      </w:r>
    </w:p>
    <w:p>
      <w:pPr>
        <w:pStyle w:val="0"/>
        <w:spacing w:line="315" w:lineRule="exact"/>
        <w:ind w:left="429"/>
        <w:rPr>
          <w:rFonts w:hint="default"/>
        </w:rPr>
      </w:pPr>
      <w:r>
        <w:rPr>
          <w:rFonts w:hint="eastAsia"/>
        </w:rPr>
        <w:t>・テーマ　学校事務職員としての政策形成能力の習得</w:t>
      </w:r>
    </w:p>
    <w:p>
      <w:pPr>
        <w:pStyle w:val="0"/>
        <w:spacing w:line="315" w:lineRule="exact"/>
        <w:ind w:left="429"/>
        <w:rPr>
          <w:rFonts w:hint="default"/>
        </w:rPr>
      </w:pPr>
      <w:r>
        <w:rPr>
          <w:rFonts w:hint="eastAsia"/>
        </w:rPr>
        <w:t>・目的　　問題解決の手法を習得し，当該手法を学校現場に還元する。</w:t>
      </w:r>
    </w:p>
    <w:p>
      <w:pPr>
        <w:pStyle w:val="0"/>
        <w:spacing w:line="315" w:lineRule="exact"/>
        <w:ind w:left="429"/>
        <w:rPr>
          <w:rFonts w:hint="default"/>
        </w:rPr>
      </w:pPr>
      <w:r>
        <w:rPr>
          <w:rFonts w:hint="eastAsia"/>
        </w:rPr>
        <w:t>・実施　　自治研修センター委託（市町村合同）</w:t>
      </w:r>
    </w:p>
    <w:p>
      <w:pPr>
        <w:pStyle w:val="0"/>
        <w:spacing w:line="315" w:lineRule="exact"/>
        <w:ind w:left="1713" w:hanging="1499"/>
        <w:rPr>
          <w:rFonts w:hint="default"/>
        </w:rPr>
      </w:pPr>
      <w:r>
        <w:rPr>
          <w:rFonts w:hint="eastAsia"/>
        </w:rPr>
        <w:t>(5)</w:t>
      </w:r>
      <w:r>
        <w:rPr>
          <w:rFonts w:hint="eastAsia"/>
          <w:spacing w:val="-1"/>
        </w:rPr>
        <w:t xml:space="preserve"> </w:t>
      </w:r>
      <w:r>
        <w:rPr>
          <w:rFonts w:hint="eastAsia"/>
        </w:rPr>
        <w:t>基本研修Ⅳ（４日）</w:t>
      </w:r>
    </w:p>
    <w:p>
      <w:pPr>
        <w:pStyle w:val="0"/>
        <w:spacing w:line="315" w:lineRule="exact"/>
        <w:ind w:left="429"/>
        <w:rPr>
          <w:rFonts w:hint="default"/>
        </w:rPr>
      </w:pPr>
      <w:r>
        <w:rPr>
          <w:rFonts w:hint="eastAsia"/>
        </w:rPr>
        <w:t>・対象　　事務主査発令者（過去１年間）</w:t>
      </w:r>
    </w:p>
    <w:p>
      <w:pPr>
        <w:pStyle w:val="0"/>
        <w:spacing w:line="315" w:lineRule="exact"/>
        <w:ind w:left="429"/>
        <w:rPr>
          <w:rFonts w:hint="default"/>
        </w:rPr>
      </w:pPr>
      <w:r>
        <w:rPr>
          <w:rFonts w:hint="eastAsia"/>
        </w:rPr>
        <w:t>・テーマ　中堅職員としての役割を自覚，行政管理の原理・原則の習得</w:t>
      </w:r>
    </w:p>
    <w:p>
      <w:pPr>
        <w:pStyle w:val="0"/>
        <w:spacing w:line="315" w:lineRule="exact"/>
        <w:ind w:left="429"/>
        <w:rPr>
          <w:rFonts w:hint="default"/>
        </w:rPr>
      </w:pPr>
      <w:r>
        <w:rPr>
          <w:rFonts w:hint="eastAsia"/>
        </w:rPr>
        <w:t>・目的　　職位・年齢相当の自覚を新たにする機会を提供する。</w:t>
      </w:r>
    </w:p>
    <w:p>
      <w:pPr>
        <w:pStyle w:val="0"/>
        <w:spacing w:line="315" w:lineRule="exact"/>
        <w:ind w:left="429"/>
        <w:rPr>
          <w:rFonts w:hint="default"/>
        </w:rPr>
      </w:pPr>
      <w:r>
        <w:rPr>
          <w:rFonts w:hint="eastAsia"/>
        </w:rPr>
        <w:t>・実施　　自治研修センター委託</w:t>
      </w:r>
    </w:p>
    <w:p>
      <w:pPr>
        <w:pStyle w:val="0"/>
        <w:spacing w:line="315" w:lineRule="exact"/>
        <w:ind w:left="1713" w:hanging="1499"/>
        <w:rPr>
          <w:rFonts w:hint="default"/>
        </w:rPr>
      </w:pPr>
      <w:r>
        <w:rPr>
          <w:rFonts w:hint="eastAsia"/>
        </w:rPr>
        <w:t>(6)</w:t>
      </w:r>
      <w:r>
        <w:rPr>
          <w:rFonts w:hint="eastAsia"/>
          <w:spacing w:val="-1"/>
        </w:rPr>
        <w:t xml:space="preserve"> </w:t>
      </w:r>
      <w:r>
        <w:rPr>
          <w:rFonts w:hint="eastAsia"/>
        </w:rPr>
        <w:t>基本研修Ⅴ（３日）</w:t>
      </w:r>
    </w:p>
    <w:p>
      <w:pPr>
        <w:pStyle w:val="0"/>
        <w:spacing w:line="315" w:lineRule="exact"/>
        <w:ind w:left="429"/>
        <w:rPr>
          <w:rFonts w:hint="default"/>
        </w:rPr>
      </w:pPr>
      <w:r>
        <w:rPr>
          <w:rFonts w:hint="eastAsia"/>
        </w:rPr>
        <w:t>・対象　　事務主査発令後４年経過者</w:t>
      </w:r>
    </w:p>
    <w:p>
      <w:pPr>
        <w:pStyle w:val="0"/>
        <w:spacing w:line="315" w:lineRule="exact"/>
        <w:ind w:left="429"/>
        <w:rPr>
          <w:rFonts w:hint="default"/>
        </w:rPr>
      </w:pPr>
      <w:r>
        <w:rPr>
          <w:rFonts w:hint="eastAsia"/>
        </w:rPr>
        <w:t>・テーマ　中堅職員としての識見の養成，政策形成概論</w:t>
      </w:r>
    </w:p>
    <w:p>
      <w:pPr>
        <w:pStyle w:val="0"/>
        <w:spacing w:line="315" w:lineRule="exact"/>
        <w:ind w:left="429"/>
        <w:rPr>
          <w:rFonts w:hint="default"/>
        </w:rPr>
      </w:pPr>
      <w:r>
        <w:rPr>
          <w:rFonts w:hint="eastAsia"/>
        </w:rPr>
        <w:t>・目的　　職位・年齢相当の識見を養成する一助とする。</w:t>
      </w:r>
    </w:p>
    <w:p>
      <w:pPr>
        <w:pStyle w:val="0"/>
        <w:spacing w:line="315" w:lineRule="exact"/>
        <w:ind w:left="429"/>
        <w:rPr>
          <w:rFonts w:hint="default"/>
        </w:rPr>
      </w:pPr>
      <w:r>
        <w:rPr>
          <w:rFonts w:hint="eastAsia"/>
        </w:rPr>
        <w:t>・実施　　自治研修センター委託</w:t>
      </w:r>
    </w:p>
    <w:p>
      <w:pPr>
        <w:pStyle w:val="0"/>
        <w:spacing w:line="315" w:lineRule="exact"/>
        <w:ind w:left="1713" w:hanging="1499"/>
        <w:rPr>
          <w:rFonts w:hint="default"/>
        </w:rPr>
      </w:pPr>
      <w:r>
        <w:rPr>
          <w:rFonts w:hint="eastAsia"/>
        </w:rPr>
        <w:t>(7)</w:t>
      </w:r>
      <w:r>
        <w:rPr>
          <w:rFonts w:hint="eastAsia"/>
          <w:spacing w:val="-1"/>
        </w:rPr>
        <w:t xml:space="preserve"> </w:t>
      </w:r>
      <w:r>
        <w:rPr>
          <w:rFonts w:hint="eastAsia"/>
        </w:rPr>
        <w:t>基本研修Ⅵ（３日）</w:t>
      </w:r>
    </w:p>
    <w:p>
      <w:pPr>
        <w:pStyle w:val="0"/>
        <w:spacing w:line="315" w:lineRule="exact"/>
        <w:ind w:left="429"/>
        <w:rPr>
          <w:rFonts w:hint="default"/>
        </w:rPr>
      </w:pPr>
      <w:r>
        <w:rPr>
          <w:rFonts w:hint="eastAsia"/>
        </w:rPr>
        <w:t>・対象　　７級昇格者及び事務長昇格者</w:t>
      </w:r>
    </w:p>
    <w:p>
      <w:pPr>
        <w:pStyle w:val="0"/>
        <w:spacing w:line="315" w:lineRule="exact"/>
        <w:ind w:left="429"/>
        <w:rPr>
          <w:rFonts w:hint="default"/>
        </w:rPr>
      </w:pPr>
      <w:r>
        <w:rPr>
          <w:rFonts w:hint="eastAsia"/>
        </w:rPr>
        <w:t>・テーマ　学校事務職員としての組織運営能力の習得</w:t>
      </w:r>
    </w:p>
    <w:p>
      <w:pPr>
        <w:pStyle w:val="0"/>
        <w:spacing w:line="315" w:lineRule="exact"/>
        <w:ind w:left="429"/>
        <w:rPr>
          <w:rFonts w:hint="default"/>
        </w:rPr>
      </w:pPr>
      <w:r>
        <w:rPr>
          <w:rFonts w:hint="eastAsia"/>
        </w:rPr>
        <w:t>・目的　　職位に相当する自覚を新たにする機会を提供する。</w:t>
      </w:r>
    </w:p>
    <w:p>
      <w:pPr>
        <w:pStyle w:val="0"/>
        <w:spacing w:line="315" w:lineRule="exact"/>
        <w:ind w:left="429"/>
        <w:rPr>
          <w:rFonts w:hint="default"/>
        </w:rPr>
      </w:pPr>
      <w:r>
        <w:rPr>
          <w:rFonts w:hint="eastAsia"/>
        </w:rPr>
        <w:t>・実施　　自治研修センター委託</w:t>
      </w:r>
    </w:p>
    <w:p>
      <w:pPr>
        <w:pStyle w:val="0"/>
        <w:spacing w:line="315" w:lineRule="exact"/>
        <w:ind w:left="1713" w:hanging="1499"/>
        <w:rPr>
          <w:rFonts w:hint="default"/>
        </w:rPr>
      </w:pPr>
      <w:r>
        <w:rPr>
          <w:rFonts w:hint="eastAsia"/>
        </w:rPr>
        <w:t>(8)</w:t>
      </w:r>
      <w:r>
        <w:rPr>
          <w:rFonts w:hint="eastAsia"/>
          <w:spacing w:val="-1"/>
        </w:rPr>
        <w:t xml:space="preserve"> </w:t>
      </w:r>
      <w:r>
        <w:rPr>
          <w:rFonts w:hint="eastAsia"/>
        </w:rPr>
        <w:t>石川県小中学校事務職員研修会（１日，夏季）</w:t>
      </w:r>
    </w:p>
    <w:p>
      <w:pPr>
        <w:pStyle w:val="0"/>
        <w:spacing w:line="315" w:lineRule="exact"/>
        <w:ind w:left="429"/>
        <w:rPr>
          <w:rFonts w:hint="default"/>
        </w:rPr>
      </w:pPr>
      <w:r>
        <w:rPr>
          <w:rFonts w:hint="eastAsia"/>
        </w:rPr>
        <w:t>・対象　　全学校事務職員</w:t>
      </w:r>
    </w:p>
    <w:p>
      <w:pPr>
        <w:pStyle w:val="0"/>
        <w:spacing w:line="315" w:lineRule="exact"/>
        <w:ind w:left="429"/>
        <w:rPr>
          <w:rFonts w:hint="default"/>
        </w:rPr>
      </w:pPr>
      <w:r>
        <w:rPr>
          <w:rFonts w:hint="eastAsia"/>
        </w:rPr>
        <w:t>・テーマ　当面の課題等</w:t>
      </w:r>
    </w:p>
    <w:p>
      <w:pPr>
        <w:pStyle w:val="0"/>
        <w:spacing w:line="315" w:lineRule="exact"/>
        <w:ind w:left="429"/>
        <w:rPr>
          <w:rFonts w:hint="default"/>
        </w:rPr>
      </w:pPr>
      <w:r>
        <w:rPr>
          <w:rFonts w:hint="eastAsia"/>
        </w:rPr>
        <w:t>・目的　　学校事務職員の資質向上</w:t>
      </w:r>
    </w:p>
    <w:p>
      <w:pPr>
        <w:pStyle w:val="0"/>
        <w:spacing w:line="315" w:lineRule="exact"/>
        <w:ind w:left="429"/>
        <w:rPr>
          <w:rFonts w:hint="default"/>
        </w:rPr>
      </w:pPr>
      <w:r>
        <w:rPr>
          <w:rFonts w:hint="eastAsia"/>
        </w:rPr>
        <w:t>・実施　　教職員課</w:t>
      </w:r>
    </w:p>
    <w:p>
      <w:pPr>
        <w:pStyle w:val="0"/>
        <w:spacing w:line="315" w:lineRule="exact"/>
        <w:rPr>
          <w:rFonts w:hint="default"/>
        </w:rPr>
      </w:pPr>
      <w:r>
        <w:rPr>
          <w:rFonts w:hint="eastAsia" w:ascii="ＭＳ ゴシック" w:hAnsi="ＭＳ ゴシック" w:eastAsia="ＭＳ ゴシック"/>
        </w:rPr>
        <w:t>２　実務研修</w:t>
      </w:r>
    </w:p>
    <w:p>
      <w:pPr>
        <w:pStyle w:val="0"/>
        <w:spacing w:line="315" w:lineRule="exact"/>
        <w:ind w:left="214"/>
        <w:rPr>
          <w:rFonts w:hint="default"/>
        </w:rPr>
      </w:pPr>
      <w:r>
        <w:rPr>
          <w:rFonts w:hint="eastAsia"/>
        </w:rPr>
        <w:t>(1)</w:t>
      </w:r>
      <w:r>
        <w:rPr>
          <w:rFonts w:hint="eastAsia"/>
          <w:spacing w:val="-1"/>
        </w:rPr>
        <w:t xml:space="preserve"> </w:t>
      </w:r>
      <w:r>
        <w:rPr>
          <w:rFonts w:hint="eastAsia"/>
        </w:rPr>
        <w:t>実務研修Ⅰ（随時）</w:t>
      </w:r>
    </w:p>
    <w:p>
      <w:pPr>
        <w:pStyle w:val="0"/>
        <w:spacing w:line="315" w:lineRule="exact"/>
        <w:ind w:left="214" w:firstLine="214"/>
        <w:rPr>
          <w:rFonts w:hint="default"/>
        </w:rPr>
      </w:pPr>
      <w:r>
        <w:rPr>
          <w:rFonts w:hint="eastAsia"/>
        </w:rPr>
        <w:t>・対象　　各教育事務所管内の事務職員</w:t>
      </w:r>
    </w:p>
    <w:p>
      <w:pPr>
        <w:pStyle w:val="0"/>
        <w:spacing w:line="315" w:lineRule="exact"/>
        <w:ind w:left="214" w:firstLine="214"/>
        <w:rPr>
          <w:rFonts w:hint="default"/>
        </w:rPr>
      </w:pPr>
      <w:r>
        <w:rPr>
          <w:rFonts w:hint="eastAsia"/>
        </w:rPr>
        <w:t>・テーマ　学校事務の共通実務の習熟</w:t>
      </w:r>
    </w:p>
    <w:p>
      <w:pPr>
        <w:pStyle w:val="0"/>
        <w:spacing w:line="315" w:lineRule="exact"/>
        <w:ind w:left="214" w:firstLine="214"/>
        <w:rPr>
          <w:rFonts w:hint="default"/>
        </w:rPr>
      </w:pPr>
      <w:r>
        <w:rPr>
          <w:rFonts w:hint="eastAsia"/>
        </w:rPr>
        <w:t>・目的　　人事・給与・手当・旅費・福利厚生の習熟</w:t>
      </w:r>
    </w:p>
    <w:p>
      <w:pPr>
        <w:pStyle w:val="0"/>
        <w:spacing w:line="315" w:lineRule="exact"/>
        <w:ind w:left="214" w:firstLine="214"/>
        <w:rPr>
          <w:rFonts w:hint="default"/>
        </w:rPr>
      </w:pPr>
      <w:r>
        <w:rPr>
          <w:rFonts w:hint="eastAsia"/>
        </w:rPr>
        <w:t>・実施　　各教育事務所</w:t>
      </w:r>
    </w:p>
    <w:p>
      <w:pPr>
        <w:pStyle w:val="0"/>
        <w:spacing w:line="315" w:lineRule="exact"/>
        <w:ind w:left="214"/>
        <w:rPr>
          <w:rFonts w:hint="default"/>
        </w:rPr>
      </w:pPr>
      <w:r>
        <w:rPr>
          <w:rFonts w:hint="eastAsia"/>
        </w:rPr>
        <w:t>(2)</w:t>
      </w:r>
      <w:r>
        <w:rPr>
          <w:rFonts w:hint="eastAsia"/>
          <w:spacing w:val="-1"/>
        </w:rPr>
        <w:t xml:space="preserve"> </w:t>
      </w:r>
      <w:r>
        <w:rPr>
          <w:rFonts w:hint="eastAsia"/>
        </w:rPr>
        <w:t>実務研修Ⅱ（随時）</w:t>
      </w:r>
    </w:p>
    <w:p>
      <w:pPr>
        <w:pStyle w:val="0"/>
        <w:spacing w:line="315" w:lineRule="exact"/>
        <w:ind w:left="214" w:firstLine="214"/>
        <w:rPr>
          <w:rFonts w:hint="default"/>
        </w:rPr>
      </w:pPr>
      <w:r>
        <w:rPr>
          <w:rFonts w:hint="eastAsia"/>
        </w:rPr>
        <w:t>・対象　　各市町村の事務職員</w:t>
      </w:r>
    </w:p>
    <w:p>
      <w:pPr>
        <w:pStyle w:val="0"/>
        <w:spacing w:line="315" w:lineRule="exact"/>
        <w:ind w:left="214" w:firstLine="214"/>
        <w:rPr>
          <w:rFonts w:hint="default"/>
        </w:rPr>
      </w:pPr>
      <w:r>
        <w:rPr>
          <w:rFonts w:hint="eastAsia"/>
        </w:rPr>
        <w:t>・テーマ　市町村教育行政制度の習熟</w:t>
      </w:r>
    </w:p>
    <w:p>
      <w:pPr>
        <w:pStyle w:val="0"/>
        <w:spacing w:line="315" w:lineRule="exact"/>
        <w:ind w:left="1928" w:hanging="1499"/>
        <w:rPr>
          <w:rFonts w:hint="default"/>
        </w:rPr>
      </w:pPr>
      <w:r>
        <w:rPr>
          <w:rFonts w:hint="eastAsia"/>
        </w:rPr>
        <w:t>・目的　　市町村の条例及び規則・財務会計制度・学校予算・就学援助等の習熟</w:t>
      </w:r>
    </w:p>
    <w:p>
      <w:pPr>
        <w:pStyle w:val="0"/>
        <w:spacing w:line="315" w:lineRule="exact"/>
        <w:ind w:left="214" w:firstLine="214"/>
        <w:rPr>
          <w:rFonts w:hint="default"/>
        </w:rPr>
      </w:pPr>
      <w:r>
        <w:rPr>
          <w:rFonts w:hint="eastAsia"/>
        </w:rPr>
        <w:t>・実施　　市町村教育委員会</w:t>
      </w:r>
    </w:p>
    <w:p>
      <w:pPr>
        <w:pStyle w:val="0"/>
        <w:spacing w:line="315" w:lineRule="exact"/>
        <w:rPr>
          <w:rFonts w:hint="default"/>
        </w:rPr>
      </w:pPr>
      <w:r>
        <w:rPr>
          <w:rFonts w:hint="eastAsia" w:ascii="ＭＳ ゴシック" w:hAnsi="ＭＳ ゴシック" w:eastAsia="ＭＳ ゴシック"/>
        </w:rPr>
        <w:t>３　選択研修</w:t>
      </w:r>
    </w:p>
    <w:p>
      <w:pPr>
        <w:pStyle w:val="0"/>
        <w:spacing w:line="315" w:lineRule="exact"/>
        <w:ind w:left="214"/>
        <w:rPr>
          <w:rFonts w:hint="default"/>
        </w:rPr>
      </w:pPr>
      <w:r>
        <w:rPr>
          <w:rFonts w:hint="eastAsia"/>
        </w:rPr>
        <w:t>(1)</w:t>
      </w:r>
      <w:r>
        <w:rPr>
          <w:rFonts w:hint="eastAsia"/>
          <w:spacing w:val="-1"/>
        </w:rPr>
        <w:t xml:space="preserve"> </w:t>
      </w:r>
      <w:r>
        <w:rPr>
          <w:rFonts w:hint="eastAsia"/>
        </w:rPr>
        <w:t>選択研修Ⅰ</w:t>
      </w:r>
    </w:p>
    <w:p>
      <w:pPr>
        <w:pStyle w:val="0"/>
        <w:spacing w:line="315" w:lineRule="exact"/>
        <w:ind w:left="214" w:firstLine="214"/>
        <w:rPr>
          <w:rFonts w:hint="default"/>
        </w:rPr>
      </w:pPr>
      <w:r>
        <w:rPr>
          <w:rFonts w:hint="eastAsia"/>
        </w:rPr>
        <w:t>・対象　　希望者</w:t>
      </w:r>
    </w:p>
    <w:p>
      <w:pPr>
        <w:pStyle w:val="0"/>
        <w:spacing w:line="315" w:lineRule="exact"/>
        <w:ind w:left="214" w:firstLine="214"/>
        <w:rPr>
          <w:rFonts w:hint="default"/>
        </w:rPr>
      </w:pPr>
      <w:r>
        <w:rPr>
          <w:rFonts w:hint="eastAsia"/>
        </w:rPr>
        <w:t>・目的　　教育事務の情報化及び教育内容の動向の把握</w:t>
      </w:r>
    </w:p>
    <w:p>
      <w:pPr>
        <w:pStyle w:val="0"/>
        <w:spacing w:line="315" w:lineRule="exact"/>
        <w:ind w:left="214" w:firstLine="214"/>
        <w:rPr>
          <w:rFonts w:hint="default"/>
        </w:rPr>
      </w:pPr>
      <w:r>
        <w:rPr>
          <w:rFonts w:hint="eastAsia"/>
        </w:rPr>
        <w:t>・実施　　教育センター</w:t>
      </w:r>
    </w:p>
    <w:p>
      <w:pPr>
        <w:pStyle w:val="0"/>
        <w:spacing w:line="315" w:lineRule="exact"/>
        <w:ind w:left="214"/>
        <w:rPr>
          <w:rFonts w:hint="default"/>
        </w:rPr>
      </w:pPr>
      <w:r>
        <w:rPr>
          <w:rFonts w:hint="eastAsia"/>
        </w:rPr>
        <w:t>(2)</w:t>
      </w:r>
      <w:r>
        <w:rPr>
          <w:rFonts w:hint="eastAsia"/>
          <w:spacing w:val="-1"/>
        </w:rPr>
        <w:t xml:space="preserve"> </w:t>
      </w:r>
      <w:r>
        <w:rPr>
          <w:rFonts w:hint="eastAsia"/>
        </w:rPr>
        <w:t>選択研修Ⅱ</w:t>
      </w:r>
    </w:p>
    <w:p>
      <w:pPr>
        <w:pStyle w:val="0"/>
        <w:spacing w:line="315" w:lineRule="exact"/>
        <w:ind w:left="214" w:firstLine="214"/>
        <w:rPr>
          <w:rFonts w:hint="default"/>
        </w:rPr>
      </w:pPr>
      <w:r>
        <w:rPr>
          <w:rFonts w:hint="eastAsia"/>
        </w:rPr>
        <w:t>・対象　　希望者　</w:t>
      </w:r>
    </w:p>
    <w:p>
      <w:pPr>
        <w:pStyle w:val="0"/>
        <w:spacing w:line="315" w:lineRule="exact"/>
        <w:ind w:left="214" w:firstLine="214"/>
        <w:rPr>
          <w:rFonts w:hint="default"/>
        </w:rPr>
      </w:pPr>
      <w:r>
        <w:rPr>
          <w:rFonts w:hint="eastAsia"/>
        </w:rPr>
        <w:t>・目的　　教育行政関係法令の習熟及び自己啓発</w:t>
      </w:r>
    </w:p>
    <w:p>
      <w:pPr>
        <w:pStyle w:val="0"/>
        <w:spacing w:line="315" w:lineRule="exact"/>
        <w:ind w:left="214" w:firstLine="214"/>
        <w:rPr>
          <w:rFonts w:hint="default"/>
        </w:rPr>
      </w:pPr>
      <w:r>
        <w:rPr>
          <w:rFonts w:hint="eastAsia"/>
        </w:rPr>
        <w:t>・実施　　自治研修センター</w:t>
      </w:r>
    </w:p>
    <w:p>
      <w:pPr>
        <w:pStyle w:val="0"/>
        <w:spacing w:line="315" w:lineRule="exact"/>
        <w:ind w:left="214"/>
        <w:rPr>
          <w:rFonts w:hint="default"/>
        </w:rPr>
      </w:pPr>
      <w:r>
        <w:rPr>
          <w:rFonts w:hint="eastAsia"/>
        </w:rPr>
        <w:t>(3)</w:t>
      </w:r>
      <w:r>
        <w:rPr>
          <w:rFonts w:hint="eastAsia"/>
          <w:spacing w:val="-1"/>
        </w:rPr>
        <w:t xml:space="preserve"> </w:t>
      </w:r>
      <w:r>
        <w:rPr>
          <w:rFonts w:hint="eastAsia"/>
        </w:rPr>
        <w:t>派遣研修Ⅲ　石川県への派遣研修（１年間　平成２０年度より）</w:t>
      </w:r>
    </w:p>
    <w:p>
      <w:pPr>
        <w:pStyle w:val="0"/>
        <w:spacing w:line="315" w:lineRule="exact"/>
        <w:ind w:left="214" w:firstLine="214"/>
        <w:rPr>
          <w:rFonts w:hint="default"/>
        </w:rPr>
      </w:pPr>
      <w:r>
        <w:rPr>
          <w:rFonts w:hint="eastAsia"/>
        </w:rPr>
        <w:t>・対象　　希望者　</w:t>
      </w:r>
    </w:p>
    <w:p>
      <w:pPr>
        <w:pStyle w:val="0"/>
        <w:spacing w:line="315" w:lineRule="exact"/>
        <w:ind w:left="214" w:firstLine="214"/>
        <w:rPr>
          <w:rFonts w:hint="default"/>
        </w:rPr>
      </w:pPr>
      <w:r>
        <w:rPr>
          <w:rFonts w:hint="eastAsia"/>
        </w:rPr>
        <w:t>・目的　　広範囲，他種類の行政事務経験による自己啓発</w:t>
      </w:r>
    </w:p>
    <w:p>
      <w:pPr>
        <w:pStyle w:val="0"/>
        <w:spacing w:line="315" w:lineRule="exact"/>
        <w:ind w:left="214" w:firstLine="214"/>
        <w:rPr>
          <w:rFonts w:hint="default"/>
        </w:rPr>
      </w:pPr>
      <w:r>
        <w:rPr>
          <w:rFonts w:hint="eastAsia"/>
        </w:rPr>
        <w:t>・実施　　石川県</w:t>
      </w:r>
    </w:p>
    <w:p>
      <w:pPr>
        <w:pStyle w:val="0"/>
        <w:spacing w:line="315" w:lineRule="exact"/>
        <w:rPr>
          <w:rFonts w:hint="default"/>
        </w:rPr>
      </w:pPr>
      <w:r>
        <w:rPr>
          <w:rFonts w:hint="eastAsia" w:ascii="ＭＳ ゴシック" w:hAnsi="ＭＳ ゴシック" w:eastAsia="ＭＳ ゴシック"/>
        </w:rPr>
        <w:t>４　派遣研修</w:t>
      </w:r>
    </w:p>
    <w:p>
      <w:pPr>
        <w:pStyle w:val="0"/>
        <w:spacing w:line="315" w:lineRule="exact"/>
        <w:ind w:left="214"/>
        <w:rPr>
          <w:rFonts w:hint="default"/>
        </w:rPr>
      </w:pPr>
      <w:r>
        <w:rPr>
          <w:rFonts w:hint="eastAsia"/>
        </w:rPr>
        <w:t>(1)</w:t>
      </w:r>
      <w:r>
        <w:rPr>
          <w:rFonts w:hint="eastAsia"/>
          <w:spacing w:val="-1"/>
        </w:rPr>
        <w:t xml:space="preserve"> </w:t>
      </w:r>
      <w:r>
        <w:rPr>
          <w:rFonts w:hint="eastAsia"/>
        </w:rPr>
        <w:t>派遣研修Ⅰ　文部科学省中堅事務職員研修会</w:t>
      </w:r>
    </w:p>
    <w:p>
      <w:pPr>
        <w:pStyle w:val="0"/>
        <w:spacing w:line="315" w:lineRule="exact"/>
        <w:ind w:left="214"/>
        <w:rPr>
          <w:rFonts w:hint="default"/>
        </w:rPr>
      </w:pPr>
      <w:r>
        <w:rPr>
          <w:rFonts w:hint="eastAsia"/>
        </w:rPr>
        <w:t>(2)</w:t>
      </w:r>
      <w:r>
        <w:rPr>
          <w:rFonts w:hint="eastAsia"/>
          <w:spacing w:val="-1"/>
        </w:rPr>
        <w:t xml:space="preserve"> </w:t>
      </w:r>
      <w:r>
        <w:rPr>
          <w:rFonts w:hint="eastAsia"/>
        </w:rPr>
        <w:t>派遣研修Ⅱ　文部科学省幹部事務職員研修会</w:t>
      </w:r>
    </w:p>
    <w:p>
      <w:pPr>
        <w:pStyle w:val="0"/>
        <w:spacing w:line="315" w:lineRule="exact"/>
        <w:rPr>
          <w:rFonts w:hint="default"/>
        </w:rPr>
      </w:pPr>
      <w:r>
        <w:rPr>
          <w:rFonts w:hint="eastAsia" w:ascii="ＭＳ ゴシック" w:hAnsi="ＭＳ ゴシック" w:eastAsia="ＭＳ ゴシック"/>
        </w:rPr>
        <w:t>５　自己研修</w:t>
      </w:r>
    </w:p>
    <w:p>
      <w:pPr>
        <w:pStyle w:val="0"/>
        <w:spacing w:line="315" w:lineRule="exact"/>
        <w:ind w:left="214"/>
        <w:rPr>
          <w:rFonts w:hint="default"/>
        </w:rPr>
      </w:pPr>
      <w:r>
        <w:rPr>
          <w:rFonts w:hint="eastAsia"/>
        </w:rPr>
        <w:t>(1)</w:t>
      </w:r>
      <w:r>
        <w:rPr>
          <w:rFonts w:hint="eastAsia"/>
          <w:spacing w:val="-1"/>
        </w:rPr>
        <w:t xml:space="preserve"> </w:t>
      </w:r>
      <w:r>
        <w:rPr>
          <w:rFonts w:hint="eastAsia"/>
        </w:rPr>
        <w:t>研究大会等研修</w:t>
      </w:r>
    </w:p>
    <w:p>
      <w:pPr>
        <w:pStyle w:val="0"/>
        <w:spacing w:line="315" w:lineRule="exact"/>
        <w:ind w:left="214" w:firstLine="321"/>
        <w:rPr>
          <w:rFonts w:hint="default"/>
        </w:rPr>
      </w:pPr>
      <w:r>
        <w:rPr>
          <w:rFonts w:hint="eastAsia"/>
        </w:rPr>
        <w:t>（例）全国公立小中学校事務研究大会</w:t>
      </w:r>
    </w:p>
    <w:p>
      <w:pPr>
        <w:pStyle w:val="0"/>
        <w:spacing w:line="315" w:lineRule="exact"/>
        <w:ind w:left="214" w:firstLine="749"/>
        <w:rPr>
          <w:rFonts w:hint="default"/>
        </w:rPr>
      </w:pPr>
      <w:r>
        <w:rPr>
          <w:rFonts w:hint="eastAsia"/>
        </w:rPr>
        <w:t>県事務研究会</w:t>
      </w:r>
    </w:p>
    <w:p>
      <w:pPr>
        <w:pStyle w:val="0"/>
        <w:spacing w:line="315" w:lineRule="exact"/>
        <w:ind w:left="214" w:firstLine="749"/>
        <w:rPr>
          <w:rFonts w:hint="default"/>
        </w:rPr>
      </w:pPr>
      <w:r>
        <w:rPr>
          <w:rFonts w:hint="eastAsia"/>
        </w:rPr>
        <w:t>各地区事務研究会</w:t>
      </w:r>
    </w:p>
    <w:p>
      <w:pPr>
        <w:pStyle w:val="0"/>
        <w:spacing w:line="315" w:lineRule="exact"/>
        <w:ind w:left="214"/>
        <w:rPr>
          <w:rFonts w:hint="default"/>
        </w:rPr>
      </w:pPr>
      <w:r>
        <w:rPr>
          <w:rFonts w:hint="eastAsia"/>
        </w:rPr>
        <w:t>(2)</w:t>
      </w:r>
      <w:r>
        <w:rPr>
          <w:rFonts w:hint="eastAsia"/>
          <w:spacing w:val="-1"/>
        </w:rPr>
        <w:t xml:space="preserve"> </w:t>
      </w:r>
      <w:r>
        <w:rPr>
          <w:rFonts w:hint="eastAsia"/>
        </w:rPr>
        <w:t>自己研修　</w:t>
      </w:r>
    </w:p>
    <w:p>
      <w:pPr>
        <w:pStyle w:val="0"/>
        <w:spacing w:line="315" w:lineRule="exact"/>
        <w:jc w:val="center"/>
        <w:rPr>
          <w:rFonts w:hint="default"/>
        </w:rPr>
      </w:pPr>
      <w:r>
        <w:rPr>
          <w:rFonts w:hint="eastAsia"/>
          <w:color w:val="auto"/>
        </w:rPr>
        <w:br w:type="page"/>
      </w:r>
      <w:r>
        <w:rPr>
          <w:rFonts w:hint="eastAsia" w:ascii="ＭＳ ゴシック" w:hAnsi="ＭＳ ゴシック" w:eastAsia="ＭＳ ゴシック"/>
          <w:sz w:val="28"/>
        </w:rPr>
        <w:t>H21</w:t>
      </w:r>
      <w:r>
        <w:rPr>
          <w:rFonts w:hint="eastAsia" w:ascii="ＭＳ ゴシック" w:hAnsi="ＭＳ ゴシック" w:eastAsia="ＭＳ ゴシック"/>
          <w:sz w:val="28"/>
        </w:rPr>
        <w:t>小中学校事務職員　研修メニュー一覧</w:t>
      </w:r>
    </w:p>
    <w:tbl>
      <w:tblPr>
        <w:tblStyle w:val="11"/>
        <w:tblW w:w="0" w:type="auto"/>
        <w:tblInd w:w="102" w:type="dxa"/>
        <w:tblLayout w:type="fixed"/>
        <w:tblCellMar>
          <w:left w:w="0" w:type="dxa"/>
          <w:right w:w="0" w:type="dxa"/>
        </w:tblCellMar>
        <w:tblLook w:firstRow="0" w:lastRow="0" w:firstColumn="0" w:lastColumn="0" w:noHBand="0" w:noVBand="0" w:val="0000"/>
      </w:tblPr>
      <w:tblGrid>
        <w:gridCol w:w="530"/>
        <w:gridCol w:w="530"/>
        <w:gridCol w:w="1908"/>
        <w:gridCol w:w="4580"/>
        <w:gridCol w:w="1886"/>
      </w:tblGrid>
      <w:tr>
        <w:trPr/>
        <w:tc>
          <w:tcPr>
            <w:tcW w:w="1060"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jc w:val="center"/>
              <w:rPr>
                <w:rFonts w:hint="default"/>
              </w:rPr>
            </w:pPr>
            <w:r>
              <w:rPr>
                <w:rFonts w:hint="eastAsia"/>
              </w:rPr>
              <w:t>区分</w:t>
            </w:r>
          </w:p>
        </w:tc>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jc w:val="center"/>
              <w:rPr>
                <w:rFonts w:hint="default"/>
              </w:rPr>
            </w:pPr>
            <w:r>
              <w:rPr>
                <w:rFonts w:hint="eastAsia"/>
              </w:rPr>
              <w:t>研　修　名</w:t>
            </w:r>
          </w:p>
        </w:tc>
        <w:tc>
          <w:tcPr>
            <w:tcW w:w="45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jc w:val="center"/>
              <w:rPr>
                <w:rFonts w:hint="default"/>
              </w:rPr>
            </w:pPr>
            <w:r>
              <w:rPr>
                <w:rFonts w:hint="eastAsia"/>
              </w:rPr>
              <w:t>内　　　　容</w:t>
            </w:r>
          </w:p>
        </w:tc>
        <w:tc>
          <w:tcPr>
            <w:tcW w:w="18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jc w:val="center"/>
              <w:rPr>
                <w:rFonts w:hint="default"/>
              </w:rPr>
            </w:pPr>
            <w:r>
              <w:rPr>
                <w:rFonts w:hint="eastAsia"/>
              </w:rPr>
              <w:t>実施機関</w:t>
            </w:r>
          </w:p>
        </w:tc>
      </w:tr>
      <w:tr>
        <w:trPr>
          <w:trHeight w:val="732" w:hRule="atLeast"/>
        </w:trPr>
        <w:tc>
          <w:tcPr>
            <w:tcW w:w="530"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p>
          <w:p>
            <w:pPr>
              <w:pStyle w:val="0"/>
              <w:spacing w:line="310" w:lineRule="exact"/>
              <w:jc w:val="center"/>
              <w:rPr>
                <w:rFonts w:hint="default"/>
              </w:rPr>
            </w:pPr>
          </w:p>
          <w:p>
            <w:pPr>
              <w:pStyle w:val="0"/>
              <w:spacing w:line="310" w:lineRule="exact"/>
              <w:jc w:val="center"/>
              <w:rPr>
                <w:rFonts w:hint="default"/>
              </w:rPr>
            </w:pPr>
            <w:r>
              <w:rPr>
                <w:rFonts w:hint="eastAsia"/>
              </w:rPr>
              <w:t>基</w:t>
            </w:r>
          </w:p>
          <w:p>
            <w:pPr>
              <w:pStyle w:val="0"/>
              <w:spacing w:line="310" w:lineRule="exact"/>
              <w:jc w:val="center"/>
              <w:rPr>
                <w:rFonts w:hint="default"/>
              </w:rPr>
            </w:pPr>
          </w:p>
          <w:p>
            <w:pPr>
              <w:pStyle w:val="0"/>
              <w:spacing w:line="310" w:lineRule="exact"/>
              <w:jc w:val="center"/>
              <w:rPr>
                <w:rFonts w:hint="default"/>
              </w:rPr>
            </w:pPr>
            <w:r>
              <w:rPr>
                <w:rFonts w:hint="eastAsia"/>
              </w:rPr>
              <w:t>本</w:t>
            </w:r>
          </w:p>
          <w:p>
            <w:pPr>
              <w:pStyle w:val="0"/>
              <w:spacing w:line="310" w:lineRule="exact"/>
              <w:jc w:val="center"/>
              <w:rPr>
                <w:rFonts w:hint="default"/>
              </w:rPr>
            </w:pPr>
          </w:p>
          <w:p>
            <w:pPr>
              <w:pStyle w:val="0"/>
              <w:spacing w:line="310" w:lineRule="exact"/>
              <w:jc w:val="center"/>
              <w:rPr>
                <w:rFonts w:hint="default"/>
              </w:rPr>
            </w:pPr>
            <w:r>
              <w:rPr>
                <w:rFonts w:hint="eastAsia"/>
              </w:rPr>
              <w:t>研</w:t>
            </w:r>
          </w:p>
          <w:p>
            <w:pPr>
              <w:pStyle w:val="0"/>
              <w:spacing w:line="310" w:lineRule="exact"/>
              <w:jc w:val="center"/>
              <w:rPr>
                <w:rFonts w:hint="default"/>
              </w:rPr>
            </w:pPr>
          </w:p>
          <w:p>
            <w:pPr>
              <w:pStyle w:val="0"/>
              <w:spacing w:line="310" w:lineRule="exact"/>
              <w:jc w:val="center"/>
              <w:rPr>
                <w:rFonts w:hint="default"/>
              </w:rPr>
            </w:pPr>
            <w:r>
              <w:rPr>
                <w:rFonts w:hint="eastAsia"/>
              </w:rPr>
              <w:t>修</w:t>
            </w:r>
          </w:p>
          <w:p>
            <w:pPr>
              <w:pStyle w:val="0"/>
              <w:spacing w:line="310" w:lineRule="exact"/>
              <w:jc w:val="center"/>
              <w:rPr>
                <w:rFonts w:hint="default"/>
              </w:rPr>
            </w:pPr>
          </w:p>
          <w:p>
            <w:pPr>
              <w:pStyle w:val="0"/>
              <w:spacing w:line="310" w:lineRule="exact"/>
              <w:jc w:val="center"/>
              <w:rPr>
                <w:rFonts w:hint="default"/>
              </w:rPr>
            </w:pPr>
          </w:p>
        </w:tc>
        <w:tc>
          <w:tcPr>
            <w:tcW w:w="530"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p>
          <w:p>
            <w:pPr>
              <w:pStyle w:val="0"/>
              <w:spacing w:line="310" w:lineRule="exact"/>
              <w:jc w:val="center"/>
              <w:rPr>
                <w:rFonts w:hint="default"/>
              </w:rPr>
            </w:pPr>
            <w:r>
              <w:rPr>
                <w:rFonts w:hint="eastAsia"/>
              </w:rPr>
              <w:t>新</w:t>
            </w:r>
          </w:p>
          <w:p>
            <w:pPr>
              <w:pStyle w:val="0"/>
              <w:spacing w:line="310" w:lineRule="exact"/>
              <w:jc w:val="center"/>
              <w:rPr>
                <w:rFonts w:hint="default"/>
              </w:rPr>
            </w:pPr>
            <w:r>
              <w:rPr>
                <w:rFonts w:hint="eastAsia"/>
              </w:rPr>
              <w:t>規</w:t>
            </w:r>
          </w:p>
          <w:p>
            <w:pPr>
              <w:pStyle w:val="0"/>
              <w:spacing w:line="310" w:lineRule="exact"/>
              <w:jc w:val="center"/>
              <w:rPr>
                <w:rFonts w:hint="default"/>
              </w:rPr>
            </w:pPr>
            <w:r>
              <w:rPr>
                <w:rFonts w:hint="eastAsia"/>
              </w:rPr>
              <w:t>職</w:t>
            </w:r>
          </w:p>
          <w:p>
            <w:pPr>
              <w:pStyle w:val="0"/>
              <w:spacing w:line="310" w:lineRule="exact"/>
              <w:jc w:val="center"/>
              <w:rPr>
                <w:rFonts w:hint="default"/>
              </w:rPr>
            </w:pPr>
            <w:r>
              <w:rPr>
                <w:rFonts w:hint="eastAsia"/>
              </w:rPr>
              <w:t>員</w:t>
            </w:r>
          </w:p>
          <w:p>
            <w:pPr>
              <w:pStyle w:val="0"/>
              <w:spacing w:line="310" w:lineRule="exact"/>
              <w:jc w:val="center"/>
              <w:rPr>
                <w:rFonts w:hint="default"/>
              </w:rPr>
            </w:pPr>
          </w:p>
        </w:tc>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初任者研修</w:t>
            </w:r>
            <w:r>
              <w:rPr>
                <w:rFonts w:hint="eastAsia"/>
              </w:rPr>
              <w:t>(</w:t>
            </w:r>
            <w:r>
              <w:rPr>
                <w:rFonts w:hint="eastAsia"/>
              </w:rPr>
              <w:t>前期</w:t>
            </w:r>
            <w:r>
              <w:rPr>
                <w:rFonts w:hint="eastAsia"/>
              </w:rPr>
              <w:t>)</w:t>
            </w:r>
          </w:p>
        </w:tc>
        <w:tc>
          <w:tcPr>
            <w:tcW w:w="45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地方公務員としての基礎知識等の習得</w:t>
            </w:r>
          </w:p>
        </w:tc>
        <w:tc>
          <w:tcPr>
            <w:tcW w:w="18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自治研修センター</w:t>
            </w:r>
          </w:p>
        </w:tc>
      </w:tr>
      <w:tr>
        <w:trPr/>
        <w:tc>
          <w:tcPr>
            <w:tcW w:w="530" w:type="dxa"/>
            <w:vMerge w:val="continue"/>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p>
        </w:tc>
        <w:tc>
          <w:tcPr>
            <w:tcW w:w="530" w:type="dxa"/>
            <w:vMerge w:val="continue"/>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p>
        </w:tc>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初任者研修</w:t>
            </w:r>
            <w:r>
              <w:rPr>
                <w:rFonts w:hint="eastAsia"/>
              </w:rPr>
              <w:t>(</w:t>
            </w:r>
            <w:r>
              <w:rPr>
                <w:rFonts w:hint="eastAsia"/>
              </w:rPr>
              <w:t>中期</w:t>
            </w:r>
            <w:r>
              <w:rPr>
                <w:rFonts w:hint="eastAsia"/>
              </w:rPr>
              <w:t>)</w:t>
            </w:r>
          </w:p>
        </w:tc>
        <w:tc>
          <w:tcPr>
            <w:tcW w:w="45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議会の仕組み等を学び，災害防止対策の基礎知</w:t>
            </w:r>
          </w:p>
          <w:p>
            <w:pPr>
              <w:pStyle w:val="0"/>
              <w:spacing w:line="310" w:lineRule="exact"/>
              <w:rPr>
                <w:rFonts w:hint="default"/>
              </w:rPr>
            </w:pPr>
            <w:r>
              <w:rPr>
                <w:rFonts w:hint="eastAsia"/>
              </w:rPr>
              <w:t>識等を習得</w:t>
            </w:r>
          </w:p>
        </w:tc>
        <w:tc>
          <w:tcPr>
            <w:tcW w:w="18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r>
              <w:rPr>
                <w:rFonts w:hint="eastAsia"/>
              </w:rPr>
              <w:t>〃</w:t>
            </w:r>
          </w:p>
        </w:tc>
      </w:tr>
      <w:tr>
        <w:trPr/>
        <w:tc>
          <w:tcPr>
            <w:tcW w:w="530" w:type="dxa"/>
            <w:vMerge w:val="continue"/>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p>
        </w:tc>
        <w:tc>
          <w:tcPr>
            <w:tcW w:w="530" w:type="dxa"/>
            <w:vMerge w:val="continue"/>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p>
        </w:tc>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初任者研修</w:t>
            </w:r>
            <w:r>
              <w:rPr>
                <w:rFonts w:hint="eastAsia"/>
              </w:rPr>
              <w:t>(</w:t>
            </w:r>
            <w:r>
              <w:rPr>
                <w:rFonts w:hint="eastAsia"/>
              </w:rPr>
              <w:t>後期</w:t>
            </w:r>
            <w:r>
              <w:rPr>
                <w:rFonts w:hint="eastAsia"/>
              </w:rPr>
              <w:t>)</w:t>
            </w:r>
          </w:p>
        </w:tc>
        <w:tc>
          <w:tcPr>
            <w:tcW w:w="45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県政を幅広く知るとともにボランティア精神のかん養</w:t>
            </w:r>
          </w:p>
        </w:tc>
        <w:tc>
          <w:tcPr>
            <w:tcW w:w="18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r>
              <w:rPr>
                <w:rFonts w:hint="eastAsia"/>
              </w:rPr>
              <w:t>〃</w:t>
            </w:r>
          </w:p>
        </w:tc>
      </w:tr>
      <w:tr>
        <w:trPr>
          <w:trHeight w:val="799" w:hRule="atLeast"/>
        </w:trPr>
        <w:tc>
          <w:tcPr>
            <w:tcW w:w="530" w:type="dxa"/>
            <w:vMerge w:val="continue"/>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p>
        </w:tc>
        <w:tc>
          <w:tcPr>
            <w:tcW w:w="53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p>
        </w:tc>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初任事務職員研修</w:t>
            </w:r>
          </w:p>
        </w:tc>
        <w:tc>
          <w:tcPr>
            <w:tcW w:w="45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給料・諸手当，旅費事務，教育法規，服務につ</w:t>
            </w:r>
          </w:p>
          <w:p>
            <w:pPr>
              <w:pStyle w:val="0"/>
              <w:spacing w:line="310" w:lineRule="exact"/>
              <w:rPr>
                <w:rFonts w:hint="default"/>
              </w:rPr>
            </w:pPr>
            <w:r>
              <w:rPr>
                <w:rFonts w:hint="eastAsia"/>
              </w:rPr>
              <w:t>いての知識等の習得</w:t>
            </w:r>
          </w:p>
        </w:tc>
        <w:tc>
          <w:tcPr>
            <w:tcW w:w="18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教職員課</w:t>
            </w:r>
          </w:p>
        </w:tc>
      </w:tr>
      <w:tr>
        <w:trPr/>
        <w:tc>
          <w:tcPr>
            <w:tcW w:w="530" w:type="dxa"/>
            <w:vMerge w:val="continue"/>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r>
              <w:rPr>
                <w:rFonts w:hint="eastAsia"/>
              </w:rPr>
              <w:t>新任</w:t>
            </w:r>
          </w:p>
          <w:p>
            <w:pPr>
              <w:pStyle w:val="0"/>
              <w:spacing w:line="310" w:lineRule="exact"/>
              <w:jc w:val="center"/>
              <w:rPr>
                <w:rFonts w:hint="default"/>
              </w:rPr>
            </w:pPr>
            <w:r>
              <w:rPr>
                <w:rFonts w:hint="eastAsia"/>
              </w:rPr>
              <w:t>職員</w:t>
            </w:r>
          </w:p>
        </w:tc>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新任係長研修</w:t>
            </w:r>
          </w:p>
        </w:tc>
        <w:tc>
          <w:tcPr>
            <w:tcW w:w="45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リーダーとしての役割の自覚と能力向上</w:t>
            </w:r>
          </w:p>
        </w:tc>
        <w:tc>
          <w:tcPr>
            <w:tcW w:w="18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自治研修センター</w:t>
            </w:r>
          </w:p>
        </w:tc>
      </w:tr>
      <w:tr>
        <w:trPr/>
        <w:tc>
          <w:tcPr>
            <w:tcW w:w="53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r>
              <w:rPr>
                <w:rFonts w:hint="eastAsia"/>
              </w:rPr>
              <w:t>全職</w:t>
            </w:r>
          </w:p>
          <w:p>
            <w:pPr>
              <w:pStyle w:val="0"/>
              <w:spacing w:line="310" w:lineRule="exact"/>
              <w:jc w:val="center"/>
              <w:rPr>
                <w:rFonts w:hint="default"/>
              </w:rPr>
            </w:pPr>
            <w:r>
              <w:rPr>
                <w:rFonts w:hint="eastAsia"/>
              </w:rPr>
              <w:t>員</w:t>
            </w:r>
          </w:p>
        </w:tc>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事務職員研修会</w:t>
            </w:r>
          </w:p>
        </w:tc>
        <w:tc>
          <w:tcPr>
            <w:tcW w:w="45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事務職員全員を対象とし，外部講師の講演やグ</w:t>
            </w:r>
          </w:p>
          <w:p>
            <w:pPr>
              <w:pStyle w:val="0"/>
              <w:spacing w:line="310" w:lineRule="exact"/>
              <w:rPr>
                <w:rFonts w:hint="default"/>
              </w:rPr>
            </w:pPr>
            <w:r>
              <w:rPr>
                <w:rFonts w:hint="eastAsia"/>
              </w:rPr>
              <w:t>ループ討議等を実施</w:t>
            </w:r>
          </w:p>
        </w:tc>
        <w:tc>
          <w:tcPr>
            <w:tcW w:w="18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教職員課</w:t>
            </w:r>
          </w:p>
        </w:tc>
      </w:tr>
      <w:tr>
        <w:trPr/>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r>
              <w:rPr>
                <w:rFonts w:hint="eastAsia"/>
              </w:rPr>
              <w:t>指定</w:t>
            </w:r>
          </w:p>
          <w:p>
            <w:pPr>
              <w:pStyle w:val="0"/>
              <w:spacing w:line="310" w:lineRule="exact"/>
              <w:jc w:val="center"/>
              <w:rPr>
                <w:rFonts w:hint="default"/>
              </w:rPr>
            </w:pPr>
            <w:r>
              <w:rPr>
                <w:rFonts w:hint="eastAsia"/>
              </w:rPr>
              <w:t>研修</w:t>
            </w:r>
          </w:p>
        </w:tc>
        <w:tc>
          <w:tcPr>
            <w:tcW w:w="53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r>
              <w:rPr>
                <w:rFonts w:hint="eastAsia"/>
                <w:sz w:val="18"/>
              </w:rPr>
              <w:t>指導者</w:t>
            </w:r>
          </w:p>
          <w:p>
            <w:pPr>
              <w:pStyle w:val="0"/>
              <w:spacing w:line="310" w:lineRule="exact"/>
              <w:jc w:val="center"/>
              <w:rPr>
                <w:rFonts w:hint="default"/>
              </w:rPr>
            </w:pPr>
            <w:r>
              <w:rPr>
                <w:rFonts w:hint="eastAsia"/>
                <w:sz w:val="18"/>
              </w:rPr>
              <w:t>育成</w:t>
            </w:r>
          </w:p>
        </w:tc>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事務職員研修</w:t>
            </w:r>
          </w:p>
        </w:tc>
        <w:tc>
          <w:tcPr>
            <w:tcW w:w="45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各地域の中核となる事務職員の育成</w:t>
            </w:r>
          </w:p>
        </w:tc>
        <w:tc>
          <w:tcPr>
            <w:tcW w:w="18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w:t>
            </w:r>
            <w:r>
              <w:rPr>
                <w:rFonts w:hint="eastAsia"/>
              </w:rPr>
              <w:t>独</w:t>
            </w:r>
            <w:r>
              <w:rPr>
                <w:rFonts w:hint="eastAsia"/>
              </w:rPr>
              <w:t>)</w:t>
            </w:r>
          </w:p>
          <w:p>
            <w:pPr>
              <w:pStyle w:val="0"/>
              <w:spacing w:line="310" w:lineRule="exact"/>
              <w:rPr>
                <w:rFonts w:hint="default"/>
              </w:rPr>
            </w:pPr>
            <w:r>
              <w:rPr>
                <w:rFonts w:hint="eastAsia"/>
              </w:rPr>
              <w:t>教員研修センター</w:t>
            </w:r>
          </w:p>
        </w:tc>
      </w:tr>
      <w:tr>
        <w:trPr>
          <w:trHeight w:val="823" w:hRule="atLeast"/>
        </w:trPr>
        <w:tc>
          <w:tcPr>
            <w:tcW w:w="530"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p>
          <w:p>
            <w:pPr>
              <w:pStyle w:val="0"/>
              <w:spacing w:line="310" w:lineRule="exact"/>
              <w:jc w:val="center"/>
              <w:rPr>
                <w:rFonts w:hint="default"/>
              </w:rPr>
            </w:pPr>
          </w:p>
          <w:p>
            <w:pPr>
              <w:pStyle w:val="0"/>
              <w:spacing w:line="310" w:lineRule="exact"/>
              <w:jc w:val="center"/>
              <w:rPr>
                <w:rFonts w:hint="default"/>
              </w:rPr>
            </w:pPr>
          </w:p>
          <w:p>
            <w:pPr>
              <w:pStyle w:val="0"/>
              <w:spacing w:line="310" w:lineRule="exact"/>
              <w:jc w:val="center"/>
              <w:rPr>
                <w:rFonts w:hint="default"/>
              </w:rPr>
            </w:pPr>
          </w:p>
          <w:p>
            <w:pPr>
              <w:pStyle w:val="0"/>
              <w:spacing w:line="310" w:lineRule="exact"/>
              <w:jc w:val="center"/>
              <w:rPr>
                <w:rFonts w:hint="default"/>
              </w:rPr>
            </w:pPr>
          </w:p>
          <w:p>
            <w:pPr>
              <w:pStyle w:val="0"/>
              <w:spacing w:line="310" w:lineRule="exact"/>
              <w:jc w:val="center"/>
              <w:rPr>
                <w:rFonts w:hint="default"/>
              </w:rPr>
            </w:pPr>
          </w:p>
          <w:p>
            <w:pPr>
              <w:pStyle w:val="0"/>
              <w:spacing w:line="310" w:lineRule="exact"/>
              <w:jc w:val="center"/>
              <w:rPr>
                <w:rFonts w:hint="default"/>
              </w:rPr>
            </w:pPr>
            <w:r>
              <w:rPr>
                <w:rFonts w:hint="eastAsia"/>
              </w:rPr>
              <w:t>選</w:t>
            </w:r>
          </w:p>
          <w:p>
            <w:pPr>
              <w:pStyle w:val="0"/>
              <w:spacing w:line="310" w:lineRule="exact"/>
              <w:jc w:val="center"/>
              <w:rPr>
                <w:rFonts w:hint="default"/>
              </w:rPr>
            </w:pPr>
          </w:p>
          <w:p>
            <w:pPr>
              <w:pStyle w:val="0"/>
              <w:spacing w:line="310" w:lineRule="exact"/>
              <w:jc w:val="center"/>
              <w:rPr>
                <w:rFonts w:hint="default"/>
              </w:rPr>
            </w:pPr>
          </w:p>
          <w:p>
            <w:pPr>
              <w:pStyle w:val="0"/>
              <w:spacing w:line="310" w:lineRule="exact"/>
              <w:jc w:val="center"/>
              <w:rPr>
                <w:rFonts w:hint="default"/>
              </w:rPr>
            </w:pPr>
            <w:r>
              <w:rPr>
                <w:rFonts w:hint="eastAsia"/>
              </w:rPr>
              <w:t>択</w:t>
            </w:r>
          </w:p>
          <w:p>
            <w:pPr>
              <w:pStyle w:val="0"/>
              <w:spacing w:line="310" w:lineRule="exact"/>
              <w:jc w:val="center"/>
              <w:rPr>
                <w:rFonts w:hint="default"/>
              </w:rPr>
            </w:pPr>
          </w:p>
          <w:p>
            <w:pPr>
              <w:pStyle w:val="0"/>
              <w:spacing w:line="310" w:lineRule="exact"/>
              <w:jc w:val="center"/>
              <w:rPr>
                <w:rFonts w:hint="default"/>
              </w:rPr>
            </w:pPr>
          </w:p>
          <w:p>
            <w:pPr>
              <w:pStyle w:val="0"/>
              <w:spacing w:line="310" w:lineRule="exact"/>
              <w:jc w:val="center"/>
              <w:rPr>
                <w:rFonts w:hint="default"/>
              </w:rPr>
            </w:pPr>
            <w:r>
              <w:rPr>
                <w:rFonts w:hint="eastAsia"/>
              </w:rPr>
              <w:t>研</w:t>
            </w:r>
          </w:p>
          <w:p>
            <w:pPr>
              <w:pStyle w:val="0"/>
              <w:spacing w:line="310" w:lineRule="exact"/>
              <w:jc w:val="center"/>
              <w:rPr>
                <w:rFonts w:hint="default"/>
              </w:rPr>
            </w:pPr>
          </w:p>
          <w:p>
            <w:pPr>
              <w:pStyle w:val="0"/>
              <w:spacing w:line="310" w:lineRule="exact"/>
              <w:jc w:val="center"/>
              <w:rPr>
                <w:rFonts w:hint="default"/>
              </w:rPr>
            </w:pPr>
          </w:p>
          <w:p>
            <w:pPr>
              <w:pStyle w:val="0"/>
              <w:spacing w:line="310" w:lineRule="exact"/>
              <w:jc w:val="center"/>
              <w:rPr>
                <w:rFonts w:hint="default"/>
              </w:rPr>
            </w:pPr>
            <w:r>
              <w:rPr>
                <w:rFonts w:hint="eastAsia"/>
              </w:rPr>
              <w:t>修</w:t>
            </w:r>
          </w:p>
          <w:p>
            <w:pPr>
              <w:pStyle w:val="0"/>
              <w:spacing w:line="310" w:lineRule="exact"/>
              <w:jc w:val="center"/>
              <w:rPr>
                <w:rFonts w:hint="default"/>
              </w:rPr>
            </w:pPr>
          </w:p>
          <w:p>
            <w:pPr>
              <w:pStyle w:val="0"/>
              <w:spacing w:line="310" w:lineRule="exact"/>
              <w:jc w:val="center"/>
              <w:rPr>
                <w:rFonts w:hint="default"/>
              </w:rPr>
            </w:pPr>
          </w:p>
          <w:p>
            <w:pPr>
              <w:pStyle w:val="0"/>
              <w:spacing w:line="310" w:lineRule="exact"/>
              <w:jc w:val="center"/>
              <w:rPr>
                <w:rFonts w:hint="default"/>
              </w:rPr>
            </w:pPr>
          </w:p>
          <w:p>
            <w:pPr>
              <w:pStyle w:val="0"/>
              <w:spacing w:line="310" w:lineRule="exact"/>
              <w:jc w:val="center"/>
              <w:rPr>
                <w:rFonts w:hint="default"/>
              </w:rPr>
            </w:pPr>
          </w:p>
          <w:p>
            <w:pPr>
              <w:pStyle w:val="0"/>
              <w:spacing w:line="310" w:lineRule="exact"/>
              <w:jc w:val="center"/>
              <w:rPr>
                <w:rFonts w:hint="default"/>
              </w:rPr>
            </w:pPr>
          </w:p>
          <w:p>
            <w:pPr>
              <w:pStyle w:val="0"/>
              <w:spacing w:line="310" w:lineRule="exact"/>
              <w:jc w:val="center"/>
              <w:rPr>
                <w:rFonts w:hint="default"/>
              </w:rPr>
            </w:pPr>
          </w:p>
          <w:p>
            <w:pPr>
              <w:pStyle w:val="0"/>
              <w:spacing w:line="310" w:lineRule="exact"/>
              <w:jc w:val="center"/>
              <w:rPr>
                <w:rFonts w:hint="default"/>
              </w:rPr>
            </w:pPr>
          </w:p>
          <w:p>
            <w:pPr>
              <w:pStyle w:val="0"/>
              <w:spacing w:line="310" w:lineRule="exact"/>
              <w:jc w:val="center"/>
              <w:rPr>
                <w:rFonts w:hint="default"/>
              </w:rPr>
            </w:pPr>
          </w:p>
        </w:tc>
        <w:tc>
          <w:tcPr>
            <w:tcW w:w="530"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r>
              <w:rPr>
                <w:rFonts w:hint="eastAsia"/>
                <w:sz w:val="18"/>
              </w:rPr>
              <w:t>コミ</w:t>
            </w:r>
          </w:p>
          <w:p>
            <w:pPr>
              <w:pStyle w:val="0"/>
              <w:spacing w:line="310" w:lineRule="exact"/>
              <w:jc w:val="center"/>
              <w:rPr>
                <w:rFonts w:hint="default"/>
              </w:rPr>
            </w:pPr>
            <w:r>
              <w:rPr>
                <w:rFonts w:hint="eastAsia"/>
                <w:sz w:val="18"/>
              </w:rPr>
              <w:t>ュニ</w:t>
            </w:r>
          </w:p>
          <w:p>
            <w:pPr>
              <w:pStyle w:val="0"/>
              <w:spacing w:line="310" w:lineRule="exact"/>
              <w:jc w:val="center"/>
              <w:rPr>
                <w:rFonts w:hint="default"/>
              </w:rPr>
            </w:pPr>
            <w:r>
              <w:rPr>
                <w:rFonts w:hint="eastAsia"/>
                <w:sz w:val="18"/>
              </w:rPr>
              <w:t>ケー</w:t>
            </w:r>
          </w:p>
          <w:p>
            <w:pPr>
              <w:pStyle w:val="0"/>
              <w:spacing w:line="310" w:lineRule="exact"/>
              <w:jc w:val="center"/>
              <w:rPr>
                <w:rFonts w:hint="default"/>
              </w:rPr>
            </w:pPr>
            <w:r>
              <w:rPr>
                <w:rFonts w:hint="eastAsia"/>
                <w:sz w:val="18"/>
              </w:rPr>
              <w:t>ション</w:t>
            </w:r>
          </w:p>
        </w:tc>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ストレスコントロ</w:t>
            </w:r>
          </w:p>
          <w:p>
            <w:pPr>
              <w:pStyle w:val="0"/>
              <w:spacing w:line="310" w:lineRule="exact"/>
              <w:rPr>
                <w:rFonts w:hint="default"/>
              </w:rPr>
            </w:pPr>
            <w:r>
              <w:rPr>
                <w:rFonts w:hint="eastAsia"/>
              </w:rPr>
              <w:t>ール研修</w:t>
            </w:r>
          </w:p>
        </w:tc>
        <w:tc>
          <w:tcPr>
            <w:tcW w:w="45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ストレスと上手に付き合うための「知恵」を学</w:t>
            </w:r>
          </w:p>
          <w:p>
            <w:pPr>
              <w:pStyle w:val="0"/>
              <w:spacing w:line="310" w:lineRule="exact"/>
              <w:rPr>
                <w:rFonts w:hint="default"/>
              </w:rPr>
            </w:pPr>
            <w:r>
              <w:rPr>
                <w:rFonts w:hint="eastAsia"/>
              </w:rPr>
              <w:t>ぶ</w:t>
            </w:r>
          </w:p>
        </w:tc>
        <w:tc>
          <w:tcPr>
            <w:tcW w:w="18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自治研修センター</w:t>
            </w:r>
          </w:p>
        </w:tc>
      </w:tr>
      <w:tr>
        <w:trPr>
          <w:trHeight w:val="835" w:hRule="atLeast"/>
        </w:trPr>
        <w:tc>
          <w:tcPr>
            <w:tcW w:w="530" w:type="dxa"/>
            <w:vMerge w:val="continue"/>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p>
        </w:tc>
        <w:tc>
          <w:tcPr>
            <w:tcW w:w="53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p>
        </w:tc>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実践交渉力向上</w:t>
            </w:r>
          </w:p>
          <w:p>
            <w:pPr>
              <w:pStyle w:val="0"/>
              <w:spacing w:line="310" w:lineRule="exact"/>
              <w:rPr>
                <w:rFonts w:hint="default"/>
              </w:rPr>
            </w:pPr>
            <w:r>
              <w:rPr>
                <w:rFonts w:hint="eastAsia"/>
              </w:rPr>
              <w:t>研修</w:t>
            </w:r>
          </w:p>
        </w:tc>
        <w:tc>
          <w:tcPr>
            <w:tcW w:w="45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行政サービスを高めるための実践的な交渉力の習得</w:t>
            </w:r>
          </w:p>
        </w:tc>
        <w:tc>
          <w:tcPr>
            <w:tcW w:w="18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r>
              <w:rPr>
                <w:rFonts w:hint="eastAsia"/>
              </w:rPr>
              <w:t>〃</w:t>
            </w:r>
          </w:p>
        </w:tc>
      </w:tr>
      <w:tr>
        <w:trPr/>
        <w:tc>
          <w:tcPr>
            <w:tcW w:w="530" w:type="dxa"/>
            <w:vMerge w:val="continue"/>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p>
        </w:tc>
        <w:tc>
          <w:tcPr>
            <w:tcW w:w="530"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p>
          <w:p>
            <w:pPr>
              <w:pStyle w:val="0"/>
              <w:spacing w:line="310" w:lineRule="exact"/>
              <w:jc w:val="center"/>
              <w:rPr>
                <w:rFonts w:hint="default"/>
              </w:rPr>
            </w:pPr>
            <w:r>
              <w:rPr>
                <w:rFonts w:hint="eastAsia"/>
              </w:rPr>
              <w:t>行</w:t>
            </w:r>
          </w:p>
          <w:p>
            <w:pPr>
              <w:pStyle w:val="0"/>
              <w:spacing w:line="310" w:lineRule="exact"/>
              <w:jc w:val="center"/>
              <w:rPr>
                <w:rFonts w:hint="default"/>
              </w:rPr>
            </w:pPr>
            <w:r>
              <w:rPr>
                <w:rFonts w:hint="eastAsia"/>
              </w:rPr>
              <w:t>政</w:t>
            </w:r>
          </w:p>
          <w:p>
            <w:pPr>
              <w:pStyle w:val="0"/>
              <w:spacing w:line="310" w:lineRule="exact"/>
              <w:jc w:val="center"/>
              <w:rPr>
                <w:rFonts w:hint="default"/>
              </w:rPr>
            </w:pPr>
            <w:r>
              <w:rPr>
                <w:rFonts w:hint="eastAsia"/>
              </w:rPr>
              <w:t>実</w:t>
            </w:r>
          </w:p>
          <w:p>
            <w:pPr>
              <w:pStyle w:val="0"/>
              <w:spacing w:line="310" w:lineRule="exact"/>
              <w:jc w:val="center"/>
              <w:rPr>
                <w:rFonts w:hint="default"/>
              </w:rPr>
            </w:pPr>
            <w:r>
              <w:rPr>
                <w:rFonts w:hint="eastAsia"/>
              </w:rPr>
              <w:t>務</w:t>
            </w:r>
          </w:p>
          <w:p>
            <w:pPr>
              <w:pStyle w:val="0"/>
              <w:spacing w:line="310" w:lineRule="exact"/>
              <w:jc w:val="center"/>
              <w:rPr>
                <w:rFonts w:hint="default"/>
              </w:rPr>
            </w:pPr>
          </w:p>
        </w:tc>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法制執務研修</w:t>
            </w:r>
          </w:p>
          <w:p>
            <w:pPr>
              <w:pStyle w:val="0"/>
              <w:spacing w:line="310" w:lineRule="exact"/>
              <w:rPr>
                <w:rFonts w:hint="default"/>
              </w:rPr>
            </w:pPr>
            <w:r>
              <w:rPr>
                <w:rFonts w:hint="eastAsia"/>
              </w:rPr>
              <w:t>（基礎編）</w:t>
            </w:r>
          </w:p>
        </w:tc>
        <w:tc>
          <w:tcPr>
            <w:tcW w:w="45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自治体法務に必要な法制執務能力の向上</w:t>
            </w:r>
          </w:p>
        </w:tc>
        <w:tc>
          <w:tcPr>
            <w:tcW w:w="18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r>
              <w:rPr>
                <w:rFonts w:hint="eastAsia"/>
              </w:rPr>
              <w:t>〃</w:t>
            </w:r>
          </w:p>
        </w:tc>
      </w:tr>
      <w:tr>
        <w:trPr/>
        <w:tc>
          <w:tcPr>
            <w:tcW w:w="530" w:type="dxa"/>
            <w:vMerge w:val="continue"/>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tc>
        <w:tc>
          <w:tcPr>
            <w:tcW w:w="530" w:type="dxa"/>
            <w:vMerge w:val="continue"/>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spacing w:line="310" w:lineRule="exact"/>
              <w:jc w:val="center"/>
              <w:rPr>
                <w:rFonts w:hint="default"/>
              </w:rPr>
            </w:pPr>
          </w:p>
        </w:tc>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法制執務研修</w:t>
            </w:r>
          </w:p>
          <w:p>
            <w:pPr>
              <w:pStyle w:val="0"/>
              <w:spacing w:line="310" w:lineRule="exact"/>
              <w:rPr>
                <w:rFonts w:hint="default"/>
              </w:rPr>
            </w:pPr>
            <w:r>
              <w:rPr>
                <w:rFonts w:hint="eastAsia"/>
              </w:rPr>
              <w:t>（技術編）</w:t>
            </w:r>
          </w:p>
        </w:tc>
        <w:tc>
          <w:tcPr>
            <w:tcW w:w="45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rPr>
                <w:rFonts w:hint="default"/>
              </w:rPr>
            </w:pPr>
            <w:r>
              <w:rPr>
                <w:rFonts w:hint="eastAsia"/>
              </w:rPr>
              <w:t>自治体法務に必要な法制執務技術の習得</w:t>
            </w:r>
          </w:p>
        </w:tc>
        <w:tc>
          <w:tcPr>
            <w:tcW w:w="18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r>
              <w:rPr>
                <w:rFonts w:hint="eastAsia"/>
              </w:rPr>
              <w:t>〃</w:t>
            </w:r>
          </w:p>
        </w:tc>
      </w:tr>
      <w:tr>
        <w:trPr/>
        <w:tc>
          <w:tcPr>
            <w:tcW w:w="530" w:type="dxa"/>
            <w:vMerge w:val="continue"/>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tc>
        <w:tc>
          <w:tcPr>
            <w:tcW w:w="53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10" w:lineRule="exact"/>
              <w:jc w:val="center"/>
              <w:rPr>
                <w:rFonts w:hint="default"/>
              </w:rPr>
            </w:pPr>
          </w:p>
        </w:tc>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r>
              <w:rPr>
                <w:rFonts w:hint="eastAsia"/>
              </w:rPr>
              <w:t>文章表現力向上</w:t>
            </w:r>
          </w:p>
          <w:p>
            <w:pPr>
              <w:pStyle w:val="0"/>
              <w:spacing w:line="310" w:lineRule="exact"/>
              <w:rPr>
                <w:rFonts w:hint="default"/>
              </w:rPr>
            </w:pPr>
            <w:r>
              <w:rPr>
                <w:rFonts w:hint="eastAsia"/>
              </w:rPr>
              <w:t>研修</w:t>
            </w:r>
          </w:p>
        </w:tc>
        <w:tc>
          <w:tcPr>
            <w:tcW w:w="45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r>
              <w:rPr>
                <w:rFonts w:hint="eastAsia"/>
              </w:rPr>
              <w:t>説得力の高い文章を作成するための表現技術の向上</w:t>
            </w:r>
          </w:p>
        </w:tc>
        <w:tc>
          <w:tcPr>
            <w:tcW w:w="18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r>
              <w:rPr>
                <w:rFonts w:hint="eastAsia"/>
              </w:rPr>
              <w:t>〃</w:t>
            </w:r>
          </w:p>
        </w:tc>
      </w:tr>
      <w:tr>
        <w:trPr/>
        <w:tc>
          <w:tcPr>
            <w:tcW w:w="530" w:type="dxa"/>
            <w:vMerge w:val="continue"/>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tc>
        <w:tc>
          <w:tcPr>
            <w:tcW w:w="530"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p>
            <w:pPr>
              <w:pStyle w:val="0"/>
              <w:spacing w:line="310" w:lineRule="exact"/>
              <w:jc w:val="center"/>
              <w:rPr>
                <w:rFonts w:hint="default"/>
              </w:rPr>
            </w:pPr>
            <w:r>
              <w:rPr>
                <w:rFonts w:hint="eastAsia"/>
              </w:rPr>
              <w:t>経</w:t>
            </w:r>
          </w:p>
          <w:p>
            <w:pPr>
              <w:pStyle w:val="0"/>
              <w:spacing w:line="310" w:lineRule="exact"/>
              <w:jc w:val="center"/>
              <w:rPr>
                <w:rFonts w:hint="default"/>
              </w:rPr>
            </w:pPr>
            <w:r>
              <w:rPr>
                <w:rFonts w:hint="eastAsia"/>
              </w:rPr>
              <w:t>営</w:t>
            </w:r>
          </w:p>
          <w:p>
            <w:pPr>
              <w:pStyle w:val="0"/>
              <w:spacing w:line="310" w:lineRule="exact"/>
              <w:jc w:val="center"/>
              <w:rPr>
                <w:rFonts w:hint="default"/>
              </w:rPr>
            </w:pPr>
            <w:r>
              <w:rPr>
                <w:rFonts w:hint="eastAsia"/>
              </w:rPr>
              <w:t>管</w:t>
            </w:r>
          </w:p>
          <w:p>
            <w:pPr>
              <w:pStyle w:val="0"/>
              <w:spacing w:line="310" w:lineRule="exact"/>
              <w:jc w:val="center"/>
              <w:rPr>
                <w:rFonts w:hint="default"/>
              </w:rPr>
            </w:pPr>
            <w:r>
              <w:rPr>
                <w:rFonts w:hint="eastAsia"/>
              </w:rPr>
              <w:t>理</w:t>
            </w:r>
          </w:p>
          <w:p>
            <w:pPr>
              <w:pStyle w:val="0"/>
              <w:spacing w:line="310" w:lineRule="exact"/>
              <w:jc w:val="center"/>
              <w:rPr>
                <w:rFonts w:hint="default"/>
              </w:rPr>
            </w:pPr>
            <w:r>
              <w:rPr>
                <w:rFonts w:hint="eastAsia"/>
              </w:rPr>
              <w:t>能</w:t>
            </w:r>
          </w:p>
          <w:p>
            <w:pPr>
              <w:pStyle w:val="0"/>
              <w:spacing w:line="310" w:lineRule="exact"/>
              <w:jc w:val="center"/>
              <w:rPr>
                <w:rFonts w:hint="default"/>
              </w:rPr>
            </w:pPr>
            <w:r>
              <w:rPr>
                <w:rFonts w:hint="eastAsia"/>
              </w:rPr>
              <w:t>力</w:t>
            </w:r>
          </w:p>
          <w:p>
            <w:pPr>
              <w:pStyle w:val="0"/>
              <w:spacing w:line="310" w:lineRule="exact"/>
              <w:jc w:val="center"/>
              <w:rPr>
                <w:rFonts w:hint="default"/>
              </w:rPr>
            </w:pPr>
          </w:p>
        </w:tc>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r>
              <w:rPr>
                <w:rFonts w:hint="eastAsia"/>
              </w:rPr>
              <w:t>グループマネジメ</w:t>
            </w:r>
          </w:p>
          <w:p>
            <w:pPr>
              <w:pStyle w:val="0"/>
              <w:spacing w:line="310" w:lineRule="exact"/>
              <w:rPr>
                <w:rFonts w:hint="default"/>
              </w:rPr>
            </w:pPr>
            <w:r>
              <w:rPr>
                <w:rFonts w:hint="eastAsia"/>
              </w:rPr>
              <w:t>ント研修</w:t>
            </w:r>
          </w:p>
        </w:tc>
        <w:tc>
          <w:tcPr>
            <w:tcW w:w="45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r>
              <w:rPr>
                <w:rFonts w:hint="eastAsia"/>
              </w:rPr>
              <w:t>グループリーダーのマネジメント能力の向上</w:t>
            </w:r>
          </w:p>
        </w:tc>
        <w:tc>
          <w:tcPr>
            <w:tcW w:w="18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r>
              <w:rPr>
                <w:rFonts w:hint="eastAsia"/>
              </w:rPr>
              <w:t>〃</w:t>
            </w:r>
          </w:p>
        </w:tc>
      </w:tr>
      <w:tr>
        <w:trPr/>
        <w:tc>
          <w:tcPr>
            <w:tcW w:w="530" w:type="dxa"/>
            <w:vMerge w:val="continue"/>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tc>
        <w:tc>
          <w:tcPr>
            <w:tcW w:w="530" w:type="dxa"/>
            <w:vMerge w:val="continue"/>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spacing w:line="310" w:lineRule="exact"/>
              <w:jc w:val="center"/>
              <w:rPr>
                <w:rFonts w:hint="default"/>
              </w:rPr>
            </w:pPr>
          </w:p>
        </w:tc>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r>
              <w:rPr>
                <w:rFonts w:hint="eastAsia"/>
              </w:rPr>
              <w:t>タイムマネジメン</w:t>
            </w:r>
          </w:p>
          <w:p>
            <w:pPr>
              <w:pStyle w:val="0"/>
              <w:spacing w:line="310" w:lineRule="exact"/>
              <w:rPr>
                <w:rFonts w:hint="default"/>
              </w:rPr>
            </w:pPr>
            <w:r>
              <w:rPr>
                <w:rFonts w:hint="eastAsia"/>
              </w:rPr>
              <w:t>ト研修</w:t>
            </w:r>
          </w:p>
        </w:tc>
        <w:tc>
          <w:tcPr>
            <w:tcW w:w="45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r>
              <w:rPr>
                <w:rFonts w:hint="eastAsia"/>
              </w:rPr>
              <w:t>仕事の効率を高めるための時間管理能力の向上</w:t>
            </w:r>
          </w:p>
        </w:tc>
        <w:tc>
          <w:tcPr>
            <w:tcW w:w="18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r>
              <w:rPr>
                <w:rFonts w:hint="eastAsia"/>
              </w:rPr>
              <w:t>〃</w:t>
            </w:r>
          </w:p>
        </w:tc>
      </w:tr>
      <w:tr>
        <w:trPr/>
        <w:tc>
          <w:tcPr>
            <w:tcW w:w="530" w:type="dxa"/>
            <w:vMerge w:val="continue"/>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tc>
        <w:tc>
          <w:tcPr>
            <w:tcW w:w="530" w:type="dxa"/>
            <w:vMerge w:val="continue"/>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spacing w:line="310" w:lineRule="exact"/>
              <w:jc w:val="center"/>
              <w:rPr>
                <w:rFonts w:hint="default"/>
              </w:rPr>
            </w:pPr>
          </w:p>
        </w:tc>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r>
              <w:rPr>
                <w:rFonts w:hint="eastAsia"/>
              </w:rPr>
              <w:t>(</w:t>
            </w:r>
            <w:r>
              <w:rPr>
                <w:rFonts w:hint="eastAsia"/>
              </w:rPr>
              <w:t>新</w:t>
            </w:r>
            <w:r>
              <w:rPr>
                <w:rFonts w:hint="eastAsia"/>
              </w:rPr>
              <w:t>)</w:t>
            </w:r>
            <w:r>
              <w:rPr>
                <w:rFonts w:hint="eastAsia"/>
              </w:rPr>
              <w:t>会議力</w:t>
            </w:r>
            <w:r>
              <w:rPr>
                <w:rFonts w:hint="eastAsia"/>
              </w:rPr>
              <w:t>(</w:t>
            </w:r>
            <w:r>
              <w:rPr>
                <w:rFonts w:hint="eastAsia"/>
              </w:rPr>
              <w:t>ﾌｧｼﾘﾃｰｼｮﾝ</w:t>
            </w:r>
            <w:r>
              <w:rPr>
                <w:rFonts w:hint="eastAsia"/>
              </w:rPr>
              <w:t>)</w:t>
            </w:r>
            <w:r>
              <w:rPr>
                <w:rFonts w:hint="eastAsia"/>
              </w:rPr>
              <w:t>育成研修</w:t>
            </w:r>
          </w:p>
        </w:tc>
        <w:tc>
          <w:tcPr>
            <w:tcW w:w="45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r>
              <w:rPr>
                <w:rFonts w:hint="eastAsia"/>
              </w:rPr>
              <w:t>会議を円滑かつ効果的に運営・進行するための</w:t>
            </w:r>
          </w:p>
          <w:p>
            <w:pPr>
              <w:pStyle w:val="0"/>
              <w:spacing w:line="310" w:lineRule="exact"/>
              <w:rPr>
                <w:rFonts w:hint="default"/>
              </w:rPr>
            </w:pPr>
            <w:r>
              <w:rPr>
                <w:rFonts w:hint="eastAsia"/>
              </w:rPr>
              <w:t>能力の習得</w:t>
            </w:r>
          </w:p>
        </w:tc>
        <w:tc>
          <w:tcPr>
            <w:tcW w:w="18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r>
              <w:rPr>
                <w:rFonts w:hint="eastAsia"/>
              </w:rPr>
              <w:t>〃</w:t>
            </w:r>
          </w:p>
        </w:tc>
      </w:tr>
      <w:tr>
        <w:trPr/>
        <w:tc>
          <w:tcPr>
            <w:tcW w:w="530" w:type="dxa"/>
            <w:vMerge w:val="continue"/>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tc>
        <w:tc>
          <w:tcPr>
            <w:tcW w:w="53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10" w:lineRule="exact"/>
              <w:jc w:val="center"/>
              <w:rPr>
                <w:rFonts w:hint="default"/>
              </w:rPr>
            </w:pPr>
          </w:p>
        </w:tc>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r>
              <w:rPr>
                <w:rFonts w:hint="eastAsia"/>
              </w:rPr>
              <w:t>民間企業の経営管</w:t>
            </w:r>
          </w:p>
          <w:p>
            <w:pPr>
              <w:pStyle w:val="0"/>
              <w:spacing w:line="310" w:lineRule="exact"/>
              <w:rPr>
                <w:rFonts w:hint="default"/>
              </w:rPr>
            </w:pPr>
            <w:r>
              <w:rPr>
                <w:rFonts w:hint="eastAsia"/>
              </w:rPr>
              <w:t>理に学ぶ</w:t>
            </w:r>
          </w:p>
        </w:tc>
        <w:tc>
          <w:tcPr>
            <w:tcW w:w="45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r>
              <w:rPr>
                <w:rFonts w:hint="eastAsia"/>
              </w:rPr>
              <w:t>関心を集めている企業の経営管理から業務改善法を学ぶ</w:t>
            </w:r>
          </w:p>
        </w:tc>
        <w:tc>
          <w:tcPr>
            <w:tcW w:w="18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r>
              <w:rPr>
                <w:rFonts w:hint="eastAsia"/>
              </w:rPr>
              <w:t>〃</w:t>
            </w:r>
          </w:p>
        </w:tc>
      </w:tr>
      <w:tr>
        <w:trPr/>
        <w:tc>
          <w:tcPr>
            <w:tcW w:w="530" w:type="dxa"/>
            <w:vMerge w:val="continue"/>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tc>
        <w:tc>
          <w:tcPr>
            <w:tcW w:w="530"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p>
            <w:pPr>
              <w:pStyle w:val="0"/>
              <w:spacing w:line="310" w:lineRule="exact"/>
              <w:jc w:val="center"/>
              <w:rPr>
                <w:rFonts w:hint="default"/>
              </w:rPr>
            </w:pPr>
            <w:r>
              <w:rPr>
                <w:rFonts w:hint="eastAsia"/>
              </w:rPr>
              <w:t>自</w:t>
            </w:r>
          </w:p>
          <w:p>
            <w:pPr>
              <w:pStyle w:val="0"/>
              <w:spacing w:line="310" w:lineRule="exact"/>
              <w:jc w:val="center"/>
              <w:rPr>
                <w:rFonts w:hint="default"/>
              </w:rPr>
            </w:pPr>
            <w:r>
              <w:rPr>
                <w:rFonts w:hint="eastAsia"/>
              </w:rPr>
              <w:t>己</w:t>
            </w:r>
          </w:p>
          <w:p>
            <w:pPr>
              <w:pStyle w:val="0"/>
              <w:spacing w:line="310" w:lineRule="exact"/>
              <w:jc w:val="center"/>
              <w:rPr>
                <w:rFonts w:hint="default"/>
              </w:rPr>
            </w:pPr>
            <w:r>
              <w:rPr>
                <w:rFonts w:hint="eastAsia"/>
              </w:rPr>
              <w:t>啓</w:t>
            </w:r>
          </w:p>
          <w:p>
            <w:pPr>
              <w:pStyle w:val="0"/>
              <w:spacing w:line="310" w:lineRule="exact"/>
              <w:jc w:val="center"/>
              <w:rPr>
                <w:rFonts w:hint="default"/>
              </w:rPr>
            </w:pPr>
            <w:r>
              <w:rPr>
                <w:rFonts w:hint="eastAsia"/>
              </w:rPr>
              <w:t>発</w:t>
            </w:r>
          </w:p>
        </w:tc>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r>
              <w:rPr>
                <w:rFonts w:hint="eastAsia"/>
              </w:rPr>
              <w:t>育児休業職場復帰</w:t>
            </w:r>
          </w:p>
          <w:p>
            <w:pPr>
              <w:pStyle w:val="0"/>
              <w:spacing w:line="310" w:lineRule="exact"/>
              <w:rPr>
                <w:rFonts w:hint="default"/>
              </w:rPr>
            </w:pPr>
            <w:r>
              <w:rPr>
                <w:rFonts w:hint="eastAsia"/>
              </w:rPr>
              <w:t>支援研修</w:t>
            </w:r>
          </w:p>
        </w:tc>
        <w:tc>
          <w:tcPr>
            <w:tcW w:w="45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r>
              <w:rPr>
                <w:rFonts w:hint="eastAsia"/>
              </w:rPr>
              <w:t>育児休業明け職員の円滑な職場復帰への支援</w:t>
            </w:r>
          </w:p>
        </w:tc>
        <w:tc>
          <w:tcPr>
            <w:tcW w:w="18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r>
              <w:rPr>
                <w:rFonts w:hint="eastAsia"/>
              </w:rPr>
              <w:t>〃</w:t>
            </w:r>
          </w:p>
        </w:tc>
      </w:tr>
      <w:tr>
        <w:trPr/>
        <w:tc>
          <w:tcPr>
            <w:tcW w:w="530" w:type="dxa"/>
            <w:vMerge w:val="continue"/>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tc>
        <w:tc>
          <w:tcPr>
            <w:tcW w:w="530" w:type="dxa"/>
            <w:vMerge w:val="continue"/>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tc>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r>
              <w:rPr>
                <w:rFonts w:hint="eastAsia"/>
              </w:rPr>
              <w:t>ワークモチベーシ</w:t>
            </w:r>
          </w:p>
          <w:p>
            <w:pPr>
              <w:pStyle w:val="0"/>
              <w:spacing w:line="310" w:lineRule="exact"/>
              <w:rPr>
                <w:rFonts w:hint="default"/>
              </w:rPr>
            </w:pPr>
            <w:r>
              <w:rPr>
                <w:rFonts w:hint="eastAsia"/>
              </w:rPr>
              <w:t>ョン持続研修</w:t>
            </w:r>
          </w:p>
        </w:tc>
        <w:tc>
          <w:tcPr>
            <w:tcW w:w="45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r>
              <w:rPr>
                <w:rFonts w:hint="eastAsia"/>
              </w:rPr>
              <w:t>「ワークモチベーション」の維持と向上の実現</w:t>
            </w:r>
          </w:p>
        </w:tc>
        <w:tc>
          <w:tcPr>
            <w:tcW w:w="18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r>
              <w:rPr>
                <w:rFonts w:hint="eastAsia"/>
              </w:rPr>
              <w:t>〃</w:t>
            </w:r>
          </w:p>
        </w:tc>
      </w:tr>
      <w:tr>
        <w:trPr>
          <w:trHeight w:val="350" w:hRule="atLeast"/>
        </w:trPr>
        <w:tc>
          <w:tcPr>
            <w:tcW w:w="530" w:type="dxa"/>
            <w:vMerge w:val="continue"/>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tc>
        <w:tc>
          <w:tcPr>
            <w:tcW w:w="530" w:type="dxa"/>
            <w:vMerge w:val="continue"/>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tc>
        <w:tc>
          <w:tcPr>
            <w:tcW w:w="1908"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r>
              <w:rPr>
                <w:rFonts w:hint="eastAsia"/>
              </w:rPr>
              <w:t>(</w:t>
            </w:r>
            <w:r>
              <w:rPr>
                <w:rFonts w:hint="eastAsia"/>
              </w:rPr>
              <w:t>新</w:t>
            </w:r>
            <w:r>
              <w:rPr>
                <w:rFonts w:hint="eastAsia"/>
              </w:rPr>
              <w:t>)</w:t>
            </w:r>
            <w:r>
              <w:rPr>
                <w:rFonts w:hint="eastAsia"/>
              </w:rPr>
              <w:t>データの見方，活かし方研修</w:t>
            </w:r>
          </w:p>
        </w:tc>
        <w:tc>
          <w:tcPr>
            <w:tcW w:w="4580"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r>
              <w:rPr>
                <w:rFonts w:hint="eastAsia"/>
              </w:rPr>
              <w:t>行政データの理解，分析とその活用方法の習得</w:t>
            </w:r>
          </w:p>
        </w:tc>
        <w:tc>
          <w:tcPr>
            <w:tcW w:w="1886"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center"/>
          </w:tcPr>
          <w:p>
            <w:pPr>
              <w:pStyle w:val="0"/>
              <w:spacing w:line="310" w:lineRule="exact"/>
              <w:jc w:val="center"/>
              <w:rPr>
                <w:rFonts w:hint="default"/>
              </w:rPr>
            </w:pPr>
            <w:r>
              <w:rPr>
                <w:rFonts w:hint="eastAsia"/>
              </w:rPr>
              <w:t>〃</w:t>
            </w:r>
          </w:p>
        </w:tc>
      </w:tr>
      <w:tr>
        <w:trPr>
          <w:trHeight w:val="403" w:hRule="atLeast"/>
        </w:trPr>
        <w:tc>
          <w:tcPr>
            <w:tcW w:w="53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53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1908"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458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1886"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r>
    </w:tbl>
    <w:p>
      <w:pPr>
        <w:pStyle w:val="0"/>
        <w:rPr>
          <w:rFonts w:hint="default"/>
        </w:rPr>
      </w:pPr>
      <w:r>
        <w:rPr>
          <w:rFonts w:hint="eastAsia"/>
        </w:rPr>
        <w:t>　　　　　　　</w:t>
      </w:r>
    </w:p>
    <w:sectPr>
      <w:headerReference r:id="rId5" w:type="even"/>
      <w:headerReference r:id="rId6" w:type="default"/>
      <w:footerReference r:id="rId7" w:type="even"/>
      <w:footerReference r:id="rId8" w:type="default"/>
      <w:footnotePr>
        <w:numRestart w:val="eachPage"/>
      </w:footnotePr>
      <w:endnotePr>
        <w:numFmt w:val="decimal"/>
      </w:endnotePr>
      <w:pgSz w:w="11906" w:h="16838"/>
      <w:pgMar w:top="1417" w:right="1134" w:bottom="1417" w:left="1134" w:header="567" w:footer="849" w:gutter="0"/>
      <w:pgNumType w:start="74"/>
      <w:cols w:space="720"/>
      <w:textDirection w:val="lrTb"/>
      <w:docGrid w:type="linesAndChars" w:linePitch="350" w:charSpace="85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center"/>
      <w:rPr>
        <w:rFonts w:hint="default"/>
      </w:rPr>
    </w:pPr>
    <w:r>
      <w:rPr>
        <w:rFonts w:hint="eastAsia"/>
      </w:rPr>
      <w:t xml:space="preserve">5 - </w:t>
    </w:r>
    <w:r>
      <w:rPr>
        <w:rFonts w:hint="eastAsia"/>
      </w:rPr>
      <w:fldChar w:fldCharType="begin"/>
    </w:r>
    <w:r>
      <w:rPr>
        <w:rFonts w:hint="eastAsia"/>
      </w:rPr>
      <w:instrText xml:space="preserve">PAGE  \* MERGEFORMAT </w:instrText>
    </w:r>
    <w:r>
      <w:rPr>
        <w:rFonts w:hint="eastAsia"/>
      </w:rPr>
      <w:fldChar w:fldCharType="separate"/>
    </w:r>
    <w:r>
      <w:rPr>
        <w:rFonts w:hint="eastAsia"/>
      </w:rPr>
      <w:t>78</w:t>
    </w:r>
    <w:r>
      <w:rPr>
        <w:rFonts w:hint="eastAsia"/>
      </w:rPr>
      <w:fldChar w:fldCharType="end"/>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ind w:right="840" w:rightChars="400"/>
      <w:jc w:val="center"/>
      <w:rPr>
        <w:rFonts w:hint="default"/>
      </w:rPr>
    </w:pPr>
    <w:r>
      <w:rPr>
        <w:rFonts w:hint="eastAsia"/>
      </w:rPr>
      <w:t>5 -</w:t>
    </w:r>
    <w:sdt>
      <w:sdtPr>
        <w:rPr>
          <w:rFonts w:hint="eastAsia"/>
        </w:rPr>
        <w:lock w:val="unlocked"/>
        <w:docPartObj>
          <w:docPartGallery w:val="Page Numbers (Bottom of Page)"/>
          <w:docPartUnique/>
        </w:docPartObj>
      </w:sdtPr>
      <w:sdtEndPr>
        <w:rPr>
          <w:rFonts w:hint="eastAsia"/>
        </w:rPr>
      </w:sdtEndPr>
      <w:sdtContent>
        <w:r>
          <w:rPr>
            <w:rFonts w:hint="eastAsia"/>
          </w:rPr>
          <w:t xml:space="preserve"> </w:t>
        </w:r>
        <w:r>
          <w:rPr>
            <w:rFonts w:hint="eastAsia"/>
          </w:rPr>
          <w:fldChar w:fldCharType="begin"/>
        </w:r>
        <w:r>
          <w:rPr>
            <w:rFonts w:hint="eastAsia"/>
          </w:rPr>
          <w:instrText xml:space="preserve">PAGE  \* MERGEFORMAT </w:instrText>
        </w:r>
        <w:r>
          <w:rPr>
            <w:rFonts w:hint="eastAsia"/>
          </w:rPr>
          <w:fldChar w:fldCharType="separate"/>
        </w:r>
        <w:r>
          <w:rPr>
            <w:rStyle w:val="17"/>
            <w:rFonts w:hint="eastAsia"/>
          </w:rPr>
          <w:t>77</w:t>
        </w:r>
        <w:r>
          <w:rPr>
            <w:rFonts w:hint="eastAsia"/>
          </w:rPr>
          <w:fldChar w:fldCharType="end"/>
        </w:r>
      </w:sdtContent>
    </w:sdt>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wordWrap w:val="0"/>
      <w:spacing w:line="251" w:lineRule="exact"/>
      <w:jc w:val="left"/>
      <w:rPr>
        <w:rFonts w:hint="default"/>
      </w:rPr>
    </w:pPr>
    <w:r>
      <w:rPr>
        <w:rFonts w:hint="eastAsia"/>
      </w:rPr>
      <w:t>５－８　事務職員研修体系</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spacing w:line="251" w:lineRule="exact"/>
      <w:jc w:val="right"/>
      <w:rPr>
        <w:rFonts w:hint="default"/>
      </w:rPr>
    </w:pPr>
    <w:r>
      <w:rPr>
        <w:rFonts w:hint="eastAsia"/>
      </w:rPr>
      <w:t>５－８　事務職員研修体系</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57"/>
  <w:hyphenationZone w:val="0"/>
  <w:evenAndOddHeaders/>
  <w:drawingGridHorizontalSpacing w:val="377"/>
  <w:drawingGridVerticalSpacing w:val="350"/>
  <w:displayHorizontalDrawingGridEvery w:val="0"/>
  <w:doNotShadeFormData/>
  <w:characterSpacingControl w:val="compressPunctuation"/>
  <w:noLineBreaksAfter w:lang="ja-JP" w:val="([{〈《「『【〔（［｛｢"/>
  <w:noLineBreaksBefore w:lang="ja-JP" w:val="!),.?]}、。〉》」』】〕！），．？］｝｡｣､ﾞﾟ"/>
  <w:hdrShapeDefaults>
    <o:shapelayout v:ext="edit"/>
  </w:hdrShapeDefaults>
  <w:footnotePr>
    <w:numRestart w:val="eachPage"/>
  </w:footnotePr>
  <w:endnotePr>
    <w:numFmt w:val="decimal"/>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overflowPunct w:val="0"/>
      <w:jc w:val="both"/>
      <w:textAlignment w:val="baseline"/>
    </w:pPr>
    <w:rPr>
      <w:color w:val="000000"/>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character" w:styleId="17">
    <w:name w:val="page number"/>
    <w:basedOn w:val="10"/>
    <w:next w:val="17"/>
    <w:link w:val="0"/>
    <w:uiPriority w:val="0"/>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40</TotalTime>
  <Pages>5</Pages>
  <Words>31</Words>
  <Characters>2785</Characters>
  <Application>JUST Note</Application>
  <Lines>3955</Lines>
  <Paragraphs>218</Paragraphs>
  <CharactersWithSpaces>3006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和宏</dc:creator>
  <cp:lastModifiedBy>山下　亜希子</cp:lastModifiedBy>
  <cp:lastPrinted>2010-02-11T09:51:00Z</cp:lastPrinted>
  <dcterms:created xsi:type="dcterms:W3CDTF">2017-05-04T03:50:00Z</dcterms:created>
  <dcterms:modified xsi:type="dcterms:W3CDTF">2022-12-06T07:11:51Z</dcterms:modified>
  <cp:revision>6</cp:revision>
</cp:coreProperties>
</file>