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FE05D" w14:textId="77777777" w:rsidR="00A3006E" w:rsidRDefault="005303F5" w:rsidP="00E26113">
      <w:pPr>
        <w:autoSpaceDE w:val="0"/>
        <w:autoSpaceDN w:val="0"/>
        <w:adjustRightInd w:val="0"/>
        <w:ind w:rightChars="875" w:right="1874"/>
        <w:rPr>
          <w:rFonts w:ascii="ＭＳ ゴシック" w:eastAsia="ＭＳ ゴシック" w:hAnsi="ＭＳ ゴシック"/>
          <w:kern w:val="0"/>
          <w:sz w:val="36"/>
        </w:rPr>
      </w:pPr>
      <w:bookmarkStart w:id="0" w:name="_GoBack"/>
      <w:bookmarkEnd w:id="0"/>
      <w:r>
        <w:rPr>
          <w:rFonts w:ascii="ＭＳ ゴシック" w:eastAsia="ＭＳ ゴシック" w:hAnsi="ＭＳ ゴシック" w:hint="eastAsia"/>
          <w:kern w:val="0"/>
          <w:sz w:val="36"/>
        </w:rPr>
        <w:t>１　学校</w:t>
      </w:r>
    </w:p>
    <w:p w14:paraId="4AEF4679" w14:textId="254A99CF"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kern w:val="0"/>
          <w:sz w:val="36"/>
        </w:rPr>
        <mc:AlternateContent>
          <mc:Choice Requires="wps">
            <w:drawing>
              <wp:anchor distT="0" distB="0" distL="114300" distR="114300" simplePos="0" relativeHeight="58076150" behindDoc="1" locked="0" layoutInCell="0" hidden="0" allowOverlap="0" wp14:anchorId="7FDEC7B4" wp14:editId="3C4C20FA">
                <wp:simplePos x="0" y="0"/>
                <wp:positionH relativeFrom="margin">
                  <wp:posOffset>4968875</wp:posOffset>
                </wp:positionH>
                <wp:positionV relativeFrom="margin">
                  <wp:align>center</wp:align>
                </wp:positionV>
                <wp:extent cx="0" cy="8892000"/>
                <wp:effectExtent l="0" t="0" r="19050" b="23495"/>
                <wp:wrapNone/>
                <wp:docPr id="1026"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57886FC" id="_x0000_t32" coordsize="21600,21600" o:spt="32" o:oned="t" path="m,l21600,21600e" filled="f">
                <v:path arrowok="t" fillok="f" o:connecttype="none"/>
                <o:lock v:ext="edit" shapetype="t"/>
              </v:shapetype>
              <v:shape id="オブジェクト 0" o:spid="_x0000_s1026" type="#_x0000_t32" style="position:absolute;left:0;text-align:left;margin-left:391.25pt;margin-top:0;width:0;height:700.15pt;z-index:-44524033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" o:allowincell="f" o:allowoverlap="f" strokecolor="windowText" strokeweight=".5pt">
                <v:stroke joinstyle="miter"/>
                <w10:wrap anchorx="margin" anchory="margin"/>
              </v:shape>
            </w:pict>
          </mc:Fallback>
        </mc:AlternateContent>
      </w:r>
      <w:r>
        <w:rPr>
          <w:rFonts w:ascii="ＭＳ 明朝" w:hAnsi="ＭＳ 明朝" w:hint="eastAsia"/>
          <w:kern w:val="0"/>
        </w:rPr>
        <w:t xml:space="preserve">　学校とは，校長・教員等の人的要件と，校舎・校具等の物的要件を備え，一定の場所において，一定の教育課程に</w:t>
      </w:r>
      <w:r w:rsidR="007329E6">
        <w:rPr>
          <w:rFonts w:ascii="ＭＳ 明朝" w:hAnsi="ＭＳ 明朝" w:hint="eastAsia"/>
          <w:kern w:val="0"/>
        </w:rPr>
        <w:t>基づき</w:t>
      </w:r>
      <w:r>
        <w:rPr>
          <w:rFonts w:ascii="ＭＳ 明朝" w:hAnsi="ＭＳ 明朝" w:hint="eastAsia"/>
          <w:kern w:val="0"/>
        </w:rPr>
        <w:t>，組織的・継続的に教育活動を行う公設又は公認の機関である。</w:t>
      </w:r>
    </w:p>
    <w:p w14:paraId="586F5F01" w14:textId="77777777" w:rsidR="00A3006E" w:rsidRPr="003D784C" w:rsidRDefault="00A3006E" w:rsidP="00E26113">
      <w:pPr>
        <w:autoSpaceDE w:val="0"/>
        <w:autoSpaceDN w:val="0"/>
        <w:adjustRightInd w:val="0"/>
        <w:ind w:rightChars="875" w:right="1874"/>
        <w:rPr>
          <w:rFonts w:ascii="ＭＳ 明朝" w:hAnsi="ＭＳ 明朝"/>
          <w:kern w:val="0"/>
        </w:rPr>
      </w:pPr>
    </w:p>
    <w:p w14:paraId="439C9B67" w14:textId="77777777" w:rsidR="00A3006E" w:rsidRDefault="005303F5" w:rsidP="00E26113">
      <w:pPr>
        <w:autoSpaceDE w:val="0"/>
        <w:autoSpaceDN w:val="0"/>
        <w:adjustRightInd w:val="0"/>
        <w:ind w:rightChars="875" w:right="1874"/>
        <w:rPr>
          <w:rFonts w:ascii="ＭＳ ゴシック" w:eastAsia="ＭＳ ゴシック" w:hAnsi="ＭＳ ゴシック"/>
          <w:kern w:val="0"/>
        </w:rPr>
      </w:pPr>
      <w:r>
        <w:rPr>
          <w:rFonts w:ascii="ＭＳ ゴシック" w:eastAsia="ＭＳ ゴシック" w:hAnsi="ＭＳ ゴシック" w:hint="eastAsia"/>
          <w:kern w:val="0"/>
        </w:rPr>
        <w:t>(1) 学校の種類</w:t>
      </w:r>
    </w:p>
    <w:p w14:paraId="6A02A9CA" w14:textId="0193E15F"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9679360" behindDoc="0" locked="0" layoutInCell="1" hidden="0" allowOverlap="1" wp14:anchorId="40770154" wp14:editId="61D45455">
                <wp:simplePos x="0" y="0"/>
                <wp:positionH relativeFrom="margin">
                  <wp:posOffset>4968875</wp:posOffset>
                </wp:positionH>
                <wp:positionV relativeFrom="paragraph">
                  <wp:posOffset>0</wp:posOffset>
                </wp:positionV>
                <wp:extent cx="1152000" cy="444600"/>
                <wp:effectExtent l="0" t="0" r="0" b="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type w14:anchorId="40770154" id="_x0000_t202" coordsize="21600,21600" o:spt="202" path="m,l,21600r21600,l21600,xe">
                <v:stroke joinstyle="miter"/>
                <v:path gradientshapeok="t" o:connecttype="rect"/>
              </v:shapetype>
              <v:shape id="オブジェクト 0" o:spid="_x0000_s1026" type="#_x0000_t202" style="position:absolute;left:0;text-align:left;margin-left:391.25pt;margin-top:0;width:90.7pt;height:35pt;z-index:96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" filled="f" stroked="f">
                <v:textbox inset="1mm,0,0,0">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v:textbox>
                <w10:wrap anchorx="margin"/>
              </v:shape>
            </w:pict>
          </mc:Fallback>
        </mc:AlternateContent>
      </w:r>
      <w:r>
        <w:rPr>
          <w:rFonts w:ascii="ＭＳ 明朝" w:hAnsi="ＭＳ 明朝" w:hint="eastAsia"/>
          <w:kern w:val="0"/>
        </w:rPr>
        <w:t>学校の種類は，幼稚園，小学校，中学校，義務教育学校</w:t>
      </w:r>
      <w:r w:rsidR="00DD58C7" w:rsidRPr="00A17E28">
        <w:rPr>
          <w:rFonts w:ascii="ＭＳ 明朝" w:hAnsi="ＭＳ 明朝" w:hint="eastAsia"/>
          <w:kern w:val="0"/>
        </w:rPr>
        <w:t>，</w:t>
      </w:r>
      <w:r>
        <w:rPr>
          <w:rFonts w:ascii="ＭＳ 明朝" w:hAnsi="ＭＳ 明朝" w:hint="eastAsia"/>
          <w:kern w:val="0"/>
        </w:rPr>
        <w:t>高等学校，中等教育学校，特別支援学校，大学及び高等専門学校とされている。そして，これらの学校は，設置者別に国立・公立及び私立に分類される。</w:t>
      </w:r>
    </w:p>
    <w:p w14:paraId="03388F64" w14:textId="35FB472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noProof/>
        </w:rPr>
        <mc:AlternateContent>
          <mc:Choice Requires="wps">
            <w:drawing>
              <wp:anchor distT="0" distB="0" distL="114300" distR="114300" simplePos="0" relativeHeight="14519039" behindDoc="0" locked="0" layoutInCell="1" hidden="0" allowOverlap="1" wp14:anchorId="6F47EEB5" wp14:editId="48367D7F">
                <wp:simplePos x="0" y="0"/>
                <wp:positionH relativeFrom="margin">
                  <wp:posOffset>4968875</wp:posOffset>
                </wp:positionH>
                <wp:positionV relativeFrom="paragraph">
                  <wp:posOffset>0</wp:posOffset>
                </wp:positionV>
                <wp:extent cx="1152000" cy="431280"/>
                <wp:effectExtent l="0" t="0" r="0" b="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miter/>
                        </a:ln>
                      </wps:spPr>
                      <wps:txbx>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F47EEB5" id="_x0000_s1027" type="#_x0000_t202" style="position:absolute;left:0;text-align:left;margin-left:391.25pt;margin-top:0;width:90.7pt;height:33.95pt;z-index:14519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" filled="f" stroked="f">
                <v:textbox inset="1mm,0,0,0">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v:textbox>
                <w10:wrap anchorx="margin"/>
              </v:shape>
            </w:pict>
          </mc:Fallback>
        </mc:AlternateContent>
      </w:r>
      <w:r>
        <w:rPr>
          <w:rFonts w:ascii="ＭＳ 明朝" w:hAnsi="ＭＳ 明朝" w:hint="eastAsia"/>
          <w:kern w:val="0"/>
        </w:rPr>
        <w:t>このほか学校教育法では，専修学校及び各種学校についても規定してあり，それぞれの特性にそった教育がなされている。</w:t>
      </w:r>
    </w:p>
    <w:p w14:paraId="03E61AE3" w14:textId="09E917DA" w:rsidR="00003D24" w:rsidRDefault="00003D24" w:rsidP="00E26113">
      <w:pPr>
        <w:autoSpaceDE w:val="0"/>
        <w:autoSpaceDN w:val="0"/>
        <w:adjustRightInd w:val="0"/>
        <w:ind w:rightChars="900" w:right="1928"/>
        <w:rPr>
          <w:rFonts w:ascii="ＭＳ 明朝" w:hAnsi="ＭＳ 明朝"/>
          <w:kern w:val="0"/>
        </w:rPr>
      </w:pPr>
    </w:p>
    <w:p w14:paraId="09551458" w14:textId="5C1CEA6F" w:rsidR="00A3006E" w:rsidRDefault="005303F5"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r>
        <w:rPr>
          <w:rFonts w:ascii="ＭＳ ゴシック" w:eastAsia="ＭＳ ゴシック" w:hAnsi="ＭＳ ゴシック" w:hint="eastAsia"/>
          <w:kern w:val="0"/>
          <w:sz w:val="24"/>
          <w:bdr w:val="single" w:sz="4" w:space="0" w:color="auto"/>
        </w:rPr>
        <w:t xml:space="preserve">　学校系統図　</w:t>
      </w:r>
    </w:p>
    <w:p w14:paraId="5C5A87D4" w14:textId="7634CB27" w:rsidR="00003D24" w:rsidRDefault="00003D24"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p>
    <w:p w14:paraId="626280D1" w14:textId="77777777" w:rsidR="00003D24" w:rsidRDefault="00003D24" w:rsidP="00E26113">
      <w:pPr>
        <w:autoSpaceDE w:val="0"/>
        <w:autoSpaceDN w:val="0"/>
        <w:adjustRightInd w:val="0"/>
        <w:ind w:rightChars="900" w:right="1928"/>
        <w:rPr>
          <w:rFonts w:ascii="ＭＳ ゴシック" w:eastAsia="ＭＳ ゴシック" w:hAnsi="ＭＳ ゴシック"/>
          <w:kern w:val="0"/>
          <w:sz w:val="24"/>
        </w:rPr>
      </w:pPr>
    </w:p>
    <w:p w14:paraId="1FFA1DEE" w14:textId="35264C72" w:rsidR="00A3006E" w:rsidRDefault="00003D24" w:rsidP="00E26113">
      <w:pPr>
        <w:autoSpaceDE w:val="0"/>
        <w:autoSpaceDN w:val="0"/>
        <w:adjustRightInd w:val="0"/>
        <w:ind w:rightChars="875" w:right="1874"/>
        <w:rPr>
          <w:rFonts w:ascii="ＭＳ 明朝" w:hAnsi="ＭＳ 明朝"/>
          <w:kern w:val="0"/>
        </w:rPr>
      </w:pPr>
      <w:r w:rsidRPr="00003D24">
        <w:rPr>
          <w:noProof/>
        </w:rPr>
        <w:drawing>
          <wp:inline distT="0" distB="0" distL="0" distR="0" wp14:anchorId="630D2BA0" wp14:editId="5114FB53">
            <wp:extent cx="6120130" cy="5015443"/>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015443"/>
                    </a:xfrm>
                    <a:prstGeom prst="rect">
                      <a:avLst/>
                    </a:prstGeom>
                    <a:noFill/>
                    <a:ln>
                      <a:noFill/>
                    </a:ln>
                  </pic:spPr>
                </pic:pic>
              </a:graphicData>
            </a:graphic>
          </wp:inline>
        </w:drawing>
      </w:r>
    </w:p>
    <w:p w14:paraId="595B0282" w14:textId="32122CEC" w:rsidR="00A3006E" w:rsidRDefault="00A3006E" w:rsidP="00E26113">
      <w:pPr>
        <w:autoSpaceDE w:val="0"/>
        <w:autoSpaceDN w:val="0"/>
        <w:adjustRightInd w:val="0"/>
        <w:ind w:rightChars="875" w:right="1874"/>
        <w:rPr>
          <w:rFonts w:ascii="ＭＳ 明朝" w:hAnsi="ＭＳ 明朝"/>
          <w:snapToGrid w:val="0"/>
          <w:kern w:val="0"/>
        </w:rPr>
      </w:pPr>
    </w:p>
    <w:p w14:paraId="03AB006E" w14:textId="77777777"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rPr>
        <w:lastRenderedPageBreak/>
        <mc:AlternateContent>
          <mc:Choice Requires="wps">
            <w:drawing>
              <wp:anchor distT="0" distB="0" distL="114300" distR="114300" simplePos="0" relativeHeight="19358718" behindDoc="0" locked="0" layoutInCell="1" hidden="0" allowOverlap="1" wp14:anchorId="5B65150A" wp14:editId="7A5BED7B">
                <wp:simplePos x="0" y="0"/>
                <wp:positionH relativeFrom="margin">
                  <wp:posOffset>4968875</wp:posOffset>
                </wp:positionH>
                <wp:positionV relativeFrom="paragraph">
                  <wp:posOffset>0</wp:posOffset>
                </wp:positionV>
                <wp:extent cx="1152000" cy="444500"/>
                <wp:effectExtent l="0" t="0" r="0" b="0"/>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500"/>
                        </a:xfrm>
                        <a:prstGeom prst="rect">
                          <a:avLst/>
                        </a:prstGeom>
                        <a:noFill/>
                        <a:ln>
                          <a:miter/>
                        </a:ln>
                      </wps:spPr>
                      <wps:txbx>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5B65150A" id="_x0000_s1028" type="#_x0000_t202" style="position:absolute;left:0;text-align:left;margin-left:391.25pt;margin-top:0;width:90.7pt;height:35pt;z-index:1935871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" filled="f" stroked="f">
                <v:textbox inset="1mm,0,0,0">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v:textbox>
                <w10:wrap anchorx="margin"/>
              </v:shape>
            </w:pict>
          </mc:Fallback>
        </mc:AlternateContent>
      </w:r>
      <w:r>
        <w:rPr>
          <w:rFonts w:ascii="ＭＳ ゴシック" w:eastAsia="ＭＳ ゴシック" w:hAnsi="ＭＳ ゴシック"/>
          <w:noProof/>
        </w:rPr>
        <mc:AlternateContent>
          <mc:Choice Requires="wps">
            <w:drawing>
              <wp:anchor distT="0" distB="0" distL="114300" distR="114300" simplePos="0" relativeHeight="62915829" behindDoc="1" locked="0" layoutInCell="1" hidden="0" allowOverlap="1" wp14:anchorId="1F135E00" wp14:editId="2AF27173">
                <wp:simplePos x="0" y="0"/>
                <wp:positionH relativeFrom="column">
                  <wp:posOffset>4968875</wp:posOffset>
                </wp:positionH>
                <wp:positionV relativeFrom="margin">
                  <wp:align>center</wp:align>
                </wp:positionV>
                <wp:extent cx="0" cy="8892000"/>
                <wp:effectExtent l="0" t="0" r="19050" b="23495"/>
                <wp:wrapNone/>
                <wp:docPr id="103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D9E3203" id="オブジェクト 0" o:spid="_x0000_s1026" type="#_x0000_t32" style="position:absolute;left:0;text-align:left;margin-left:391.25pt;margin-top:0;width:0;height:700.15pt;z-index:-440400651;visibility:visible;mso-wrap-style:square;mso-height-percent:0;mso-wrap-distance-left:9pt;mso-wrap-distance-top:0;mso-wrap-distance-right:9pt;mso-wrap-distance-bottom:0;mso-position-horizontal:absolute;mso-position-horizontal-relative:text;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" strokecolor="windowText" strokeweight=".5pt">
                <v:stroke joinstyle="miter"/>
                <w10:wrap anchory="margin"/>
              </v:shape>
            </w:pict>
          </mc:Fallback>
        </mc:AlternateContent>
      </w:r>
      <w:r>
        <w:rPr>
          <w:rFonts w:ascii="ＭＳ ゴシック" w:eastAsia="ＭＳ ゴシック" w:hAnsi="ＭＳ ゴシック" w:hint="eastAsia"/>
          <w:kern w:val="0"/>
        </w:rPr>
        <w:t>(2) 学校の設置基準と教職員定数等</w:t>
      </w:r>
    </w:p>
    <w:p w14:paraId="523C2ED6" w14:textId="09768AE8"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明朝" w:hAnsi="ＭＳ 明朝"/>
          <w:noProof/>
          <w:kern w:val="0"/>
        </w:rPr>
        <mc:AlternateContent>
          <mc:Choice Requires="wps">
            <w:drawing>
              <wp:anchor distT="0" distB="0" distL="114300" distR="114300" simplePos="0" relativeHeight="24198397" behindDoc="0" locked="0" layoutInCell="1" hidden="0" allowOverlap="1" wp14:anchorId="29A623EE" wp14:editId="600BC421">
                <wp:simplePos x="0" y="0"/>
                <wp:positionH relativeFrom="margin">
                  <wp:posOffset>4968875</wp:posOffset>
                </wp:positionH>
                <wp:positionV relativeFrom="paragraph">
                  <wp:posOffset>220345</wp:posOffset>
                </wp:positionV>
                <wp:extent cx="1152000" cy="239395"/>
                <wp:effectExtent l="0" t="0" r="0" b="0"/>
                <wp:wrapNone/>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9A623EE" id="_x0000_s1029" type="#_x0000_t202" style="position:absolute;left:0;text-align:left;margin-left:391.25pt;margin-top:17.35pt;width:90.7pt;height:18.85pt;z-index:2419839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" filled="f" stroked="f">
                <v:textbox inset="1mm,0,0,0">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v:textbox>
                <w10:wrap anchorx="margin"/>
              </v:shape>
            </w:pict>
          </mc:Fallback>
        </mc:AlternateContent>
      </w:r>
      <w:r>
        <w:rPr>
          <w:noProof/>
        </w:rPr>
        <mc:AlternateContent>
          <mc:Choice Requires="wps">
            <w:drawing>
              <wp:anchor distT="0" distB="0" distL="114300" distR="114300" simplePos="0" relativeHeight="29038076" behindDoc="0" locked="0" layoutInCell="1" hidden="0" allowOverlap="1" wp14:anchorId="23181E82" wp14:editId="3E70067F">
                <wp:simplePos x="0" y="0"/>
                <wp:positionH relativeFrom="margin">
                  <wp:posOffset>4968875</wp:posOffset>
                </wp:positionH>
                <wp:positionV relativeFrom="paragraph">
                  <wp:posOffset>444500</wp:posOffset>
                </wp:positionV>
                <wp:extent cx="1152000" cy="239395"/>
                <wp:effectExtent l="0" t="0" r="0"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3181E82" id="_x0000_s1030" type="#_x0000_t202" style="position:absolute;left:0;text-align:left;margin-left:391.25pt;margin-top:35pt;width:90.7pt;height:18.85pt;z-index:290380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ooz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" filled="f" stroked="f">
                <v:textbox inset="1mm,0,0,0">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v:textbox>
                <w10:wrap anchorx="margin"/>
              </v:shape>
            </w:pict>
          </mc:Fallback>
        </mc:AlternateContent>
      </w:r>
      <w:r>
        <w:rPr>
          <w:rFonts w:ascii="ＭＳ 明朝" w:hAnsi="ＭＳ 明朝" w:hint="eastAsia"/>
          <w:kern w:val="0"/>
        </w:rPr>
        <w:t>市町村は，その区域内の学齢児童・生徒を就学させるのに必要な小・中学校を設置しなければならない。学校を設置</w:t>
      </w:r>
      <w:r w:rsidR="002D4FAC" w:rsidRPr="004D690C">
        <w:rPr>
          <w:rFonts w:ascii="ＭＳ 明朝" w:hAnsi="ＭＳ 明朝" w:hint="eastAsia"/>
          <w:kern w:val="0"/>
        </w:rPr>
        <w:t>できる</w:t>
      </w:r>
      <w:r>
        <w:rPr>
          <w:rFonts w:ascii="ＭＳ 明朝" w:hAnsi="ＭＳ 明朝" w:hint="eastAsia"/>
          <w:kern w:val="0"/>
        </w:rPr>
        <w:t xml:space="preserve">のは，国・地方公共団体及び学校法人である。 </w:t>
      </w:r>
    </w:p>
    <w:p w14:paraId="69DDAE64" w14:textId="37C00B56" w:rsidR="00A3006E" w:rsidRDefault="005303F5" w:rsidP="008A6CC1">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ア　学校の設置基準と教職員定数</w:t>
      </w:r>
    </w:p>
    <w:p w14:paraId="78782CAF" w14:textId="2B69F0CB" w:rsidR="00A3006E" w:rsidRDefault="005303F5" w:rsidP="00E26113">
      <w:pPr>
        <w:autoSpaceDE w:val="0"/>
        <w:autoSpaceDN w:val="0"/>
        <w:adjustRightInd w:val="0"/>
        <w:ind w:leftChars="200" w:left="428" w:rightChars="900" w:right="1928" w:firstLineChars="100" w:firstLine="214"/>
        <w:rPr>
          <w:rFonts w:ascii="ＭＳ 明朝" w:hAnsi="ＭＳ 明朝"/>
          <w:kern w:val="0"/>
        </w:rPr>
      </w:pPr>
      <w:r>
        <w:rPr>
          <w:noProof/>
        </w:rPr>
        <mc:AlternateContent>
          <mc:Choice Requires="wps">
            <w:drawing>
              <wp:anchor distT="0" distB="0" distL="114300" distR="114300" simplePos="0" relativeHeight="33877755" behindDoc="0" locked="0" layoutInCell="1" hidden="0" allowOverlap="1" wp14:anchorId="7B20EACB" wp14:editId="6AB60E2D">
                <wp:simplePos x="0" y="0"/>
                <wp:positionH relativeFrom="margin">
                  <wp:posOffset>4968875</wp:posOffset>
                </wp:positionH>
                <wp:positionV relativeFrom="paragraph">
                  <wp:posOffset>0</wp:posOffset>
                </wp:positionV>
                <wp:extent cx="1152000" cy="239395"/>
                <wp:effectExtent l="0" t="0" r="0" b="0"/>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7B20EACB" id="_x0000_s1031" type="#_x0000_t202" style="position:absolute;left:0;text-align:left;margin-left:391.25pt;margin-top:0;width:90.7pt;height:18.85pt;z-index:3387775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I0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" filled="f" stroked="f">
                <v:textbox inset="1mm,0,0,0">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v:textbox>
                <w10:wrap anchorx="margin"/>
              </v:shape>
            </w:pict>
          </mc:Fallback>
        </mc:AlternateContent>
      </w:r>
      <w:r>
        <w:rPr>
          <w:rFonts w:ascii="ＭＳ 明朝" w:hAnsi="ＭＳ 明朝" w:hint="eastAsia"/>
          <w:kern w:val="0"/>
        </w:rPr>
        <w:t>学校を設置しようとする者は，学校の種類に応じて，文部科学大臣の定める設備，編制その他に関する設置基準に従って設置しなければならない。</w:t>
      </w:r>
    </w:p>
    <w:p w14:paraId="3557272B" w14:textId="77777777" w:rsidR="00A3006E" w:rsidRDefault="00A3006E" w:rsidP="00E26113">
      <w:pPr>
        <w:autoSpaceDE w:val="0"/>
        <w:autoSpaceDN w:val="0"/>
        <w:adjustRightInd w:val="0"/>
        <w:ind w:rightChars="900" w:right="1928"/>
        <w:rPr>
          <w:rFonts w:ascii="ＭＳ 明朝" w:hAnsi="ＭＳ 明朝"/>
          <w:kern w:val="0"/>
        </w:rPr>
      </w:pPr>
    </w:p>
    <w:p w14:paraId="6B865E2E" w14:textId="6EFDBC8A" w:rsidR="00A3006E" w:rsidRDefault="005303F5" w:rsidP="005F1E22">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小・中学校設置基準（抜粋)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4439"/>
        <w:gridCol w:w="3441"/>
      </w:tblGrid>
      <w:tr w:rsidR="00A3006E" w14:paraId="1580BF43" w14:textId="77777777" w:rsidTr="006911BA">
        <w:trPr>
          <w:trHeight w:val="454"/>
        </w:trPr>
        <w:tc>
          <w:tcPr>
            <w:tcW w:w="1866" w:type="dxa"/>
            <w:tcBorders>
              <w:tl2br w:val="single" w:sz="4" w:space="0" w:color="auto"/>
            </w:tcBorders>
            <w:shd w:val="clear" w:color="auto" w:fill="FFFFFF" w:themeFill="background1"/>
            <w:tcMar>
              <w:left w:w="57" w:type="dxa"/>
              <w:right w:w="57" w:type="dxa"/>
            </w:tcMar>
            <w:vAlign w:val="center"/>
          </w:tcPr>
          <w:p w14:paraId="1CD80871" w14:textId="77777777" w:rsidR="00A3006E" w:rsidRDefault="00A3006E" w:rsidP="00E26113">
            <w:pPr>
              <w:autoSpaceDE w:val="0"/>
              <w:autoSpaceDN w:val="0"/>
              <w:adjustRightInd w:val="0"/>
              <w:rPr>
                <w:rFonts w:ascii="ＭＳ 明朝" w:hAnsi="ＭＳ 明朝"/>
                <w:kern w:val="0"/>
              </w:rPr>
            </w:pPr>
          </w:p>
        </w:tc>
        <w:tc>
          <w:tcPr>
            <w:tcW w:w="4439" w:type="dxa"/>
            <w:shd w:val="clear" w:color="auto" w:fill="FFFFFF" w:themeFill="background1"/>
            <w:tcMar>
              <w:left w:w="57" w:type="dxa"/>
              <w:right w:w="57" w:type="dxa"/>
            </w:tcMar>
            <w:vAlign w:val="center"/>
          </w:tcPr>
          <w:p w14:paraId="26C8A919" w14:textId="1E6573C5"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　　学　　校</w:t>
            </w:r>
          </w:p>
        </w:tc>
        <w:tc>
          <w:tcPr>
            <w:tcW w:w="3441" w:type="dxa"/>
            <w:shd w:val="clear" w:color="auto" w:fill="FFFFFF" w:themeFill="background1"/>
            <w:tcMar>
              <w:left w:w="57" w:type="dxa"/>
              <w:right w:w="57" w:type="dxa"/>
            </w:tcMar>
            <w:vAlign w:val="center"/>
          </w:tcPr>
          <w:p w14:paraId="7B0BF9F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　　学　　校</w:t>
            </w:r>
          </w:p>
        </w:tc>
      </w:tr>
      <w:tr w:rsidR="00A3006E" w14:paraId="39B9C2B7" w14:textId="77777777" w:rsidTr="006911BA">
        <w:trPr>
          <w:trHeight w:val="822"/>
        </w:trPr>
        <w:tc>
          <w:tcPr>
            <w:tcW w:w="1866" w:type="dxa"/>
            <w:shd w:val="clear" w:color="auto" w:fill="FFFFFF" w:themeFill="background1"/>
            <w:tcMar>
              <w:left w:w="57" w:type="dxa"/>
              <w:right w:w="57" w:type="dxa"/>
            </w:tcMar>
          </w:tcPr>
          <w:p w14:paraId="4683D655" w14:textId="68D79FE2" w:rsidR="00A3006E" w:rsidRPr="00723325" w:rsidRDefault="005303F5" w:rsidP="00E26113">
            <w:pPr>
              <w:autoSpaceDE w:val="0"/>
              <w:autoSpaceDN w:val="0"/>
              <w:adjustRightInd w:val="0"/>
              <w:spacing w:beforeLines="50" w:before="175"/>
              <w:rPr>
                <w:rFonts w:ascii="ＭＳ 明朝" w:hAnsi="ＭＳ 明朝"/>
                <w:color w:val="000000" w:themeColor="text1"/>
                <w:kern w:val="0"/>
              </w:rPr>
            </w:pPr>
            <w:r>
              <w:rPr>
                <w:rFonts w:ascii="ＭＳ 明朝" w:hAnsi="ＭＳ 明朝" w:hint="eastAsia"/>
                <w:kern w:val="0"/>
              </w:rPr>
              <w:t>学校の</w:t>
            </w:r>
            <w:r w:rsidR="00DD58C7" w:rsidRPr="00AD076C">
              <w:rPr>
                <w:rFonts w:ascii="ＭＳ 明朝" w:hAnsi="ＭＳ 明朝" w:hint="eastAsia"/>
                <w:color w:val="000000" w:themeColor="text1"/>
                <w:kern w:val="0"/>
              </w:rPr>
              <w:t>位置</w:t>
            </w:r>
          </w:p>
        </w:tc>
        <w:tc>
          <w:tcPr>
            <w:tcW w:w="4439" w:type="dxa"/>
            <w:shd w:val="clear" w:color="auto" w:fill="FFFFFF" w:themeFill="background1"/>
            <w:tcMar>
              <w:left w:w="57" w:type="dxa"/>
              <w:right w:w="57" w:type="dxa"/>
            </w:tcMar>
            <w:vAlign w:val="center"/>
          </w:tcPr>
          <w:p w14:paraId="4AC263B4" w14:textId="76DFA89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教育上適切な環境に定める</w:t>
            </w:r>
          </w:p>
          <w:p w14:paraId="1E77CEA7" w14:textId="3CD3E0B9" w:rsidR="00A3006E" w:rsidRDefault="00922470" w:rsidP="00E26113">
            <w:pPr>
              <w:autoSpaceDE w:val="0"/>
              <w:autoSpaceDN w:val="0"/>
              <w:adjustRightInd w:val="0"/>
              <w:rPr>
                <w:rFonts w:ascii="ＭＳ 明朝" w:hAnsi="ＭＳ 明朝"/>
                <w:kern w:val="0"/>
              </w:rPr>
            </w:pPr>
            <w:r>
              <w:rPr>
                <w:rFonts w:ascii="ＭＳ 明朝" w:hAnsi="ＭＳ 明朝" w:hint="eastAsia"/>
                <w:kern w:val="0"/>
              </w:rPr>
              <w:t>（学校教育法施行規則 第1条）</w:t>
            </w:r>
          </w:p>
        </w:tc>
        <w:tc>
          <w:tcPr>
            <w:tcW w:w="3441" w:type="dxa"/>
            <w:shd w:val="clear" w:color="auto" w:fill="FFFFFF" w:themeFill="background1"/>
            <w:tcMar>
              <w:left w:w="57" w:type="dxa"/>
              <w:right w:w="57" w:type="dxa"/>
            </w:tcMar>
            <w:vAlign w:val="center"/>
          </w:tcPr>
          <w:p w14:paraId="753FA379"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56F4BC0" w14:textId="77777777" w:rsidR="00A3006E" w:rsidRDefault="00A3006E" w:rsidP="00E26113">
            <w:pPr>
              <w:autoSpaceDE w:val="0"/>
              <w:autoSpaceDN w:val="0"/>
              <w:adjustRightInd w:val="0"/>
              <w:rPr>
                <w:rFonts w:ascii="ＭＳ 明朝" w:hAnsi="ＭＳ 明朝"/>
                <w:kern w:val="0"/>
              </w:rPr>
            </w:pPr>
          </w:p>
        </w:tc>
      </w:tr>
      <w:tr w:rsidR="00A3006E" w14:paraId="47DF2B4A" w14:textId="77777777" w:rsidTr="006911BA">
        <w:trPr>
          <w:trHeight w:val="822"/>
        </w:trPr>
        <w:tc>
          <w:tcPr>
            <w:tcW w:w="1866" w:type="dxa"/>
            <w:shd w:val="clear" w:color="auto" w:fill="FFFFFF" w:themeFill="background1"/>
            <w:tcMar>
              <w:left w:w="57" w:type="dxa"/>
              <w:right w:w="57" w:type="dxa"/>
            </w:tcMar>
          </w:tcPr>
          <w:p w14:paraId="2970ED1C" w14:textId="3F1819C5"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学校の学級数</w:t>
            </w:r>
          </w:p>
        </w:tc>
        <w:tc>
          <w:tcPr>
            <w:tcW w:w="4439" w:type="dxa"/>
            <w:shd w:val="clear" w:color="auto" w:fill="FFFFFF" w:themeFill="background1"/>
            <w:tcMar>
              <w:left w:w="57" w:type="dxa"/>
              <w:right w:w="57" w:type="dxa"/>
            </w:tcMar>
            <w:vAlign w:val="center"/>
          </w:tcPr>
          <w:p w14:paraId="0895588E" w14:textId="3C8238D1" w:rsidR="00922470" w:rsidRDefault="005303F5" w:rsidP="00E26113">
            <w:pPr>
              <w:autoSpaceDE w:val="0"/>
              <w:autoSpaceDN w:val="0"/>
              <w:adjustRightInd w:val="0"/>
              <w:rPr>
                <w:rFonts w:ascii="ＭＳ 明朝" w:hAnsi="ＭＳ 明朝"/>
                <w:kern w:val="0"/>
              </w:rPr>
            </w:pPr>
            <w:r>
              <w:rPr>
                <w:rFonts w:ascii="ＭＳ 明朝" w:hAnsi="ＭＳ 明朝" w:hint="eastAsia"/>
                <w:kern w:val="0"/>
              </w:rPr>
              <w:t>12学級以上18学級以下を標準とする</w:t>
            </w:r>
          </w:p>
          <w:p w14:paraId="2E48D3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第41条）</w:t>
            </w:r>
          </w:p>
        </w:tc>
        <w:tc>
          <w:tcPr>
            <w:tcW w:w="3441" w:type="dxa"/>
            <w:shd w:val="clear" w:color="auto" w:fill="FFFFFF" w:themeFill="background1"/>
            <w:tcMar>
              <w:left w:w="57" w:type="dxa"/>
              <w:right w:w="57" w:type="dxa"/>
            </w:tcMar>
            <w:vAlign w:val="center"/>
          </w:tcPr>
          <w:p w14:paraId="3AEEB1A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左を準用</w:t>
            </w:r>
          </w:p>
          <w:p w14:paraId="72231B6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3F5BE9D4" w14:textId="77777777" w:rsidTr="006911BA">
        <w:trPr>
          <w:trHeight w:val="822"/>
        </w:trPr>
        <w:tc>
          <w:tcPr>
            <w:tcW w:w="1866" w:type="dxa"/>
            <w:shd w:val="clear" w:color="auto" w:fill="FFFFFF" w:themeFill="background1"/>
            <w:tcMar>
              <w:left w:w="57" w:type="dxa"/>
              <w:right w:w="57" w:type="dxa"/>
            </w:tcMar>
          </w:tcPr>
          <w:p w14:paraId="460542CB" w14:textId="795E9FC6"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分校の学級数</w:t>
            </w:r>
          </w:p>
        </w:tc>
        <w:tc>
          <w:tcPr>
            <w:tcW w:w="4439" w:type="dxa"/>
            <w:shd w:val="clear" w:color="auto" w:fill="FFFFFF" w:themeFill="background1"/>
            <w:tcMar>
              <w:left w:w="57" w:type="dxa"/>
              <w:right w:w="57" w:type="dxa"/>
            </w:tcMar>
            <w:vAlign w:val="center"/>
          </w:tcPr>
          <w:p w14:paraId="52E0424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５学級以下を原則とする</w:t>
            </w:r>
          </w:p>
          <w:p w14:paraId="005BAA8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第42条）</w:t>
            </w:r>
          </w:p>
        </w:tc>
        <w:tc>
          <w:tcPr>
            <w:tcW w:w="3441" w:type="dxa"/>
            <w:shd w:val="clear" w:color="auto" w:fill="FFFFFF" w:themeFill="background1"/>
            <w:tcMar>
              <w:left w:w="57" w:type="dxa"/>
              <w:right w:w="57" w:type="dxa"/>
            </w:tcMar>
            <w:vAlign w:val="center"/>
          </w:tcPr>
          <w:p w14:paraId="57A91B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２学級以下を原則とする</w:t>
            </w:r>
          </w:p>
          <w:p w14:paraId="0D98F0D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4D63F334" w14:textId="77777777" w:rsidTr="006911BA">
        <w:trPr>
          <w:trHeight w:val="1474"/>
        </w:trPr>
        <w:tc>
          <w:tcPr>
            <w:tcW w:w="1866" w:type="dxa"/>
            <w:shd w:val="clear" w:color="auto" w:fill="FFFFFF" w:themeFill="background1"/>
            <w:tcMar>
              <w:left w:w="57" w:type="dxa"/>
              <w:right w:w="57" w:type="dxa"/>
            </w:tcMar>
          </w:tcPr>
          <w:p w14:paraId="0C0B8E77" w14:textId="0F33A332"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学級の</w:t>
            </w:r>
            <w:r w:rsidR="007329E6">
              <w:rPr>
                <w:rFonts w:ascii="ＭＳ 明朝" w:hAnsi="ＭＳ 明朝" w:hint="eastAsia"/>
                <w:kern w:val="0"/>
              </w:rPr>
              <w:t>編制</w:t>
            </w:r>
          </w:p>
        </w:tc>
        <w:tc>
          <w:tcPr>
            <w:tcW w:w="4439" w:type="dxa"/>
            <w:shd w:val="clear" w:color="auto" w:fill="FFFFFF" w:themeFill="background1"/>
            <w:tcMar>
              <w:left w:w="57" w:type="dxa"/>
              <w:right w:w="57" w:type="dxa"/>
            </w:tcMar>
            <w:vAlign w:val="center"/>
          </w:tcPr>
          <w:p w14:paraId="326526E0" w14:textId="726CCEE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同学年</w:t>
            </w:r>
            <w:r w:rsidR="0094562B">
              <w:rPr>
                <w:rFonts w:ascii="ＭＳ 明朝" w:hAnsi="ＭＳ 明朝" w:hint="eastAsia"/>
                <w:kern w:val="0"/>
              </w:rPr>
              <w:t>の児童での</w:t>
            </w:r>
            <w:r>
              <w:rPr>
                <w:rFonts w:ascii="ＭＳ 明朝" w:hAnsi="ＭＳ 明朝" w:hint="eastAsia"/>
                <w:kern w:val="0"/>
              </w:rPr>
              <w:t>編制</w:t>
            </w:r>
            <w:r w:rsidR="0094562B">
              <w:rPr>
                <w:rFonts w:ascii="ＭＳ 明朝" w:hAnsi="ＭＳ 明朝" w:hint="eastAsia"/>
                <w:kern w:val="0"/>
              </w:rPr>
              <w:t>を</w:t>
            </w:r>
            <w:r w:rsidR="00723325">
              <w:rPr>
                <w:rFonts w:ascii="ＭＳ 明朝" w:hAnsi="ＭＳ 明朝" w:hint="eastAsia"/>
                <w:kern w:val="0"/>
              </w:rPr>
              <w:t>原則とし，</w:t>
            </w:r>
            <w:r>
              <w:rPr>
                <w:rFonts w:ascii="ＭＳ 明朝" w:hAnsi="ＭＳ 明朝" w:hint="eastAsia"/>
                <w:kern w:val="0"/>
              </w:rPr>
              <w:t>特別の事情がある場合には，数学年の児童を１学級に編制することができる</w:t>
            </w:r>
          </w:p>
          <w:p w14:paraId="6D91295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第5条）</w:t>
            </w:r>
          </w:p>
        </w:tc>
        <w:tc>
          <w:tcPr>
            <w:tcW w:w="3441" w:type="dxa"/>
            <w:shd w:val="clear" w:color="auto" w:fill="FFFFFF" w:themeFill="background1"/>
            <w:tcMar>
              <w:left w:w="57" w:type="dxa"/>
              <w:right w:w="57" w:type="dxa"/>
            </w:tcMar>
            <w:vAlign w:val="center"/>
          </w:tcPr>
          <w:p w14:paraId="74EB601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04D16364" w14:textId="77777777" w:rsidR="00A3006E" w:rsidRDefault="00A3006E" w:rsidP="00E26113">
            <w:pPr>
              <w:autoSpaceDE w:val="0"/>
              <w:autoSpaceDN w:val="0"/>
              <w:adjustRightInd w:val="0"/>
              <w:rPr>
                <w:rFonts w:ascii="ＭＳ 明朝" w:hAnsi="ＭＳ 明朝"/>
                <w:kern w:val="0"/>
              </w:rPr>
            </w:pPr>
          </w:p>
          <w:p w14:paraId="6FDEA680" w14:textId="77777777" w:rsidR="00A3006E" w:rsidRDefault="00A3006E" w:rsidP="00E26113">
            <w:pPr>
              <w:autoSpaceDE w:val="0"/>
              <w:autoSpaceDN w:val="0"/>
              <w:adjustRightInd w:val="0"/>
              <w:rPr>
                <w:rFonts w:ascii="ＭＳ 明朝" w:hAnsi="ＭＳ 明朝"/>
                <w:kern w:val="0"/>
              </w:rPr>
            </w:pPr>
          </w:p>
          <w:p w14:paraId="4BA67F0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第5条）</w:t>
            </w:r>
          </w:p>
        </w:tc>
      </w:tr>
      <w:tr w:rsidR="00A3006E" w14:paraId="05E8040E" w14:textId="77777777" w:rsidTr="006911BA">
        <w:trPr>
          <w:trHeight w:val="1474"/>
        </w:trPr>
        <w:tc>
          <w:tcPr>
            <w:tcW w:w="1866" w:type="dxa"/>
            <w:shd w:val="clear" w:color="auto" w:fill="FFFFFF" w:themeFill="background1"/>
            <w:tcMar>
              <w:left w:w="57" w:type="dxa"/>
              <w:right w:w="57" w:type="dxa"/>
            </w:tcMar>
          </w:tcPr>
          <w:p w14:paraId="0E75EC8F" w14:textId="77777777"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１学級の児童・</w:t>
            </w:r>
          </w:p>
          <w:p w14:paraId="720D607B" w14:textId="30B4A52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生徒数の標準</w:t>
            </w:r>
          </w:p>
        </w:tc>
        <w:tc>
          <w:tcPr>
            <w:tcW w:w="4439" w:type="dxa"/>
            <w:shd w:val="clear" w:color="auto" w:fill="FFFFFF" w:themeFill="background1"/>
            <w:tcMar>
              <w:left w:w="57" w:type="dxa"/>
              <w:right w:w="57" w:type="dxa"/>
            </w:tcMar>
            <w:vAlign w:val="center"/>
          </w:tcPr>
          <w:p w14:paraId="063B406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40人以下を標準とする</w:t>
            </w:r>
          </w:p>
          <w:p w14:paraId="2A23654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第4条）</w:t>
            </w:r>
          </w:p>
          <w:p w14:paraId="2AEFF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特別支援学級は15人以下を標準とする</w:t>
            </w:r>
          </w:p>
          <w:p w14:paraId="54147AA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第136条）</w:t>
            </w:r>
          </w:p>
        </w:tc>
        <w:tc>
          <w:tcPr>
            <w:tcW w:w="3441" w:type="dxa"/>
            <w:shd w:val="clear" w:color="auto" w:fill="FFFFFF" w:themeFill="background1"/>
            <w:tcMar>
              <w:left w:w="57" w:type="dxa"/>
              <w:right w:w="57" w:type="dxa"/>
            </w:tcMar>
            <w:vAlign w:val="center"/>
          </w:tcPr>
          <w:p w14:paraId="30B34D3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9A5E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第4条）</w:t>
            </w:r>
          </w:p>
          <w:p w14:paraId="1DCCD46B"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FDD52D" w14:textId="77777777" w:rsidR="00A3006E" w:rsidRDefault="00A3006E" w:rsidP="00E26113">
            <w:pPr>
              <w:autoSpaceDE w:val="0"/>
              <w:autoSpaceDN w:val="0"/>
              <w:adjustRightInd w:val="0"/>
              <w:rPr>
                <w:rFonts w:ascii="ＭＳ 明朝" w:hAnsi="ＭＳ 明朝"/>
                <w:kern w:val="0"/>
              </w:rPr>
            </w:pPr>
          </w:p>
        </w:tc>
      </w:tr>
      <w:tr w:rsidR="00A3006E" w14:paraId="37BE6032" w14:textId="77777777" w:rsidTr="006911BA">
        <w:trPr>
          <w:trHeight w:val="822"/>
        </w:trPr>
        <w:tc>
          <w:tcPr>
            <w:tcW w:w="1866" w:type="dxa"/>
            <w:shd w:val="clear" w:color="auto" w:fill="FFFFFF" w:themeFill="background1"/>
            <w:tcMar>
              <w:left w:w="57" w:type="dxa"/>
              <w:right w:w="57" w:type="dxa"/>
            </w:tcMar>
            <w:vAlign w:val="center"/>
          </w:tcPr>
          <w:p w14:paraId="30F0455C"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教諭等※の配置</w:t>
            </w:r>
          </w:p>
          <w:p w14:paraId="0CA19D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基準</w:t>
            </w:r>
          </w:p>
        </w:tc>
        <w:tc>
          <w:tcPr>
            <w:tcW w:w="4439" w:type="dxa"/>
            <w:shd w:val="clear" w:color="auto" w:fill="FFFFFF" w:themeFill="background1"/>
            <w:tcMar>
              <w:left w:w="57" w:type="dxa"/>
              <w:right w:w="57" w:type="dxa"/>
            </w:tcMar>
            <w:vAlign w:val="center"/>
          </w:tcPr>
          <w:p w14:paraId="2F2C06F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１学級あたり１人以上とする</w:t>
            </w:r>
          </w:p>
          <w:p w14:paraId="47130B6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第6条）</w:t>
            </w:r>
          </w:p>
        </w:tc>
        <w:tc>
          <w:tcPr>
            <w:tcW w:w="3441" w:type="dxa"/>
            <w:shd w:val="clear" w:color="auto" w:fill="FFFFFF" w:themeFill="background1"/>
            <w:tcMar>
              <w:left w:w="57" w:type="dxa"/>
              <w:right w:w="57" w:type="dxa"/>
            </w:tcMar>
            <w:vAlign w:val="center"/>
          </w:tcPr>
          <w:p w14:paraId="40A8CBE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6A234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第6条）</w:t>
            </w:r>
          </w:p>
        </w:tc>
      </w:tr>
      <w:tr w:rsidR="00A3006E" w14:paraId="0D81FF77" w14:textId="77777777" w:rsidTr="006911BA">
        <w:trPr>
          <w:trHeight w:val="2211"/>
        </w:trPr>
        <w:tc>
          <w:tcPr>
            <w:tcW w:w="1866" w:type="dxa"/>
            <w:shd w:val="clear" w:color="auto" w:fill="FFFFFF" w:themeFill="background1"/>
            <w:tcMar>
              <w:left w:w="57" w:type="dxa"/>
              <w:right w:w="57" w:type="dxa"/>
            </w:tcMar>
          </w:tcPr>
          <w:p w14:paraId="100BAD69" w14:textId="511D6F9E"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学校の施設</w:t>
            </w:r>
          </w:p>
        </w:tc>
        <w:tc>
          <w:tcPr>
            <w:tcW w:w="4439" w:type="dxa"/>
            <w:shd w:val="clear" w:color="auto" w:fill="FFFFFF" w:themeFill="background1"/>
            <w:tcMar>
              <w:left w:w="57" w:type="dxa"/>
              <w:right w:w="57" w:type="dxa"/>
            </w:tcMar>
            <w:vAlign w:val="center"/>
          </w:tcPr>
          <w:p w14:paraId="2B08519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・校舎</w:t>
            </w:r>
          </w:p>
          <w:p w14:paraId="792FBDE9" w14:textId="0DFCF598" w:rsidR="00A3006E" w:rsidRDefault="005303F5" w:rsidP="00E26113">
            <w:pPr>
              <w:autoSpaceDE w:val="0"/>
              <w:autoSpaceDN w:val="0"/>
              <w:adjustRightInd w:val="0"/>
              <w:ind w:leftChars="77" w:left="165"/>
              <w:rPr>
                <w:rFonts w:ascii="ＭＳ 明朝" w:hAnsi="ＭＳ 明朝"/>
                <w:kern w:val="0"/>
              </w:rPr>
            </w:pPr>
            <w:r>
              <w:rPr>
                <w:rFonts w:ascii="ＭＳ 明朝" w:hAnsi="ＭＳ 明朝" w:hint="eastAsia"/>
                <w:kern w:val="0"/>
              </w:rPr>
              <w:t>少なくとも教室（</w:t>
            </w:r>
            <w:r w:rsidR="00DD58C7" w:rsidRPr="00AD076C">
              <w:rPr>
                <w:rFonts w:ascii="ＭＳ 明朝" w:hAnsi="ＭＳ 明朝" w:hint="eastAsia"/>
                <w:color w:val="000000" w:themeColor="text1"/>
                <w:kern w:val="0"/>
              </w:rPr>
              <w:t>普通</w:t>
            </w:r>
            <w:r>
              <w:rPr>
                <w:rFonts w:ascii="ＭＳ 明朝" w:hAnsi="ＭＳ 明朝" w:hint="eastAsia"/>
                <w:kern w:val="0"/>
              </w:rPr>
              <w:t>教室，特別教室等）・図書室・保健室・職員室を備えるものとする</w:t>
            </w:r>
          </w:p>
          <w:p w14:paraId="3795979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第9条）</w:t>
            </w:r>
          </w:p>
          <w:p w14:paraId="00E577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・運動場・体育館を備えるものとする</w:t>
            </w:r>
          </w:p>
          <w:p w14:paraId="7E1765A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第10条）</w:t>
            </w:r>
          </w:p>
        </w:tc>
        <w:tc>
          <w:tcPr>
            <w:tcW w:w="3441" w:type="dxa"/>
            <w:shd w:val="clear" w:color="auto" w:fill="FFFFFF" w:themeFill="background1"/>
            <w:tcMar>
              <w:left w:w="57" w:type="dxa"/>
              <w:right w:w="57" w:type="dxa"/>
            </w:tcMar>
            <w:vAlign w:val="center"/>
          </w:tcPr>
          <w:p w14:paraId="62A3BAD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3E44BE20" w14:textId="77777777" w:rsidR="00A3006E" w:rsidRDefault="00A3006E" w:rsidP="00E26113">
            <w:pPr>
              <w:autoSpaceDE w:val="0"/>
              <w:autoSpaceDN w:val="0"/>
              <w:adjustRightInd w:val="0"/>
              <w:rPr>
                <w:rFonts w:ascii="ＭＳ 明朝" w:hAnsi="ＭＳ 明朝"/>
                <w:kern w:val="0"/>
              </w:rPr>
            </w:pPr>
          </w:p>
          <w:p w14:paraId="6E3EA58B" w14:textId="77777777" w:rsidR="00A3006E" w:rsidRDefault="00A3006E" w:rsidP="00E26113">
            <w:pPr>
              <w:autoSpaceDE w:val="0"/>
              <w:autoSpaceDN w:val="0"/>
              <w:adjustRightInd w:val="0"/>
              <w:rPr>
                <w:rFonts w:ascii="ＭＳ 明朝" w:hAnsi="ＭＳ 明朝"/>
                <w:kern w:val="0"/>
              </w:rPr>
            </w:pPr>
          </w:p>
          <w:p w14:paraId="7461B0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第9条）</w:t>
            </w:r>
          </w:p>
          <w:p w14:paraId="62AE5B0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E6ACDA"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第10条）</w:t>
            </w:r>
          </w:p>
        </w:tc>
      </w:tr>
      <w:tr w:rsidR="00A3006E" w14:paraId="59516816" w14:textId="77777777" w:rsidTr="006911BA">
        <w:trPr>
          <w:trHeight w:val="1134"/>
        </w:trPr>
        <w:tc>
          <w:tcPr>
            <w:tcW w:w="1866" w:type="dxa"/>
            <w:shd w:val="clear" w:color="auto" w:fill="FFFFFF" w:themeFill="background1"/>
            <w:tcMar>
              <w:left w:w="57" w:type="dxa"/>
              <w:right w:w="57" w:type="dxa"/>
            </w:tcMar>
          </w:tcPr>
          <w:p w14:paraId="2BAEB485" w14:textId="24A298E8"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校具・教具</w:t>
            </w:r>
          </w:p>
        </w:tc>
        <w:tc>
          <w:tcPr>
            <w:tcW w:w="4439" w:type="dxa"/>
            <w:shd w:val="clear" w:color="auto" w:fill="FFFFFF" w:themeFill="background1"/>
            <w:tcMar>
              <w:left w:w="57" w:type="dxa"/>
              <w:right w:w="57" w:type="dxa"/>
            </w:tcMar>
            <w:vAlign w:val="center"/>
          </w:tcPr>
          <w:p w14:paraId="68501B4B" w14:textId="2E2E9270" w:rsidR="00A3006E" w:rsidRDefault="000F59E6" w:rsidP="00E26113">
            <w:pPr>
              <w:autoSpaceDE w:val="0"/>
              <w:autoSpaceDN w:val="0"/>
              <w:adjustRightInd w:val="0"/>
              <w:rPr>
                <w:rFonts w:ascii="ＭＳ 明朝" w:hAnsi="ＭＳ 明朝"/>
                <w:kern w:val="0"/>
              </w:rPr>
            </w:pPr>
            <w:r>
              <w:rPr>
                <w:rFonts w:ascii="ＭＳ 明朝" w:hAnsi="ＭＳ 明朝" w:hint="eastAsia"/>
                <w:kern w:val="0"/>
              </w:rPr>
              <w:t>指導上・保健衛生上・安全上</w:t>
            </w:r>
            <w:r w:rsidR="005303F5">
              <w:rPr>
                <w:rFonts w:ascii="ＭＳ 明朝" w:hAnsi="ＭＳ 明朝" w:hint="eastAsia"/>
                <w:kern w:val="0"/>
              </w:rPr>
              <w:t>必要な種類及び数の校具及び教具を備えなければならない</w:t>
            </w:r>
          </w:p>
          <w:p w14:paraId="6434094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第11条）</w:t>
            </w:r>
          </w:p>
        </w:tc>
        <w:tc>
          <w:tcPr>
            <w:tcW w:w="3441" w:type="dxa"/>
            <w:shd w:val="clear" w:color="auto" w:fill="FFFFFF" w:themeFill="background1"/>
            <w:tcMar>
              <w:left w:w="57" w:type="dxa"/>
              <w:right w:w="57" w:type="dxa"/>
            </w:tcMar>
            <w:vAlign w:val="center"/>
          </w:tcPr>
          <w:p w14:paraId="3B55AEE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122DAC2" w14:textId="77777777" w:rsidR="00A3006E" w:rsidRDefault="00A3006E" w:rsidP="00E26113">
            <w:pPr>
              <w:autoSpaceDE w:val="0"/>
              <w:autoSpaceDN w:val="0"/>
              <w:adjustRightInd w:val="0"/>
              <w:rPr>
                <w:rFonts w:ascii="ＭＳ 明朝" w:hAnsi="ＭＳ 明朝"/>
                <w:kern w:val="0"/>
              </w:rPr>
            </w:pPr>
          </w:p>
          <w:p w14:paraId="112F29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（中学校設置基準第11条）</w:t>
            </w:r>
          </w:p>
        </w:tc>
      </w:tr>
    </w:tbl>
    <w:p w14:paraId="295D28FE" w14:textId="3E908EC1" w:rsidR="00A3006E" w:rsidRDefault="00D568A0" w:rsidP="005F1E22">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教諭等・・・・主幹教諭，指導教諭及び教諭</w:t>
      </w:r>
    </w:p>
    <w:p w14:paraId="4AC156C8" w14:textId="77777777" w:rsidR="005F1E22" w:rsidRDefault="005F1E22" w:rsidP="005F1E22">
      <w:pPr>
        <w:autoSpaceDE w:val="0"/>
        <w:autoSpaceDN w:val="0"/>
        <w:adjustRightInd w:val="0"/>
        <w:ind w:rightChars="900" w:right="1928"/>
        <w:rPr>
          <w:rFonts w:ascii="ＭＳ 明朝" w:hAnsi="ＭＳ 明朝"/>
          <w:snapToGrid w:val="0"/>
          <w:kern w:val="0"/>
        </w:rPr>
      </w:pPr>
    </w:p>
    <w:p w14:paraId="75FA5111" w14:textId="5725184E" w:rsidR="00A3006E" w:rsidRDefault="00175BB7"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41983952" behindDoc="1" locked="0" layoutInCell="1" allowOverlap="1" wp14:anchorId="5B8BAD40" wp14:editId="06AB9FBE">
                <wp:simplePos x="0" y="0"/>
                <wp:positionH relativeFrom="margin">
                  <wp:posOffset>4968875</wp:posOffset>
                </wp:positionH>
                <wp:positionV relativeFrom="margin">
                  <wp:align>center</wp:align>
                </wp:positionV>
                <wp:extent cx="0" cy="8892000"/>
                <wp:effectExtent l="0" t="0" r="1905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304FFA7" id="直線コネクタ 3" o:spid="_x0000_s1026" style="position:absolute;left:0;text-align:left;z-index:-26133252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NQ/fve4BAAAMBAAADgAAAAAAAAAAAAAAAAAuAgAAZHJzL2Uyb0Rv&#10;Yy54bWxQSwECLQAUAAYACAAAACEAvJ74pt0AAAAJAQAADwAAAAAAAAAAAAAAAABIBAAAZHJzL2Rv&#10;d25yZXYueG1sUEsFBgAAAAAEAAQA8wAAAFIFAAAAAA==&#10;" strokecolor="black [3213]" strokeweight=".5pt">
                <v:stroke joinstyle="miter"/>
                <w10:wrap anchorx="margin" anchory="margin"/>
              </v:line>
            </w:pict>
          </mc:Fallback>
        </mc:AlternateContent>
      </w:r>
      <w:r w:rsidR="005303F5">
        <w:rPr>
          <w:noProof/>
          <w:w w:val="90"/>
        </w:rPr>
        <mc:AlternateContent>
          <mc:Choice Requires="wps">
            <w:drawing>
              <wp:anchor distT="0" distB="0" distL="114300" distR="114300" simplePos="0" relativeHeight="38717434" behindDoc="0" locked="0" layoutInCell="1" hidden="0" allowOverlap="1" wp14:anchorId="7147A9CC" wp14:editId="3D78A027">
                <wp:simplePos x="0" y="0"/>
                <wp:positionH relativeFrom="margin">
                  <wp:posOffset>4968875</wp:posOffset>
                </wp:positionH>
                <wp:positionV relativeFrom="paragraph">
                  <wp:posOffset>0</wp:posOffset>
                </wp:positionV>
                <wp:extent cx="1152000" cy="684720"/>
                <wp:effectExtent l="0" t="0" r="0" b="0"/>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84720"/>
                        </a:xfrm>
                        <a:prstGeom prst="rect">
                          <a:avLst/>
                        </a:prstGeom>
                        <a:noFill/>
                        <a:ln>
                          <a:miter/>
                        </a:ln>
                      </wps:spPr>
                      <wps:txbx>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147A9CC" id="_x0000_s1032" type="#_x0000_t202" style="position:absolute;left:0;text-align:left;margin-left:391.25pt;margin-top:0;width:90.7pt;height:53.9pt;z-index:38717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" filled="f" stroked="f">
                <v:textbox inset="1mm,0,0,0">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v:textbox>
                <w10:wrap anchorx="margin"/>
              </v:shape>
            </w:pict>
          </mc:Fallback>
        </mc:AlternateContent>
      </w:r>
      <w:r w:rsidR="005303F5">
        <w:rPr>
          <w:rFonts w:ascii="ＭＳ 明朝" w:hAnsi="ＭＳ 明朝" w:hint="eastAsia"/>
          <w:snapToGrid w:val="0"/>
          <w:kern w:val="0"/>
        </w:rPr>
        <w:t xml:space="preserve">　小・中学校学級編制の基準（抜粋</w:t>
      </w:r>
      <w:r w:rsidR="005F65E7">
        <w:rPr>
          <w:rFonts w:ascii="ＭＳ 明朝" w:hAnsi="ＭＳ 明朝" w:hint="eastAsia"/>
          <w:snapToGrid w:val="0"/>
          <w:kern w:val="0"/>
        </w:rPr>
        <w:t>)</w:t>
      </w:r>
    </w:p>
    <w:tbl>
      <w:tblPr>
        <w:tblW w:w="766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36"/>
        <w:gridCol w:w="5121"/>
        <w:gridCol w:w="1308"/>
      </w:tblGrid>
      <w:tr w:rsidR="00A3006E" w14:paraId="39DDF451" w14:textId="77777777">
        <w:trPr>
          <w:trHeight w:val="396"/>
        </w:trPr>
        <w:tc>
          <w:tcPr>
            <w:tcW w:w="1236" w:type="dxa"/>
            <w:vAlign w:val="center"/>
          </w:tcPr>
          <w:p w14:paraId="1F04ED3E" w14:textId="77777777" w:rsidR="00A3006E" w:rsidRDefault="005303F5" w:rsidP="00E26113">
            <w:pPr>
              <w:autoSpaceDE w:val="0"/>
              <w:autoSpaceDN w:val="0"/>
              <w:adjustRightInd w:val="0"/>
              <w:spacing w:line="340" w:lineRule="exact"/>
              <w:ind w:leftChars="-50" w:left="-107" w:rightChars="-50" w:right="-107"/>
              <w:jc w:val="center"/>
              <w:rPr>
                <w:rFonts w:ascii="ＭＳ 明朝" w:hAnsi="ＭＳ 明朝"/>
                <w:snapToGrid w:val="0"/>
                <w:kern w:val="0"/>
              </w:rPr>
            </w:pPr>
            <w:r>
              <w:rPr>
                <w:rFonts w:ascii="ＭＳ 明朝" w:hAnsi="ＭＳ 明朝" w:hint="eastAsia"/>
                <w:snapToGrid w:val="0"/>
                <w:kern w:val="0"/>
              </w:rPr>
              <w:t>学校の種類</w:t>
            </w:r>
          </w:p>
        </w:tc>
        <w:tc>
          <w:tcPr>
            <w:tcW w:w="5121" w:type="dxa"/>
            <w:vAlign w:val="center"/>
          </w:tcPr>
          <w:p w14:paraId="1B0E24F0" w14:textId="77777777" w:rsidR="00A3006E" w:rsidRDefault="005303F5" w:rsidP="00E26113">
            <w:pPr>
              <w:autoSpaceDE w:val="0"/>
              <w:autoSpaceDN w:val="0"/>
              <w:adjustRightInd w:val="0"/>
              <w:spacing w:line="340" w:lineRule="exact"/>
              <w:ind w:rightChars="-50" w:right="-107"/>
              <w:jc w:val="center"/>
              <w:rPr>
                <w:rFonts w:ascii="ＭＳ 明朝" w:hAnsi="ＭＳ 明朝"/>
                <w:snapToGrid w:val="0"/>
                <w:kern w:val="0"/>
              </w:rPr>
            </w:pPr>
            <w:r>
              <w:rPr>
                <w:rFonts w:ascii="ＭＳ 明朝" w:hAnsi="ＭＳ 明朝" w:hint="eastAsia"/>
                <w:snapToGrid w:val="0"/>
                <w:kern w:val="0"/>
              </w:rPr>
              <w:t xml:space="preserve">学　級　編　</w:t>
            </w:r>
            <w:r w:rsidR="00F60FE5">
              <w:rPr>
                <w:rFonts w:ascii="ＭＳ 明朝" w:hAnsi="ＭＳ 明朝" w:hint="eastAsia"/>
                <w:snapToGrid w:val="0"/>
                <w:kern w:val="0"/>
              </w:rPr>
              <w:t>制</w:t>
            </w:r>
            <w:r>
              <w:rPr>
                <w:rFonts w:ascii="ＭＳ 明朝" w:hAnsi="ＭＳ 明朝" w:hint="eastAsia"/>
                <w:snapToGrid w:val="0"/>
                <w:kern w:val="0"/>
              </w:rPr>
              <w:t xml:space="preserve">　の　区　分</w:t>
            </w:r>
          </w:p>
        </w:tc>
        <w:tc>
          <w:tcPr>
            <w:tcW w:w="1308" w:type="dxa"/>
            <w:vAlign w:val="center"/>
          </w:tcPr>
          <w:p w14:paraId="08ABD49F" w14:textId="77777777" w:rsidR="00A3006E" w:rsidRDefault="005303F5" w:rsidP="00E26113">
            <w:pPr>
              <w:autoSpaceDE w:val="0"/>
              <w:autoSpaceDN w:val="0"/>
              <w:adjustRightInd w:val="0"/>
              <w:ind w:leftChars="-50" w:left="-107"/>
              <w:jc w:val="right"/>
              <w:rPr>
                <w:rFonts w:ascii="ＭＳ 明朝" w:hAnsi="ＭＳ 明朝"/>
                <w:snapToGrid w:val="0"/>
                <w:w w:val="90"/>
                <w:kern w:val="0"/>
              </w:rPr>
            </w:pPr>
            <w:r>
              <w:rPr>
                <w:rFonts w:ascii="ＭＳ 明朝" w:hAnsi="ＭＳ 明朝" w:hint="eastAsia"/>
                <w:snapToGrid w:val="0"/>
                <w:w w:val="90"/>
                <w:kern w:val="0"/>
              </w:rPr>
              <w:t>１学級の児童</w:t>
            </w:r>
          </w:p>
          <w:p w14:paraId="43088B8A" w14:textId="77777777" w:rsidR="00A3006E" w:rsidRDefault="005303F5" w:rsidP="00E26113">
            <w:pPr>
              <w:autoSpaceDE w:val="0"/>
              <w:autoSpaceDN w:val="0"/>
              <w:adjustRightInd w:val="0"/>
              <w:ind w:leftChars="-50" w:left="-107"/>
              <w:jc w:val="right"/>
              <w:rPr>
                <w:rFonts w:ascii="ＭＳ 明朝" w:hAnsi="ＭＳ 明朝"/>
                <w:snapToGrid w:val="0"/>
                <w:w w:val="90"/>
                <w:kern w:val="0"/>
              </w:rPr>
            </w:pPr>
            <w:r>
              <w:rPr>
                <w:rFonts w:ascii="ＭＳ 明朝" w:hAnsi="ＭＳ 明朝" w:hint="eastAsia"/>
                <w:snapToGrid w:val="0"/>
                <w:w w:val="90"/>
                <w:kern w:val="0"/>
              </w:rPr>
              <w:t>・生徒数</w:t>
            </w:r>
          </w:p>
        </w:tc>
      </w:tr>
      <w:tr w:rsidR="00A3006E" w14:paraId="5F78736A" w14:textId="77777777">
        <w:trPr>
          <w:trHeight w:val="1607"/>
        </w:trPr>
        <w:tc>
          <w:tcPr>
            <w:tcW w:w="1236" w:type="dxa"/>
            <w:vAlign w:val="center"/>
          </w:tcPr>
          <w:p w14:paraId="12F29056"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小　学　校</w:t>
            </w:r>
          </w:p>
        </w:tc>
        <w:tc>
          <w:tcPr>
            <w:tcW w:w="5121" w:type="dxa"/>
            <w:vAlign w:val="center"/>
          </w:tcPr>
          <w:p w14:paraId="7E97DC99" w14:textId="04C0DEEB" w:rsidR="00A3006E" w:rsidRPr="006911BA" w:rsidRDefault="005303F5" w:rsidP="00E26113">
            <w:pPr>
              <w:autoSpaceDE w:val="0"/>
              <w:autoSpaceDN w:val="0"/>
              <w:adjustRightInd w:val="0"/>
              <w:ind w:leftChars="-31" w:left="-66" w:rightChars="-50" w:right="-107"/>
              <w:rPr>
                <w:rFonts w:ascii="ＭＳ 明朝" w:hAnsi="ＭＳ 明朝"/>
                <w:snapToGrid w:val="0"/>
                <w:kern w:val="0"/>
              </w:rPr>
            </w:pPr>
            <w:r w:rsidRPr="006911BA">
              <w:rPr>
                <w:rFonts w:ascii="ＭＳ 明朝" w:hAnsi="ＭＳ 明朝" w:hint="eastAsia"/>
                <w:snapToGrid w:val="0"/>
                <w:kern w:val="0"/>
              </w:rPr>
              <w:t>・同学年の児童で編制する学級　第</w:t>
            </w:r>
            <w:r w:rsidR="0070524B" w:rsidRPr="006911BA">
              <w:rPr>
                <w:rFonts w:ascii="ＭＳ 明朝" w:hAnsi="ＭＳ 明朝" w:hint="eastAsia"/>
                <w:snapToGrid w:val="0"/>
                <w:kern w:val="0"/>
              </w:rPr>
              <w:t>１</w:t>
            </w:r>
            <w:r w:rsidR="00615F35" w:rsidRPr="006911BA">
              <w:rPr>
                <w:rFonts w:ascii="ＭＳ 明朝" w:hAnsi="ＭＳ 明朝" w:hint="eastAsia"/>
                <w:snapToGrid w:val="0"/>
                <w:kern w:val="0"/>
              </w:rPr>
              <w:t>，２</w:t>
            </w:r>
            <w:r w:rsidR="000F59E6" w:rsidRPr="006911BA">
              <w:rPr>
                <w:rFonts w:ascii="ＭＳ 明朝" w:hAnsi="ＭＳ 明朝" w:hint="eastAsia"/>
                <w:snapToGrid w:val="0"/>
                <w:kern w:val="0"/>
              </w:rPr>
              <w:t>，３</w:t>
            </w:r>
            <w:r w:rsidRPr="006911BA">
              <w:rPr>
                <w:rFonts w:ascii="ＭＳ 明朝" w:hAnsi="ＭＳ 明朝" w:hint="eastAsia"/>
                <w:snapToGrid w:val="0"/>
                <w:kern w:val="0"/>
              </w:rPr>
              <w:t>学年</w:t>
            </w:r>
          </w:p>
          <w:p w14:paraId="22F6E3FA" w14:textId="13CFDD0F" w:rsidR="00A3006E" w:rsidRDefault="0070524B" w:rsidP="00E26113">
            <w:pPr>
              <w:autoSpaceDE w:val="0"/>
              <w:autoSpaceDN w:val="0"/>
              <w:adjustRightInd w:val="0"/>
              <w:ind w:leftChars="-31" w:left="-66" w:rightChars="-50" w:right="-107"/>
              <w:rPr>
                <w:rFonts w:ascii="ＭＳ 明朝" w:hAnsi="ＭＳ 明朝"/>
                <w:snapToGrid w:val="0"/>
                <w:kern w:val="0"/>
              </w:rPr>
            </w:pPr>
            <w:r w:rsidRPr="006911BA">
              <w:rPr>
                <w:rFonts w:ascii="ＭＳ 明朝" w:hAnsi="ＭＳ 明朝" w:hint="eastAsia"/>
                <w:snapToGrid w:val="0"/>
                <w:kern w:val="0"/>
              </w:rPr>
              <w:t xml:space="preserve">　　　　　　〃　　　　　　　　</w:t>
            </w:r>
            <w:r w:rsidR="005303F5" w:rsidRPr="006911BA">
              <w:rPr>
                <w:rFonts w:ascii="ＭＳ 明朝" w:hAnsi="ＭＳ 明朝" w:hint="eastAsia"/>
                <w:snapToGrid w:val="0"/>
                <w:kern w:val="0"/>
              </w:rPr>
              <w:t>第</w:t>
            </w:r>
            <w:r w:rsidR="000F59E6" w:rsidRPr="006911BA">
              <w:rPr>
                <w:rFonts w:ascii="ＭＳ 明朝" w:hAnsi="ＭＳ 明朝" w:hint="eastAsia"/>
                <w:snapToGrid w:val="0"/>
                <w:kern w:val="0"/>
              </w:rPr>
              <w:t>４</w:t>
            </w:r>
            <w:r w:rsidR="005303F5" w:rsidRPr="006911BA">
              <w:rPr>
                <w:rFonts w:ascii="ＭＳ 明朝" w:hAnsi="ＭＳ 明朝" w:hint="eastAsia"/>
                <w:snapToGrid w:val="0"/>
                <w:kern w:val="0"/>
              </w:rPr>
              <w:t>学年～第</w:t>
            </w:r>
            <w:r w:rsidRPr="006911BA">
              <w:rPr>
                <w:rFonts w:ascii="ＭＳ 明朝" w:hAnsi="ＭＳ 明朝" w:hint="eastAsia"/>
                <w:snapToGrid w:val="0"/>
                <w:kern w:val="0"/>
              </w:rPr>
              <w:t>６</w:t>
            </w:r>
            <w:r w:rsidR="005303F5" w:rsidRPr="006911BA">
              <w:rPr>
                <w:rFonts w:ascii="ＭＳ 明朝" w:hAnsi="ＭＳ 明朝" w:hint="eastAsia"/>
                <w:snapToGrid w:val="0"/>
                <w:kern w:val="0"/>
              </w:rPr>
              <w:t>学年</w:t>
            </w:r>
          </w:p>
          <w:p w14:paraId="7494B42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・二の学年の児童で編制する学級（＝複式学級）</w:t>
            </w:r>
          </w:p>
          <w:p w14:paraId="07D111B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（第１学年の児童を含む学級では８人）</w:t>
            </w:r>
          </w:p>
          <w:p w14:paraId="7AA08A24"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7BE074EB"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35</w:t>
            </w:r>
            <w:r w:rsidR="005303F5">
              <w:rPr>
                <w:rFonts w:ascii="ＭＳ 明朝" w:hAnsi="ＭＳ 明朝" w:hint="eastAsia"/>
                <w:snapToGrid w:val="0"/>
                <w:kern w:val="0"/>
              </w:rPr>
              <w:t>人</w:t>
            </w:r>
          </w:p>
          <w:p w14:paraId="6CF266A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2A595503"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16</w:t>
            </w:r>
            <w:r w:rsidR="005303F5">
              <w:rPr>
                <w:rFonts w:ascii="ＭＳ 明朝" w:hAnsi="ＭＳ 明朝" w:hint="eastAsia"/>
                <w:snapToGrid w:val="0"/>
                <w:kern w:val="0"/>
              </w:rPr>
              <w:t>人</w:t>
            </w:r>
          </w:p>
          <w:p w14:paraId="401F120E" w14:textId="77777777" w:rsidR="00A3006E" w:rsidRDefault="00A3006E" w:rsidP="00E26113">
            <w:pPr>
              <w:autoSpaceDE w:val="0"/>
              <w:autoSpaceDN w:val="0"/>
              <w:adjustRightInd w:val="0"/>
              <w:ind w:leftChars="-50" w:left="-107" w:rightChars="50" w:right="107"/>
              <w:jc w:val="right"/>
              <w:rPr>
                <w:rFonts w:ascii="ＭＳ 明朝" w:hAnsi="ＭＳ 明朝"/>
                <w:snapToGrid w:val="0"/>
                <w:kern w:val="0"/>
              </w:rPr>
            </w:pPr>
          </w:p>
          <w:p w14:paraId="0304853F"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r w:rsidR="00A3006E" w14:paraId="4C9B2496" w14:textId="77777777">
        <w:trPr>
          <w:trHeight w:val="782"/>
        </w:trPr>
        <w:tc>
          <w:tcPr>
            <w:tcW w:w="1236" w:type="dxa"/>
            <w:vAlign w:val="center"/>
          </w:tcPr>
          <w:p w14:paraId="2AF085D3"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中　学　校</w:t>
            </w:r>
          </w:p>
        </w:tc>
        <w:tc>
          <w:tcPr>
            <w:tcW w:w="5121" w:type="dxa"/>
            <w:vAlign w:val="center"/>
          </w:tcPr>
          <w:p w14:paraId="684AB1B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・同学年の生徒で編制する学級</w:t>
            </w:r>
          </w:p>
          <w:p w14:paraId="1491817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・二の学年の生徒で編制する学級（＝複式学級）</w:t>
            </w:r>
          </w:p>
          <w:p w14:paraId="2D1FA777"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32684AC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6609D097"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p w14:paraId="21942D50"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bl>
    <w:p w14:paraId="5EABC518" w14:textId="77777777" w:rsidR="006911BA" w:rsidRDefault="006911BA" w:rsidP="006911BA">
      <w:pPr>
        <w:autoSpaceDE w:val="0"/>
        <w:autoSpaceDN w:val="0"/>
        <w:adjustRightInd w:val="0"/>
        <w:spacing w:line="240" w:lineRule="exact"/>
        <w:ind w:left="428" w:rightChars="900" w:right="1928" w:hangingChars="200" w:hanging="428"/>
        <w:rPr>
          <w:rFonts w:ascii="ＭＳ 明朝" w:hAnsi="ＭＳ 明朝"/>
          <w:snapToGrid w:val="0"/>
          <w:kern w:val="0"/>
        </w:rPr>
      </w:pPr>
    </w:p>
    <w:p w14:paraId="459538BC" w14:textId="33D3C7FB"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43557113" behindDoc="0" locked="0" layoutInCell="1" hidden="0" allowOverlap="1" wp14:anchorId="6211A4D7" wp14:editId="76276C42">
                <wp:simplePos x="0" y="0"/>
                <wp:positionH relativeFrom="column">
                  <wp:posOffset>4968875</wp:posOffset>
                </wp:positionH>
                <wp:positionV relativeFrom="paragraph">
                  <wp:posOffset>212725</wp:posOffset>
                </wp:positionV>
                <wp:extent cx="1152000" cy="444600"/>
                <wp:effectExtent l="0" t="0" r="0" b="0"/>
                <wp:wrapNone/>
                <wp:docPr id="103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211A4D7" id="_x0000_s1033" type="#_x0000_t202" style="position:absolute;left:0;text-align:left;margin-left:391.25pt;margin-top:16.75pt;width:90.7pt;height:35pt;z-index:43557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" filled="f" stroked="f">
                <v:textbox inset="1mm,0,0,0">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v:textbox>
              </v:shape>
            </w:pict>
          </mc:Fallback>
        </mc:AlternateContent>
      </w:r>
      <w:r>
        <w:rPr>
          <w:rFonts w:ascii="ＭＳ 明朝" w:hAnsi="ＭＳ 明朝" w:hint="eastAsia"/>
          <w:snapToGrid w:val="0"/>
          <w:kern w:val="0"/>
        </w:rPr>
        <w:t>イ　教職員組織の基本</w:t>
      </w:r>
    </w:p>
    <w:p w14:paraId="08AE4FAE" w14:textId="2ED10A0B"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14:paraId="41D9C7A7" w14:textId="27363E0C" w:rsidR="000F59E6" w:rsidRDefault="006911BA"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学校には，その職種</w:t>
      </w:r>
      <w:r w:rsidR="005303F5">
        <w:rPr>
          <w:rFonts w:ascii="ＭＳ 明朝" w:hAnsi="ＭＳ 明朝" w:hint="eastAsia"/>
          <w:snapToGrid w:val="0"/>
          <w:kern w:val="0"/>
        </w:rPr>
        <w:t>に応じて</w:t>
      </w:r>
      <w:r w:rsidR="000F59E6">
        <w:rPr>
          <w:rFonts w:ascii="ＭＳ 明朝" w:hAnsi="ＭＳ 明朝" w:hint="eastAsia"/>
          <w:snapToGrid w:val="0"/>
          <w:kern w:val="0"/>
        </w:rPr>
        <w:t>以下のように職員を置く。</w:t>
      </w:r>
    </w:p>
    <w:p w14:paraId="4A9F7139" w14:textId="77777777" w:rsidR="000F59E6" w:rsidRDefault="000F59E6"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◎必ず置かなければならない職員</w:t>
      </w:r>
    </w:p>
    <w:p w14:paraId="36952F5A" w14:textId="29F62C9A" w:rsidR="000F59E6"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○原則として置かなければならない</w:t>
      </w:r>
      <w:r w:rsidR="00B96AF7" w:rsidRPr="004D690C">
        <w:rPr>
          <w:rFonts w:ascii="ＭＳ 明朝" w:hAnsi="ＭＳ 明朝" w:hint="eastAsia"/>
          <w:snapToGrid w:val="0"/>
          <w:kern w:val="0"/>
        </w:rPr>
        <w:t>が</w:t>
      </w:r>
      <w:r w:rsidR="006911BA">
        <w:rPr>
          <w:rFonts w:ascii="ＭＳ 明朝" w:hAnsi="ＭＳ 明朝" w:hint="eastAsia"/>
          <w:snapToGrid w:val="0"/>
          <w:kern w:val="0"/>
        </w:rPr>
        <w:t>，特別の事情が</w:t>
      </w:r>
      <w:r w:rsidR="000F59E6">
        <w:rPr>
          <w:rFonts w:ascii="ＭＳ 明朝" w:hAnsi="ＭＳ 明朝" w:hint="eastAsia"/>
          <w:snapToGrid w:val="0"/>
          <w:kern w:val="0"/>
        </w:rPr>
        <w:t>あるときは置かないことができる職員</w:t>
      </w:r>
    </w:p>
    <w:p w14:paraId="22336F59" w14:textId="43BFF8EA" w:rsidR="00A3006E" w:rsidRDefault="005303F5"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◇置くことが任意である職員</w:t>
      </w:r>
    </w:p>
    <w:p w14:paraId="7970F326" w14:textId="1BE678BE"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小中学校では次表のとおりである。</w:t>
      </w:r>
    </w:p>
    <w:p w14:paraId="7D2CE00D" w14:textId="2F8EF3A0"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［学校職員一覧表]</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CellMar>
          <w:top w:w="57" w:type="dxa"/>
          <w:bottom w:w="57" w:type="dxa"/>
        </w:tblCellMar>
        <w:tblLook w:val="04A0" w:firstRow="1" w:lastRow="0" w:firstColumn="1" w:lastColumn="0" w:noHBand="0" w:noVBand="1"/>
      </w:tblPr>
      <w:tblGrid>
        <w:gridCol w:w="1333"/>
        <w:gridCol w:w="593"/>
        <w:gridCol w:w="593"/>
        <w:gridCol w:w="2371"/>
        <w:gridCol w:w="1333"/>
        <w:gridCol w:w="593"/>
        <w:gridCol w:w="593"/>
        <w:gridCol w:w="2371"/>
      </w:tblGrid>
      <w:tr w:rsidR="00A3006E" w14:paraId="2CAA02E7" w14:textId="77777777">
        <w:trPr>
          <w:cantSplit/>
          <w:trHeight w:val="861"/>
        </w:trPr>
        <w:tc>
          <w:tcPr>
            <w:tcW w:w="1276" w:type="dxa"/>
            <w:tcBorders>
              <w:top w:val="single" w:sz="12" w:space="0" w:color="auto"/>
              <w:left w:val="single" w:sz="12" w:space="0" w:color="auto"/>
              <w:bottom w:val="single" w:sz="4" w:space="0" w:color="auto"/>
              <w:right w:val="single" w:sz="4" w:space="0" w:color="auto"/>
            </w:tcBorders>
            <w:shd w:val="clear" w:color="auto" w:fill="FFE599" w:themeFill="accent4" w:themeFillTint="66"/>
            <w:vAlign w:val="center"/>
          </w:tcPr>
          <w:p w14:paraId="3D9C5E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32E68BAC"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518908C5"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double" w:sz="4" w:space="0" w:color="auto"/>
            </w:tcBorders>
            <w:shd w:val="clear" w:color="auto" w:fill="FFE599" w:themeFill="accent4" w:themeFillTint="66"/>
            <w:vAlign w:val="center"/>
          </w:tcPr>
          <w:p w14:paraId="11224B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c>
          <w:tcPr>
            <w:tcW w:w="1275" w:type="dxa"/>
            <w:tcBorders>
              <w:top w:val="single" w:sz="12" w:space="0" w:color="auto"/>
              <w:left w:val="double" w:sz="4" w:space="0" w:color="auto"/>
              <w:bottom w:val="single" w:sz="4" w:space="0" w:color="auto"/>
              <w:right w:val="single" w:sz="4" w:space="0" w:color="auto"/>
            </w:tcBorders>
            <w:shd w:val="clear" w:color="auto" w:fill="FFE599" w:themeFill="accent4" w:themeFillTint="66"/>
            <w:vAlign w:val="center"/>
          </w:tcPr>
          <w:p w14:paraId="6BC0EA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3026330"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DA40C77"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single" w:sz="12" w:space="0" w:color="auto"/>
            </w:tcBorders>
            <w:shd w:val="clear" w:color="auto" w:fill="FFE599" w:themeFill="accent4" w:themeFillTint="66"/>
            <w:vAlign w:val="center"/>
          </w:tcPr>
          <w:p w14:paraId="497F1DE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r>
      <w:tr w:rsidR="00A3006E" w14:paraId="4100C8B6" w14:textId="77777777">
        <w:trPr>
          <w:trHeight w:val="28"/>
        </w:trPr>
        <w:tc>
          <w:tcPr>
            <w:tcW w:w="1276" w:type="dxa"/>
            <w:tcBorders>
              <w:top w:val="single" w:sz="4" w:space="0" w:color="auto"/>
              <w:left w:val="single" w:sz="12" w:space="0" w:color="auto"/>
              <w:bottom w:val="dotted" w:sz="4" w:space="0" w:color="auto"/>
              <w:right w:val="single" w:sz="4" w:space="0" w:color="auto"/>
            </w:tcBorders>
            <w:shd w:val="clear" w:color="auto" w:fill="FFE599" w:themeFill="accent4" w:themeFillTint="66"/>
            <w:vAlign w:val="center"/>
          </w:tcPr>
          <w:p w14:paraId="113E1A4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校長</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1683F9A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600C606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double" w:sz="4" w:space="0" w:color="auto"/>
            </w:tcBorders>
            <w:shd w:val="clear" w:color="auto" w:fill="FFE599" w:themeFill="accent4" w:themeFillTint="66"/>
            <w:vAlign w:val="center"/>
          </w:tcPr>
          <w:p w14:paraId="55DBB4EC" w14:textId="515BD814" w:rsidR="00A3006E" w:rsidRDefault="005303F5" w:rsidP="00E26113">
            <w:pPr>
              <w:autoSpaceDE w:val="0"/>
              <w:autoSpaceDN w:val="0"/>
              <w:adjustRightInd w:val="0"/>
              <w:rPr>
                <w:rFonts w:ascii="ＭＳ 明朝" w:hAnsi="ＭＳ 明朝"/>
                <w:snapToGrid w:val="0"/>
                <w:kern w:val="0"/>
              </w:rPr>
            </w:pPr>
            <w:r w:rsidRPr="005A5057">
              <w:rPr>
                <w:rFonts w:ascii="ＭＳ 明朝" w:hAnsi="ＭＳ 明朝" w:hint="eastAsia"/>
                <w:snapToGrid w:val="0"/>
                <w:spacing w:val="2"/>
                <w:w w:val="81"/>
                <w:kern w:val="0"/>
                <w:fitText w:val="856" w:id="1"/>
              </w:rPr>
              <w:t>学校教育</w:t>
            </w:r>
            <w:r w:rsidRPr="005A5057">
              <w:rPr>
                <w:rFonts w:ascii="ＭＳ 明朝" w:hAnsi="ＭＳ 明朝" w:hint="eastAsia"/>
                <w:snapToGrid w:val="0"/>
                <w:spacing w:val="-2"/>
                <w:w w:val="81"/>
                <w:kern w:val="0"/>
                <w:fitText w:val="856" w:id="1"/>
              </w:rPr>
              <w:t>法</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single" w:sz="4" w:space="0" w:color="auto"/>
              <w:left w:val="double" w:sz="4" w:space="0" w:color="auto"/>
              <w:bottom w:val="dotted" w:sz="4" w:space="0" w:color="auto"/>
              <w:right w:val="single" w:sz="4" w:space="0" w:color="auto"/>
            </w:tcBorders>
            <w:shd w:val="clear" w:color="auto" w:fill="FFE599" w:themeFill="accent4" w:themeFillTint="66"/>
            <w:vAlign w:val="center"/>
          </w:tcPr>
          <w:p w14:paraId="68B8A99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2"/>
              </w:rPr>
              <w:t>学校栄養職</w:t>
            </w:r>
            <w:r w:rsidRPr="0014591E">
              <w:rPr>
                <w:rFonts w:ascii="ＭＳ 明朝" w:hAnsi="ＭＳ 明朝" w:hint="eastAsia"/>
                <w:snapToGrid w:val="0"/>
                <w:spacing w:val="9"/>
                <w:w w:val="67"/>
                <w:kern w:val="0"/>
                <w:fitText w:val="856" w:id="2"/>
              </w:rPr>
              <w:t>員</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0F4EAF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58BE93D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single" w:sz="12" w:space="0" w:color="auto"/>
            </w:tcBorders>
            <w:shd w:val="clear" w:color="auto" w:fill="FFE599" w:themeFill="accent4" w:themeFillTint="66"/>
            <w:vAlign w:val="center"/>
          </w:tcPr>
          <w:p w14:paraId="223AB364"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学校給食法 第7条</w:t>
            </w:r>
          </w:p>
        </w:tc>
      </w:tr>
      <w:tr w:rsidR="00A3006E" w14:paraId="258FCCE3"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5620CF9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副校長</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3C9067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20A9E1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C5F8011" w14:textId="4BE0D86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36C0F05B"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助教諭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2D1A74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00B2EE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81415A9" w14:textId="77777777" w:rsidR="00A3006E" w:rsidRDefault="005303F5" w:rsidP="00E26113">
            <w:pPr>
              <w:autoSpaceDE w:val="0"/>
              <w:autoSpaceDN w:val="0"/>
              <w:adjustRightInd w:val="0"/>
              <w:rPr>
                <w:rFonts w:ascii="ＭＳ 明朝" w:hAnsi="ＭＳ 明朝"/>
                <w:snapToGrid w:val="0"/>
                <w:kern w:val="0"/>
              </w:rPr>
            </w:pPr>
            <w:r w:rsidRPr="0014591E">
              <w:rPr>
                <w:rFonts w:ascii="ＭＳ 明朝" w:hAnsi="ＭＳ 明朝" w:hint="eastAsia"/>
                <w:snapToGrid w:val="0"/>
                <w:w w:val="81"/>
                <w:kern w:val="0"/>
                <w:fitText w:val="856" w:id="3"/>
              </w:rPr>
              <w:t>学校教育</w:t>
            </w:r>
            <w:r w:rsidRPr="0014591E">
              <w:rPr>
                <w:rFonts w:ascii="ＭＳ 明朝" w:hAnsi="ＭＳ 明朝" w:hint="eastAsia"/>
                <w:snapToGrid w:val="0"/>
                <w:spacing w:val="5"/>
                <w:w w:val="81"/>
                <w:kern w:val="0"/>
                <w:fitText w:val="856" w:id="3"/>
              </w:rPr>
              <w:t>法</w:t>
            </w:r>
            <w:r>
              <w:rPr>
                <w:rFonts w:ascii="ＭＳ 明朝" w:hAnsi="ＭＳ 明朝" w:hint="eastAsia"/>
                <w:snapToGrid w:val="0"/>
                <w:kern w:val="0"/>
              </w:rPr>
              <w:t xml:space="preserve"> 　第37,49条</w:t>
            </w:r>
          </w:p>
        </w:tc>
      </w:tr>
      <w:tr w:rsidR="00A3006E" w14:paraId="4E8CFEA8"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8B3E7CD"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8D053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B317F1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4E6AD0B" w14:textId="6DA76959"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0893E50"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5A5057">
              <w:rPr>
                <w:rFonts w:ascii="ＭＳ 明朝" w:hAnsi="ＭＳ 明朝" w:hint="eastAsia"/>
                <w:snapToGrid w:val="0"/>
                <w:spacing w:val="2"/>
                <w:w w:val="81"/>
                <w:kern w:val="0"/>
                <w:fitText w:val="856" w:id="4"/>
              </w:rPr>
              <w:t>養護助教</w:t>
            </w:r>
            <w:r w:rsidRPr="005A5057">
              <w:rPr>
                <w:rFonts w:ascii="ＭＳ 明朝" w:hAnsi="ＭＳ 明朝" w:hint="eastAsia"/>
                <w:snapToGrid w:val="0"/>
                <w:spacing w:val="-2"/>
                <w:w w:val="81"/>
                <w:kern w:val="0"/>
                <w:fitText w:val="856" w:id="4"/>
              </w:rPr>
              <w:t>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C28493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08CDD9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71E4014" w14:textId="69C52088"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493FAB0A" w14:textId="77777777">
        <w:trPr>
          <w:trHeight w:val="201"/>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2124023"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主幹教諭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1332EA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39239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BB6B17D" w14:textId="7B18759A" w:rsidR="00A3006E" w:rsidRDefault="005A5057"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4AC3C507"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講師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36A755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6251FC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494077C5" w14:textId="36760354"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6D8EA25D" w14:textId="77777777">
        <w:trPr>
          <w:trHeight w:val="15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2A917CB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指導教諭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A6B6442"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4F20CA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04DBF986" w14:textId="3CE699D2"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6004C98"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学校医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4871E9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EAC4E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3563728" w14:textId="77777777" w:rsidR="00A3006E" w:rsidRDefault="005303F5" w:rsidP="00E26113">
            <w:pPr>
              <w:autoSpaceDE w:val="0"/>
              <w:autoSpaceDN w:val="0"/>
              <w:adjustRightInd w:val="0"/>
              <w:rPr>
                <w:rFonts w:ascii="ＭＳ 明朝" w:hAnsi="ＭＳ 明朝"/>
                <w:snapToGrid w:val="0"/>
                <w:kern w:val="0"/>
              </w:rPr>
            </w:pPr>
            <w:r w:rsidRPr="00EB0D9F">
              <w:rPr>
                <w:rFonts w:ascii="ＭＳ 明朝" w:hAnsi="ＭＳ 明朝" w:hint="eastAsia"/>
                <w:snapToGrid w:val="0"/>
                <w:spacing w:val="3"/>
                <w:w w:val="72"/>
                <w:kern w:val="0"/>
                <w:fitText w:val="1070" w:id="5"/>
              </w:rPr>
              <w:t>学校保健安全</w:t>
            </w:r>
            <w:r w:rsidRPr="00EB0D9F">
              <w:rPr>
                <w:rFonts w:ascii="ＭＳ 明朝" w:hAnsi="ＭＳ 明朝" w:hint="eastAsia"/>
                <w:snapToGrid w:val="0"/>
                <w:spacing w:val="-8"/>
                <w:w w:val="72"/>
                <w:kern w:val="0"/>
                <w:fitText w:val="1070" w:id="5"/>
              </w:rPr>
              <w:t>法</w:t>
            </w:r>
            <w:r>
              <w:rPr>
                <w:rFonts w:ascii="ＭＳ 明朝" w:hAnsi="ＭＳ 明朝" w:hint="eastAsia"/>
                <w:snapToGrid w:val="0"/>
                <w:kern w:val="0"/>
              </w:rPr>
              <w:t xml:space="preserve"> 第23条</w:t>
            </w:r>
          </w:p>
        </w:tc>
      </w:tr>
      <w:tr w:rsidR="00A3006E" w14:paraId="25A1EB50" w14:textId="77777777">
        <w:trPr>
          <w:trHeight w:val="114"/>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3F7C9C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0420F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D71AFD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D73E4F0" w14:textId="3301E15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F65E7">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2227B2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6"/>
              </w:rPr>
              <w:t>学校歯科</w:t>
            </w:r>
            <w:r w:rsidRPr="0014591E">
              <w:rPr>
                <w:rFonts w:ascii="ＭＳ 明朝" w:hAnsi="ＭＳ 明朝" w:hint="eastAsia"/>
                <w:snapToGrid w:val="0"/>
                <w:spacing w:val="5"/>
                <w:w w:val="81"/>
                <w:kern w:val="0"/>
                <w:fitText w:val="856" w:id="6"/>
              </w:rPr>
              <w:t>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FDAF78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E56117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6E9E279" w14:textId="4B9DCEB3"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AF249B">
              <w:rPr>
                <w:rFonts w:ascii="ＭＳ 明朝" w:hAnsi="ＭＳ 明朝" w:hint="eastAsia"/>
                <w:snapToGrid w:val="0"/>
                <w:kern w:val="0"/>
              </w:rPr>
              <w:t xml:space="preserve"> </w:t>
            </w:r>
            <w:r>
              <w:rPr>
                <w:rFonts w:ascii="ＭＳ 明朝" w:hAnsi="ＭＳ 明朝" w:hint="eastAsia"/>
                <w:snapToGrid w:val="0"/>
                <w:kern w:val="0"/>
              </w:rPr>
              <w:t xml:space="preserve">　　第23条</w:t>
            </w:r>
          </w:p>
        </w:tc>
      </w:tr>
      <w:tr w:rsidR="00A3006E" w14:paraId="70B30B82" w14:textId="77777777">
        <w:trPr>
          <w:trHeight w:val="22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4FCD2E1C"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養護教諭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D6EBE0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C7D65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21B02C07" w14:textId="017EFC06"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7E95C2E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7"/>
              </w:rPr>
              <w:t>学校薬剤</w:t>
            </w:r>
            <w:r w:rsidRPr="0014591E">
              <w:rPr>
                <w:rFonts w:ascii="ＭＳ 明朝" w:hAnsi="ＭＳ 明朝" w:hint="eastAsia"/>
                <w:snapToGrid w:val="0"/>
                <w:spacing w:val="5"/>
                <w:w w:val="81"/>
                <w:kern w:val="0"/>
                <w:fitText w:val="856" w:id="7"/>
              </w:rPr>
              <w:t>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263519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73DEBE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D8F6218"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第23条</w:t>
            </w:r>
          </w:p>
        </w:tc>
      </w:tr>
      <w:tr w:rsidR="00A3006E" w14:paraId="5B602FEB" w14:textId="77777777">
        <w:trPr>
          <w:trHeight w:val="28"/>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FCD5D6F" w14:textId="22C2AA7A"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事務職員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8631A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B2CCF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1235148" w14:textId="50550AFE"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2F1F0B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8"/>
              </w:rPr>
              <w:t>学校用務</w:t>
            </w:r>
            <w:r w:rsidRPr="0014591E">
              <w:rPr>
                <w:rFonts w:ascii="ＭＳ 明朝" w:hAnsi="ＭＳ 明朝" w:hint="eastAsia"/>
                <w:snapToGrid w:val="0"/>
                <w:spacing w:val="5"/>
                <w:w w:val="81"/>
                <w:kern w:val="0"/>
                <w:fitText w:val="856" w:id="8"/>
              </w:rPr>
              <w:t>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6ABF00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D24E13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3AE0C130" w14:textId="5ECA5ADD" w:rsidR="00A3006E" w:rsidRDefault="002C79C9" w:rsidP="00E26113">
            <w:pPr>
              <w:autoSpaceDE w:val="0"/>
              <w:autoSpaceDN w:val="0"/>
              <w:adjustRightInd w:val="0"/>
              <w:rPr>
                <w:rFonts w:ascii="ＭＳ 明朝" w:hAnsi="ＭＳ 明朝"/>
                <w:snapToGrid w:val="0"/>
                <w:kern w:val="0"/>
              </w:rPr>
            </w:pPr>
            <w:r w:rsidRPr="002C79C9">
              <w:rPr>
                <w:rFonts w:ascii="ＭＳ 明朝" w:hAnsi="ＭＳ 明朝" w:hint="eastAsia"/>
                <w:snapToGrid w:val="0"/>
                <w:w w:val="56"/>
                <w:kern w:val="0"/>
                <w:fitText w:val="1070" w:id="-1455163392"/>
              </w:rPr>
              <w:t>学校</w:t>
            </w:r>
            <w:r w:rsidR="005303F5" w:rsidRPr="002C79C9">
              <w:rPr>
                <w:rFonts w:ascii="ＭＳ 明朝" w:hAnsi="ＭＳ 明朝" w:hint="eastAsia"/>
                <w:snapToGrid w:val="0"/>
                <w:w w:val="56"/>
                <w:kern w:val="0"/>
                <w:fitText w:val="1070" w:id="-1455163392"/>
              </w:rPr>
              <w:t>教育法施行規</w:t>
            </w:r>
            <w:r w:rsidR="005303F5" w:rsidRPr="002C79C9">
              <w:rPr>
                <w:rFonts w:ascii="ＭＳ 明朝" w:hAnsi="ＭＳ 明朝" w:hint="eastAsia"/>
                <w:snapToGrid w:val="0"/>
                <w:spacing w:val="10"/>
                <w:w w:val="56"/>
                <w:kern w:val="0"/>
                <w:fitText w:val="1070" w:id="-1455163392"/>
              </w:rPr>
              <w:t>則</w:t>
            </w:r>
            <w:r w:rsidR="005303F5">
              <w:rPr>
                <w:rFonts w:ascii="ＭＳ 明朝" w:hAnsi="ＭＳ 明朝" w:hint="eastAsia"/>
                <w:snapToGrid w:val="0"/>
                <w:kern w:val="0"/>
              </w:rPr>
              <w:t xml:space="preserve"> 第65条</w:t>
            </w:r>
          </w:p>
        </w:tc>
      </w:tr>
      <w:tr w:rsidR="00A3006E" w14:paraId="7DA925B8" w14:textId="77777777">
        <w:trPr>
          <w:trHeight w:val="135"/>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41B3047" w14:textId="1819B280"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栄養教諭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217C877" w14:textId="10FA7C3B"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57271AC" w14:textId="23F6B01D"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627F9173" w14:textId="1E258392"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52FBCAEF" w14:textId="5D4F32F5"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技術職員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0A50AB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698EAC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63743F3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第31条</w:t>
            </w:r>
          </w:p>
        </w:tc>
      </w:tr>
      <w:tr w:rsidR="00A3006E" w14:paraId="55DC3EFE" w14:textId="77777777">
        <w:trPr>
          <w:trHeight w:val="97"/>
        </w:trPr>
        <w:tc>
          <w:tcPr>
            <w:tcW w:w="1276" w:type="dxa"/>
            <w:tcBorders>
              <w:top w:val="dotted" w:sz="4" w:space="0" w:color="auto"/>
              <w:left w:val="single" w:sz="12" w:space="0" w:color="auto"/>
              <w:bottom w:val="single" w:sz="12" w:space="0" w:color="auto"/>
              <w:right w:val="single" w:sz="4" w:space="0" w:color="auto"/>
            </w:tcBorders>
            <w:shd w:val="clear" w:color="auto" w:fill="FFE599" w:themeFill="accent4" w:themeFillTint="66"/>
          </w:tcPr>
          <w:p w14:paraId="5D190BC3" w14:textId="77777777" w:rsidR="00A3006E" w:rsidRDefault="00A3006E" w:rsidP="00E26113">
            <w:pPr>
              <w:autoSpaceDE w:val="0"/>
              <w:autoSpaceDN w:val="0"/>
              <w:adjustRightInd w:val="0"/>
              <w:ind w:leftChars="50" w:left="107" w:rightChars="50" w:right="107"/>
              <w:jc w:val="distribute"/>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24E524DD" w14:textId="77777777" w:rsidR="00A3006E" w:rsidRDefault="00A3006E" w:rsidP="00E26113">
            <w:pPr>
              <w:autoSpaceDE w:val="0"/>
              <w:autoSpaceDN w:val="0"/>
              <w:adjustRightInd w:val="0"/>
              <w:jc w:val="center"/>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05C3F0C7" w14:textId="77777777" w:rsidR="00A3006E" w:rsidRDefault="00A3006E" w:rsidP="00E26113">
            <w:pPr>
              <w:autoSpaceDE w:val="0"/>
              <w:autoSpaceDN w:val="0"/>
              <w:adjustRightInd w:val="0"/>
              <w:jc w:val="center"/>
              <w:rPr>
                <w:rFonts w:ascii="ＭＳ 明朝" w:hAnsi="ＭＳ 明朝"/>
                <w:snapToGrid w:val="0"/>
                <w:kern w:val="0"/>
                <w:sz w:val="8"/>
              </w:rPr>
            </w:pPr>
          </w:p>
        </w:tc>
        <w:tc>
          <w:tcPr>
            <w:tcW w:w="2268" w:type="dxa"/>
            <w:tcBorders>
              <w:top w:val="dotted" w:sz="4" w:space="0" w:color="auto"/>
              <w:left w:val="single" w:sz="4" w:space="0" w:color="auto"/>
              <w:bottom w:val="single" w:sz="12" w:space="0" w:color="auto"/>
              <w:right w:val="double" w:sz="4" w:space="0" w:color="auto"/>
            </w:tcBorders>
            <w:shd w:val="clear" w:color="auto" w:fill="FFE599" w:themeFill="accent4" w:themeFillTint="66"/>
          </w:tcPr>
          <w:p w14:paraId="48F8C880" w14:textId="05C68975" w:rsidR="00A3006E" w:rsidRDefault="00A3006E" w:rsidP="00E26113">
            <w:pPr>
              <w:autoSpaceDE w:val="0"/>
              <w:autoSpaceDN w:val="0"/>
              <w:adjustRightInd w:val="0"/>
              <w:ind w:firstLineChars="200" w:firstLine="168"/>
              <w:rPr>
                <w:rFonts w:ascii="ＭＳ 明朝" w:hAnsi="ＭＳ 明朝"/>
                <w:snapToGrid w:val="0"/>
                <w:kern w:val="0"/>
                <w:sz w:val="8"/>
              </w:rPr>
            </w:pPr>
          </w:p>
        </w:tc>
        <w:tc>
          <w:tcPr>
            <w:tcW w:w="1275" w:type="dxa"/>
            <w:tcBorders>
              <w:top w:val="dotted" w:sz="4" w:space="0" w:color="auto"/>
              <w:left w:val="double" w:sz="4" w:space="0" w:color="auto"/>
              <w:bottom w:val="single" w:sz="12" w:space="0" w:color="auto"/>
              <w:right w:val="single" w:sz="4" w:space="0" w:color="auto"/>
            </w:tcBorders>
            <w:shd w:val="clear" w:color="auto" w:fill="FFE599" w:themeFill="accent4" w:themeFillTint="66"/>
          </w:tcPr>
          <w:p w14:paraId="0B30B7E9" w14:textId="35C5A07F"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10"/>
              </w:rPr>
              <w:t>その他の職</w:t>
            </w:r>
            <w:r w:rsidRPr="0014591E">
              <w:rPr>
                <w:rFonts w:ascii="ＭＳ 明朝" w:hAnsi="ＭＳ 明朝" w:hint="eastAsia"/>
                <w:snapToGrid w:val="0"/>
                <w:spacing w:val="9"/>
                <w:w w:val="67"/>
                <w:kern w:val="0"/>
                <w:fitText w:val="856" w:id="10"/>
              </w:rPr>
              <w:t>員</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670C1E3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56F0032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single" w:sz="12" w:space="0" w:color="auto"/>
              <w:right w:val="single" w:sz="12" w:space="0" w:color="auto"/>
            </w:tcBorders>
            <w:shd w:val="clear" w:color="auto" w:fill="FFE599" w:themeFill="accent4" w:themeFillTint="66"/>
            <w:vAlign w:val="center"/>
          </w:tcPr>
          <w:p w14:paraId="50B549C7"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第31条</w:t>
            </w:r>
          </w:p>
        </w:tc>
      </w:tr>
    </w:tbl>
    <w:p w14:paraId="0308B6EE" w14:textId="4ACA5529" w:rsidR="00A3006E" w:rsidRDefault="006911BA" w:rsidP="006911BA">
      <w:pPr>
        <w:autoSpaceDE w:val="0"/>
        <w:autoSpaceDN w:val="0"/>
        <w:adjustRightInd w:val="0"/>
        <w:ind w:leftChars="150" w:left="321" w:rightChars="875" w:right="187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48396792" behindDoc="0" locked="0" layoutInCell="1" hidden="0" allowOverlap="1" wp14:anchorId="0DF29BDB" wp14:editId="3586C336">
                <wp:simplePos x="0" y="0"/>
                <wp:positionH relativeFrom="margin">
                  <wp:posOffset>2924</wp:posOffset>
                </wp:positionH>
                <wp:positionV relativeFrom="paragraph">
                  <wp:posOffset>-7295</wp:posOffset>
                </wp:positionV>
                <wp:extent cx="6133262" cy="8888818"/>
                <wp:effectExtent l="0" t="0" r="20320" b="26670"/>
                <wp:wrapNone/>
                <wp:docPr id="103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33262" cy="8888818"/>
                        </a:xfrm>
                        <a:prstGeom prst="roundRect">
                          <a:avLst>
                            <a:gd name="adj" fmla="val 3922"/>
                          </a:avLst>
                        </a:prstGeom>
                        <a:noFill/>
                        <a:ln w="9525">
                          <a:solidFill>
                            <a:sysClr val="windowText" lastClr="000000"/>
                          </a:solidFill>
                          <a:prstDash val="dash"/>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44F56180" id="オブジェクト 0" o:spid="_x0000_s1026" style="position:absolute;left:0;text-align:left;margin-left:.25pt;margin-top:-.55pt;width:482.95pt;height:699.9pt;z-index:48396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" filled="f" strokecolor="windowText">
                <v:stroke dashstyle="dash"/>
                <w10:wrap anchorx="margin"/>
              </v:roundrect>
            </w:pict>
          </mc:Fallback>
        </mc:AlternateContent>
      </w:r>
      <w:r>
        <w:rPr>
          <w:rFonts w:ascii="ＭＳ 明朝" w:hAnsi="ＭＳ 明朝" w:hint="eastAsia"/>
          <w:snapToGrid w:val="0"/>
          <w:kern w:val="0"/>
        </w:rPr>
        <w:t>教職員定数改善の経緯</w:t>
      </w:r>
    </w:p>
    <w:p w14:paraId="005E7C77" w14:textId="3D97B62A"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第１次（S34～38）学級編制及び教職員定数の標準の明定</w:t>
      </w:r>
    </w:p>
    <w:p w14:paraId="43D996F5" w14:textId="346B3EA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第２次（S39～43）45人学級の実施及び養護学校教職員の定数化等</w:t>
      </w:r>
    </w:p>
    <w:p w14:paraId="0D81088C" w14:textId="26CD3DC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第３次（S44～48）４個学年以上複式学級の解消等</w:t>
      </w:r>
    </w:p>
    <w:p w14:paraId="2A319A62" w14:textId="7D6F19BF"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第４次（S49～53）３個学年複式学級の解消及び教頭・学校栄養職員の定数化等</w:t>
      </w:r>
    </w:p>
    <w:p w14:paraId="4BFC6BEE" w14:textId="434D5388"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第５次（S55～H3）40人学級の実施等</w:t>
      </w:r>
    </w:p>
    <w:p w14:paraId="2DC56A7F" w14:textId="40BC61BE"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第６次（H５～12）指導方法の改善のための定数配置等</w:t>
      </w:r>
    </w:p>
    <w:p w14:paraId="0993463C" w14:textId="36DBD339"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第７次（H13～17）少人数による授業，教頭・養護教諭・学校栄養職員・事務職員定数の改善等</w:t>
      </w:r>
    </w:p>
    <w:p w14:paraId="5CD31F38" w14:textId="0B4A1445" w:rsidR="00A42275" w:rsidRPr="00275DDA" w:rsidRDefault="00A42275" w:rsidP="00E26113">
      <w:pPr>
        <w:autoSpaceDE w:val="0"/>
        <w:autoSpaceDN w:val="0"/>
        <w:adjustRightInd w:val="0"/>
        <w:ind w:leftChars="200" w:left="428" w:rightChars="100" w:right="214"/>
        <w:rPr>
          <w:rFonts w:ascii="ＭＳ 明朝" w:hAnsi="ＭＳ 明朝"/>
          <w:snapToGrid w:val="0"/>
          <w:kern w:val="0"/>
        </w:rPr>
      </w:pPr>
      <w:r w:rsidRPr="00275DDA">
        <w:rPr>
          <w:rFonts w:ascii="ＭＳ 明朝" w:hAnsi="ＭＳ 明朝" w:hint="eastAsia"/>
          <w:snapToGrid w:val="0"/>
          <w:kern w:val="0"/>
        </w:rPr>
        <w:t>平成18年度以降，定数改善計画は策定せず，毎年度の予算編成過程において，教職員定数の改善が図られている。</w:t>
      </w:r>
    </w:p>
    <w:p w14:paraId="2A61A05B" w14:textId="56C255C2"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（H23～　）小学１年生の学級</w:t>
      </w:r>
      <w:r w:rsidRPr="00275DDA">
        <w:rPr>
          <w:rFonts w:ascii="ＭＳ 明朝" w:hAnsi="ＭＳ 明朝" w:hint="eastAsia"/>
          <w:snapToGrid w:val="0"/>
          <w:kern w:val="0"/>
        </w:rPr>
        <w:t>編制</w:t>
      </w:r>
      <w:r>
        <w:rPr>
          <w:rFonts w:ascii="ＭＳ 明朝" w:hAnsi="ＭＳ 明朝" w:hint="eastAsia"/>
          <w:snapToGrid w:val="0"/>
          <w:kern w:val="0"/>
        </w:rPr>
        <w:t>基準が35人に変更</w:t>
      </w:r>
    </w:p>
    <w:p w14:paraId="7E5183F1" w14:textId="0A276D80"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（H29～　）教職員定数の標準を改正</w:t>
      </w:r>
    </w:p>
    <w:p w14:paraId="183FC04B" w14:textId="62D2625C" w:rsidR="00A42275" w:rsidRPr="00275DDA" w:rsidRDefault="00A42275" w:rsidP="00E26113">
      <w:pPr>
        <w:autoSpaceDE w:val="0"/>
        <w:autoSpaceDN w:val="0"/>
        <w:adjustRightInd w:val="0"/>
        <w:ind w:leftChars="500" w:left="1071" w:rightChars="100" w:right="214"/>
        <w:rPr>
          <w:rFonts w:ascii="ＭＳ 明朝" w:hAnsi="ＭＳ 明朝"/>
          <w:snapToGrid w:val="0"/>
          <w:kern w:val="0"/>
        </w:rPr>
      </w:pPr>
      <w:r w:rsidRPr="00275DDA">
        <w:rPr>
          <w:rFonts w:ascii="ＭＳ 明朝" w:hAnsi="ＭＳ 明朝" w:hint="eastAsia"/>
          <w:snapToGrid w:val="0"/>
          <w:kern w:val="0"/>
        </w:rPr>
        <w:t>（R３～　）小学校における35人学級の実施</w:t>
      </w:r>
    </w:p>
    <w:p w14:paraId="1F915998" w14:textId="5A5F339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＜少人数学級の導入＞</w:t>
      </w:r>
    </w:p>
    <w:p w14:paraId="2626EE58" w14:textId="34B57943"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公立小中学校においては</w:t>
      </w:r>
      <w:r w:rsidRPr="0014591E">
        <w:rPr>
          <w:rFonts w:ascii="ＭＳ 明朝" w:hAnsi="ＭＳ 明朝" w:hint="eastAsia"/>
          <w:snapToGrid w:val="0"/>
          <w:kern w:val="0"/>
        </w:rPr>
        <w:t>，</w:t>
      </w:r>
      <w:r w:rsidR="00D120D1" w:rsidRPr="0014591E">
        <w:rPr>
          <w:rFonts w:ascii="ＭＳ 明朝" w:hAnsi="ＭＳ 明朝" w:hint="eastAsia"/>
          <w:snapToGrid w:val="0"/>
          <w:kern w:val="0"/>
        </w:rPr>
        <w:t>令和</w:t>
      </w:r>
      <w:r w:rsidR="00F66C25" w:rsidRPr="00275DDA">
        <w:rPr>
          <w:rFonts w:ascii="ＭＳ 明朝" w:hAnsi="ＭＳ 明朝" w:hint="eastAsia"/>
          <w:snapToGrid w:val="0"/>
          <w:kern w:val="0"/>
        </w:rPr>
        <w:t>３</w:t>
      </w:r>
      <w:r w:rsidR="00013F57" w:rsidRPr="00275DDA">
        <w:rPr>
          <w:rFonts w:ascii="ＭＳ 明朝" w:hAnsi="ＭＳ 明朝" w:hint="eastAsia"/>
          <w:snapToGrid w:val="0"/>
          <w:kern w:val="0"/>
        </w:rPr>
        <w:t>年</w:t>
      </w:r>
      <w:r w:rsidRPr="00275DDA">
        <w:rPr>
          <w:rFonts w:ascii="ＭＳ 明朝" w:hAnsi="ＭＳ 明朝" w:hint="eastAsia"/>
          <w:snapToGrid w:val="0"/>
          <w:kern w:val="0"/>
        </w:rPr>
        <w:t>現在，小学校第１</w:t>
      </w:r>
      <w:r w:rsidR="00F66C25" w:rsidRPr="00275DDA">
        <w:rPr>
          <w:rFonts w:ascii="ＭＳ 明朝" w:hAnsi="ＭＳ 明朝" w:hint="eastAsia"/>
          <w:snapToGrid w:val="0"/>
          <w:kern w:val="0"/>
        </w:rPr>
        <w:t>，２</w:t>
      </w:r>
      <w:r w:rsidRPr="00275DDA">
        <w:rPr>
          <w:rFonts w:ascii="ＭＳ 明朝" w:hAnsi="ＭＳ 明朝" w:hint="eastAsia"/>
          <w:snapToGrid w:val="0"/>
          <w:kern w:val="0"/>
        </w:rPr>
        <w:t>学</w:t>
      </w:r>
      <w:r>
        <w:rPr>
          <w:rFonts w:ascii="ＭＳ 明朝" w:hAnsi="ＭＳ 明朝" w:hint="eastAsia"/>
          <w:snapToGrid w:val="0"/>
          <w:kern w:val="0"/>
        </w:rPr>
        <w:t>年を35人，その他の学年は40人を上限とする学級編制が基本。その上で，きめ細かな学習指導が行えるよう，少人数指導や習熟度</w:t>
      </w:r>
      <w:r w:rsidRPr="00275DDA">
        <w:rPr>
          <w:rFonts w:ascii="ＭＳ 明朝" w:hAnsi="ＭＳ 明朝" w:hint="eastAsia"/>
          <w:snapToGrid w:val="0"/>
          <w:kern w:val="0"/>
        </w:rPr>
        <w:t>別指導</w:t>
      </w:r>
      <w:r w:rsidR="002D4FAC" w:rsidRPr="00275DDA">
        <w:rPr>
          <w:rFonts w:ascii="ＭＳ 明朝" w:hAnsi="ＭＳ 明朝" w:hint="eastAsia"/>
          <w:snapToGrid w:val="0"/>
          <w:kern w:val="0"/>
        </w:rPr>
        <w:t>を</w:t>
      </w:r>
      <w:r w:rsidRPr="00275DDA">
        <w:rPr>
          <w:rFonts w:ascii="ＭＳ 明朝" w:hAnsi="ＭＳ 明朝" w:hint="eastAsia"/>
          <w:snapToGrid w:val="0"/>
          <w:kern w:val="0"/>
        </w:rPr>
        <w:t>展開</w:t>
      </w:r>
      <w:r w:rsidR="002D4FAC" w:rsidRPr="00275DDA">
        <w:rPr>
          <w:rFonts w:ascii="ＭＳ 明朝" w:hAnsi="ＭＳ 明朝" w:hint="eastAsia"/>
          <w:snapToGrid w:val="0"/>
          <w:kern w:val="0"/>
        </w:rPr>
        <w:t>させるため</w:t>
      </w:r>
      <w:r w:rsidR="001711DC" w:rsidRPr="00275DDA">
        <w:rPr>
          <w:rFonts w:ascii="ＭＳ 明朝" w:hAnsi="ＭＳ 明朝" w:hint="eastAsia"/>
          <w:snapToGrid w:val="0"/>
          <w:kern w:val="0"/>
        </w:rPr>
        <w:t>，</w:t>
      </w:r>
      <w:r w:rsidRPr="00275DDA">
        <w:rPr>
          <w:rFonts w:ascii="ＭＳ 明朝" w:hAnsi="ＭＳ 明朝" w:hint="eastAsia"/>
          <w:snapToGrid w:val="0"/>
          <w:kern w:val="0"/>
        </w:rPr>
        <w:t>教職員定数を</w:t>
      </w:r>
      <w:r w:rsidR="002D4FAC" w:rsidRPr="00275DDA">
        <w:rPr>
          <w:rFonts w:ascii="ＭＳ 明朝" w:hAnsi="ＭＳ 明朝" w:hint="eastAsia"/>
          <w:snapToGrid w:val="0"/>
          <w:kern w:val="0"/>
        </w:rPr>
        <w:t>改善</w:t>
      </w:r>
      <w:r w:rsidRPr="00275DDA">
        <w:rPr>
          <w:rFonts w:ascii="ＭＳ 明朝" w:hAnsi="ＭＳ 明朝" w:hint="eastAsia"/>
          <w:snapToGrid w:val="0"/>
          <w:kern w:val="0"/>
        </w:rPr>
        <w:t>。</w:t>
      </w:r>
      <w:r>
        <w:rPr>
          <w:rFonts w:ascii="ＭＳ 明朝" w:hAnsi="ＭＳ 明朝" w:hint="eastAsia"/>
          <w:snapToGrid w:val="0"/>
          <w:kern w:val="0"/>
        </w:rPr>
        <w:t>一方，基準を下回る学級編制を地方の判断で実施できるよう，所要の制度改正が行われた。</w:t>
      </w:r>
    </w:p>
    <w:p w14:paraId="3E925C71" w14:textId="7707845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＜学級編制の弾力化＞</w:t>
      </w:r>
    </w:p>
    <w:p w14:paraId="0FF136EB" w14:textId="75894904" w:rsidR="00A3006E" w:rsidRPr="00113851"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平成13年度，都道府県が地域や学校の実態等を考慮して，義務標準法で定める学級編制の標準を下回る人数の基準を定めることができるよう制度改正を行い，その後も運用を緩和。</w:t>
      </w:r>
      <w:r w:rsidR="00DF24DB" w:rsidRPr="00113851">
        <w:rPr>
          <w:rFonts w:ascii="ＭＳ 明朝" w:hAnsi="ＭＳ 明朝" w:hint="eastAsia"/>
          <w:snapToGrid w:val="0"/>
          <w:kern w:val="0"/>
        </w:rPr>
        <w:t>平成</w:t>
      </w:r>
      <w:r w:rsidR="002D0503" w:rsidRPr="00113851">
        <w:rPr>
          <w:rFonts w:ascii="ＭＳ 明朝" w:hAnsi="ＭＳ 明朝" w:hint="eastAsia"/>
          <w:snapToGrid w:val="0"/>
          <w:kern w:val="0"/>
        </w:rPr>
        <w:t>22</w:t>
      </w:r>
      <w:r w:rsidR="00DF24DB" w:rsidRPr="00113851">
        <w:rPr>
          <w:rFonts w:ascii="ＭＳ 明朝" w:hAnsi="ＭＳ 明朝" w:hint="eastAsia"/>
          <w:snapToGrid w:val="0"/>
          <w:kern w:val="0"/>
        </w:rPr>
        <w:t>年度には，すべての都道府県において何らかの学級編制の弾力化が実施されている。</w:t>
      </w:r>
    </w:p>
    <w:p w14:paraId="18A42DEB" w14:textId="1748A608" w:rsidR="00A42275" w:rsidRPr="00113851" w:rsidRDefault="00A42275" w:rsidP="00E26113">
      <w:pPr>
        <w:autoSpaceDE w:val="0"/>
        <w:autoSpaceDN w:val="0"/>
        <w:adjustRightInd w:val="0"/>
        <w:ind w:leftChars="200" w:left="428" w:rightChars="100" w:right="214"/>
        <w:rPr>
          <w:rFonts w:ascii="ＭＳ 明朝" w:hAnsi="ＭＳ 明朝"/>
          <w:snapToGrid w:val="0"/>
          <w:kern w:val="0"/>
        </w:rPr>
      </w:pPr>
      <w:r w:rsidRPr="00113851">
        <w:rPr>
          <w:rFonts w:ascii="ＭＳ 明朝" w:hAnsi="ＭＳ 明朝" w:hint="eastAsia"/>
          <w:snapToGrid w:val="0"/>
          <w:kern w:val="0"/>
        </w:rPr>
        <w:t>＜小学校の学級編制の標準の引下げ＞</w:t>
      </w:r>
    </w:p>
    <w:p w14:paraId="6D824B1D" w14:textId="229D5A61" w:rsidR="00A42275" w:rsidRPr="00113851" w:rsidRDefault="00A42275" w:rsidP="00E26113">
      <w:pPr>
        <w:autoSpaceDE w:val="0"/>
        <w:autoSpaceDN w:val="0"/>
        <w:adjustRightInd w:val="0"/>
        <w:ind w:leftChars="300" w:left="643" w:rightChars="100" w:right="214" w:firstLineChars="100" w:firstLine="214"/>
        <w:rPr>
          <w:rFonts w:ascii="ＭＳ 明朝" w:hAnsi="ＭＳ 明朝"/>
          <w:snapToGrid w:val="0"/>
          <w:kern w:val="0"/>
        </w:rPr>
      </w:pPr>
      <w:r w:rsidRPr="00113851">
        <w:rPr>
          <w:rFonts w:ascii="ＭＳ 明朝" w:hAnsi="ＭＳ 明朝" w:hint="eastAsia"/>
          <w:snapToGrid w:val="0"/>
          <w:kern w:val="0"/>
        </w:rPr>
        <w:t>令和３年度，義務標準法が改正され，小学校の学級編制の標準を５年間かけて40人（小学校第１学年は35人）から35人に引き下げることになった。令和３年度にはまず２年生を35人とし，段階的に６年生まで引き下げ，令和７年度には小学校すべての学年で35人となる予定である。</w:t>
      </w:r>
    </w:p>
    <w:tbl>
      <w:tblPr>
        <w:tblW w:w="7665" w:type="dxa"/>
        <w:tblInd w:w="1051"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28" w:type="dxa"/>
          <w:bottom w:w="28" w:type="dxa"/>
        </w:tblCellMar>
        <w:tblLook w:val="04A0" w:firstRow="1" w:lastRow="0" w:firstColumn="1" w:lastColumn="0" w:noHBand="0" w:noVBand="1"/>
      </w:tblPr>
      <w:tblGrid>
        <w:gridCol w:w="1277"/>
        <w:gridCol w:w="1278"/>
        <w:gridCol w:w="1277"/>
        <w:gridCol w:w="1278"/>
        <w:gridCol w:w="1277"/>
        <w:gridCol w:w="1278"/>
      </w:tblGrid>
      <w:tr w:rsidR="00113851" w:rsidRPr="00113851" w14:paraId="6F667DA7"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3A8880F6"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年度</w:t>
            </w:r>
          </w:p>
        </w:tc>
        <w:tc>
          <w:tcPr>
            <w:tcW w:w="1278" w:type="dxa"/>
            <w:tcBorders>
              <w:top w:val="single" w:sz="4" w:space="0" w:color="auto"/>
              <w:left w:val="single" w:sz="4" w:space="0" w:color="auto"/>
              <w:bottom w:val="single" w:sz="4" w:space="0" w:color="auto"/>
              <w:right w:val="single" w:sz="4" w:space="0" w:color="auto"/>
            </w:tcBorders>
            <w:vAlign w:val="center"/>
          </w:tcPr>
          <w:p w14:paraId="21C826B9" w14:textId="77777777" w:rsidR="00A42275" w:rsidRPr="00113851" w:rsidRDefault="00A42275" w:rsidP="00E26113">
            <w:pPr>
              <w:autoSpaceDN w:val="0"/>
              <w:jc w:val="center"/>
            </w:pPr>
            <w:r w:rsidRPr="00113851">
              <w:rPr>
                <w:rFonts w:hint="eastAsia"/>
              </w:rPr>
              <w:t>Ｒ３</w:t>
            </w:r>
          </w:p>
        </w:tc>
        <w:tc>
          <w:tcPr>
            <w:tcW w:w="1277" w:type="dxa"/>
            <w:tcBorders>
              <w:top w:val="single" w:sz="4" w:space="0" w:color="auto"/>
              <w:left w:val="single" w:sz="4" w:space="0" w:color="auto"/>
              <w:bottom w:val="single" w:sz="4" w:space="0" w:color="auto"/>
              <w:right w:val="single" w:sz="4" w:space="0" w:color="auto"/>
            </w:tcBorders>
            <w:vAlign w:val="center"/>
          </w:tcPr>
          <w:p w14:paraId="16825A61" w14:textId="77777777" w:rsidR="00A42275" w:rsidRPr="00113851" w:rsidRDefault="00A42275" w:rsidP="00E26113">
            <w:pPr>
              <w:autoSpaceDN w:val="0"/>
              <w:jc w:val="center"/>
            </w:pPr>
            <w:r w:rsidRPr="00113851">
              <w:rPr>
                <w:rFonts w:hint="eastAsia"/>
              </w:rPr>
              <w:t>Ｒ４</w:t>
            </w:r>
          </w:p>
        </w:tc>
        <w:tc>
          <w:tcPr>
            <w:tcW w:w="1278" w:type="dxa"/>
            <w:tcBorders>
              <w:top w:val="single" w:sz="4" w:space="0" w:color="auto"/>
              <w:left w:val="single" w:sz="4" w:space="0" w:color="auto"/>
              <w:bottom w:val="single" w:sz="4" w:space="0" w:color="auto"/>
              <w:right w:val="single" w:sz="4" w:space="0" w:color="auto"/>
            </w:tcBorders>
            <w:vAlign w:val="center"/>
          </w:tcPr>
          <w:p w14:paraId="21D2068B" w14:textId="77777777" w:rsidR="00A42275" w:rsidRPr="00113851" w:rsidRDefault="00A42275" w:rsidP="00E26113">
            <w:pPr>
              <w:autoSpaceDN w:val="0"/>
              <w:jc w:val="center"/>
            </w:pPr>
            <w:r w:rsidRPr="00113851">
              <w:rPr>
                <w:rFonts w:hint="eastAsia"/>
              </w:rPr>
              <w:t>Ｒ５</w:t>
            </w:r>
          </w:p>
        </w:tc>
        <w:tc>
          <w:tcPr>
            <w:tcW w:w="1277" w:type="dxa"/>
            <w:tcBorders>
              <w:top w:val="single" w:sz="4" w:space="0" w:color="auto"/>
              <w:left w:val="single" w:sz="4" w:space="0" w:color="auto"/>
              <w:bottom w:val="single" w:sz="4" w:space="0" w:color="auto"/>
              <w:right w:val="single" w:sz="4" w:space="0" w:color="auto"/>
            </w:tcBorders>
            <w:vAlign w:val="center"/>
          </w:tcPr>
          <w:p w14:paraId="1151CB08" w14:textId="77777777" w:rsidR="00A42275" w:rsidRPr="00113851" w:rsidRDefault="00A42275" w:rsidP="00E26113">
            <w:pPr>
              <w:autoSpaceDN w:val="0"/>
              <w:jc w:val="center"/>
            </w:pPr>
            <w:r w:rsidRPr="00113851">
              <w:rPr>
                <w:rFonts w:hint="eastAsia"/>
              </w:rPr>
              <w:t>Ｒ６</w:t>
            </w:r>
          </w:p>
        </w:tc>
        <w:tc>
          <w:tcPr>
            <w:tcW w:w="1278" w:type="dxa"/>
            <w:tcBorders>
              <w:top w:val="single" w:sz="4" w:space="0" w:color="auto"/>
              <w:left w:val="single" w:sz="4" w:space="0" w:color="auto"/>
              <w:bottom w:val="single" w:sz="4" w:space="0" w:color="auto"/>
              <w:right w:val="single" w:sz="4" w:space="0" w:color="auto"/>
            </w:tcBorders>
            <w:vAlign w:val="center"/>
          </w:tcPr>
          <w:p w14:paraId="09E69ECB" w14:textId="77777777" w:rsidR="00A42275" w:rsidRPr="00113851" w:rsidRDefault="00A42275" w:rsidP="00E26113">
            <w:pPr>
              <w:autoSpaceDN w:val="0"/>
              <w:jc w:val="center"/>
            </w:pPr>
            <w:r w:rsidRPr="00113851">
              <w:rPr>
                <w:rFonts w:hint="eastAsia"/>
              </w:rPr>
              <w:t>Ｒ７</w:t>
            </w:r>
          </w:p>
        </w:tc>
      </w:tr>
      <w:tr w:rsidR="00113851" w:rsidRPr="00113851" w14:paraId="092CBBC2"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49EF5A71"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学年</w:t>
            </w:r>
          </w:p>
        </w:tc>
        <w:tc>
          <w:tcPr>
            <w:tcW w:w="1278" w:type="dxa"/>
            <w:tcBorders>
              <w:top w:val="single" w:sz="4" w:space="0" w:color="auto"/>
              <w:left w:val="single" w:sz="4" w:space="0" w:color="auto"/>
              <w:bottom w:val="single" w:sz="4" w:space="0" w:color="auto"/>
              <w:right w:val="single" w:sz="4" w:space="0" w:color="auto"/>
            </w:tcBorders>
            <w:vAlign w:val="center"/>
          </w:tcPr>
          <w:p w14:paraId="7E6D74BE" w14:textId="77777777" w:rsidR="00A42275" w:rsidRPr="00113851" w:rsidRDefault="00A42275" w:rsidP="00E26113">
            <w:pPr>
              <w:autoSpaceDN w:val="0"/>
              <w:jc w:val="center"/>
            </w:pPr>
            <w:r w:rsidRPr="00113851">
              <w:rPr>
                <w:rFonts w:hint="eastAsia"/>
              </w:rPr>
              <w:t>小２</w:t>
            </w:r>
          </w:p>
        </w:tc>
        <w:tc>
          <w:tcPr>
            <w:tcW w:w="1277" w:type="dxa"/>
            <w:tcBorders>
              <w:top w:val="single" w:sz="4" w:space="0" w:color="auto"/>
              <w:left w:val="single" w:sz="4" w:space="0" w:color="auto"/>
              <w:bottom w:val="single" w:sz="4" w:space="0" w:color="auto"/>
              <w:right w:val="single" w:sz="4" w:space="0" w:color="auto"/>
            </w:tcBorders>
            <w:vAlign w:val="center"/>
          </w:tcPr>
          <w:p w14:paraId="4824991B" w14:textId="77777777" w:rsidR="00A42275" w:rsidRPr="00113851" w:rsidRDefault="00A42275" w:rsidP="00E26113">
            <w:pPr>
              <w:autoSpaceDN w:val="0"/>
              <w:jc w:val="center"/>
            </w:pPr>
            <w:r w:rsidRPr="00113851">
              <w:rPr>
                <w:rFonts w:hint="eastAsia"/>
              </w:rPr>
              <w:t>小３</w:t>
            </w:r>
          </w:p>
        </w:tc>
        <w:tc>
          <w:tcPr>
            <w:tcW w:w="1278" w:type="dxa"/>
            <w:tcBorders>
              <w:top w:val="single" w:sz="4" w:space="0" w:color="auto"/>
              <w:left w:val="single" w:sz="4" w:space="0" w:color="auto"/>
              <w:bottom w:val="single" w:sz="4" w:space="0" w:color="auto"/>
              <w:right w:val="single" w:sz="4" w:space="0" w:color="auto"/>
            </w:tcBorders>
            <w:vAlign w:val="center"/>
          </w:tcPr>
          <w:p w14:paraId="3F1272DB" w14:textId="77777777" w:rsidR="00A42275" w:rsidRPr="00113851" w:rsidRDefault="00A42275" w:rsidP="00E26113">
            <w:pPr>
              <w:autoSpaceDN w:val="0"/>
              <w:jc w:val="center"/>
            </w:pPr>
            <w:r w:rsidRPr="00113851">
              <w:rPr>
                <w:rFonts w:hint="eastAsia"/>
              </w:rPr>
              <w:t>小４</w:t>
            </w:r>
          </w:p>
        </w:tc>
        <w:tc>
          <w:tcPr>
            <w:tcW w:w="1277" w:type="dxa"/>
            <w:tcBorders>
              <w:top w:val="single" w:sz="4" w:space="0" w:color="auto"/>
              <w:left w:val="single" w:sz="4" w:space="0" w:color="auto"/>
              <w:bottom w:val="single" w:sz="4" w:space="0" w:color="auto"/>
              <w:right w:val="single" w:sz="4" w:space="0" w:color="auto"/>
            </w:tcBorders>
            <w:vAlign w:val="center"/>
          </w:tcPr>
          <w:p w14:paraId="41CD116D" w14:textId="77777777" w:rsidR="00A42275" w:rsidRPr="00113851" w:rsidRDefault="00A42275" w:rsidP="00E26113">
            <w:pPr>
              <w:autoSpaceDN w:val="0"/>
              <w:jc w:val="center"/>
            </w:pPr>
            <w:r w:rsidRPr="00113851">
              <w:rPr>
                <w:rFonts w:hint="eastAsia"/>
              </w:rPr>
              <w:t>小５</w:t>
            </w:r>
          </w:p>
        </w:tc>
        <w:tc>
          <w:tcPr>
            <w:tcW w:w="1278" w:type="dxa"/>
            <w:tcBorders>
              <w:top w:val="single" w:sz="4" w:space="0" w:color="auto"/>
              <w:left w:val="single" w:sz="4" w:space="0" w:color="auto"/>
              <w:bottom w:val="single" w:sz="4" w:space="0" w:color="auto"/>
              <w:right w:val="single" w:sz="4" w:space="0" w:color="auto"/>
            </w:tcBorders>
            <w:vAlign w:val="center"/>
          </w:tcPr>
          <w:p w14:paraId="73226294" w14:textId="77777777" w:rsidR="00A42275" w:rsidRPr="00113851" w:rsidRDefault="00A42275" w:rsidP="00E26113">
            <w:pPr>
              <w:autoSpaceDN w:val="0"/>
              <w:jc w:val="center"/>
            </w:pPr>
            <w:r w:rsidRPr="00113851">
              <w:rPr>
                <w:rFonts w:hint="eastAsia"/>
              </w:rPr>
              <w:t>小６</w:t>
            </w:r>
          </w:p>
        </w:tc>
      </w:tr>
    </w:tbl>
    <w:p w14:paraId="33D47D02" w14:textId="188EA7B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＜教職員配置の弾力的運用＞</w:t>
      </w:r>
    </w:p>
    <w:p w14:paraId="79CC92EF" w14:textId="3F9BCAFF"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14:paraId="382DD987" w14:textId="2C8DA465"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＜体制の充実及び運営の改善＞</w:t>
      </w:r>
    </w:p>
    <w:p w14:paraId="266A12E0" w14:textId="1C45F6DD" w:rsidR="00175BB7" w:rsidRPr="00175BB7" w:rsidRDefault="005303F5" w:rsidP="006911BA">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29年度，体制の充実及び運営の改善を図るため義務標準法が改正され，障害に応じた特別の指導「通級による指導」（児童生徒13人に１人）や日本語能力に課題のある児童生徒等への指導（児童生徒18人に１人），初任者研修体制の充実（初任者６人に１人）等に係る基礎定数が新設された。</w:t>
      </w:r>
    </w:p>
    <w:p w14:paraId="49452092" w14:textId="773C47B5"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lastRenderedPageBreak/>
        <w:t>(3) 学校と教育行政機関</w:t>
      </w:r>
    </w:p>
    <w:p w14:paraId="7BFF6D3B" w14:textId="1DAB6F42"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我が国の教育制度の仕組みを図示すると</w:t>
      </w:r>
      <w:r w:rsidR="002D4FAC" w:rsidRPr="004B310A">
        <w:rPr>
          <w:rFonts w:ascii="ＭＳ 明朝" w:hAnsi="ＭＳ 明朝" w:hint="eastAsia"/>
          <w:snapToGrid w:val="0"/>
          <w:kern w:val="0"/>
        </w:rPr>
        <w:t>，</w:t>
      </w:r>
      <w:r>
        <w:rPr>
          <w:rFonts w:ascii="ＭＳ 明朝" w:hAnsi="ＭＳ 明朝" w:hint="eastAsia"/>
          <w:snapToGrid w:val="0"/>
          <w:kern w:val="0"/>
        </w:rPr>
        <w:t>おおむね次のようになる。</w:t>
      </w:r>
    </w:p>
    <w:p w14:paraId="110E7BBA" w14:textId="44E4B52D" w:rsidR="00A3006E" w:rsidRDefault="006911BA" w:rsidP="00E26113">
      <w:pPr>
        <w:autoSpaceDE w:val="0"/>
        <w:autoSpaceDN w:val="0"/>
        <w:adjustRightInd w:val="0"/>
        <w:ind w:rightChars="875" w:right="1874"/>
        <w:rPr>
          <w:rFonts w:ascii="ＭＳ 明朝" w:hAnsi="ＭＳ 明朝"/>
          <w:snapToGrid w:val="0"/>
          <w:kern w:val="0"/>
        </w:rPr>
      </w:pPr>
      <w:r>
        <w:rPr>
          <w:noProof/>
          <w:color w:val="FF0000"/>
        </w:rPr>
        <w:drawing>
          <wp:anchor distT="0" distB="0" distL="114300" distR="114300" simplePos="0" relativeHeight="67755508" behindDoc="0" locked="0" layoutInCell="1" hidden="0" allowOverlap="1" wp14:anchorId="59DFFF6D" wp14:editId="7FF5388F">
            <wp:simplePos x="0" y="0"/>
            <wp:positionH relativeFrom="margin">
              <wp:posOffset>165735</wp:posOffset>
            </wp:positionH>
            <wp:positionV relativeFrom="paragraph">
              <wp:posOffset>5080</wp:posOffset>
            </wp:positionV>
            <wp:extent cx="5833110" cy="3995420"/>
            <wp:effectExtent l="0" t="0" r="0" b="0"/>
            <wp:wrapNone/>
            <wp:docPr id="1040" name="オブジェクト 0"/>
            <wp:cNvGraphicFramePr/>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33110" cy="3995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D5BD2" w14:textId="4B680BBB" w:rsidR="00A3006E" w:rsidRDefault="00A3006E" w:rsidP="00E26113">
      <w:pPr>
        <w:autoSpaceDE w:val="0"/>
        <w:autoSpaceDN w:val="0"/>
        <w:adjustRightInd w:val="0"/>
        <w:ind w:rightChars="875" w:right="1874"/>
        <w:rPr>
          <w:rFonts w:ascii="ＭＳ 明朝" w:hAnsi="ＭＳ 明朝"/>
          <w:snapToGrid w:val="0"/>
          <w:kern w:val="0"/>
        </w:rPr>
      </w:pPr>
    </w:p>
    <w:p w14:paraId="5CA86B8B" w14:textId="2940760F" w:rsidR="00A3006E" w:rsidRDefault="00A3006E" w:rsidP="00E26113">
      <w:pPr>
        <w:autoSpaceDE w:val="0"/>
        <w:autoSpaceDN w:val="0"/>
        <w:adjustRightInd w:val="0"/>
        <w:ind w:rightChars="875" w:right="1874"/>
        <w:rPr>
          <w:rFonts w:ascii="ＭＳ 明朝" w:hAnsi="ＭＳ 明朝"/>
          <w:snapToGrid w:val="0"/>
          <w:kern w:val="0"/>
        </w:rPr>
      </w:pPr>
    </w:p>
    <w:p w14:paraId="44328ED5" w14:textId="6F45CEFB" w:rsidR="00A3006E" w:rsidRDefault="00A3006E" w:rsidP="00E26113">
      <w:pPr>
        <w:autoSpaceDE w:val="0"/>
        <w:autoSpaceDN w:val="0"/>
        <w:adjustRightInd w:val="0"/>
        <w:ind w:rightChars="875" w:right="1874"/>
        <w:rPr>
          <w:rFonts w:ascii="ＭＳ 明朝" w:hAnsi="ＭＳ 明朝"/>
          <w:snapToGrid w:val="0"/>
          <w:kern w:val="0"/>
        </w:rPr>
      </w:pPr>
    </w:p>
    <w:p w14:paraId="629E6B53" w14:textId="64225B2F" w:rsidR="00A3006E" w:rsidRDefault="006911BA" w:rsidP="00E26113">
      <w:pPr>
        <w:autoSpaceDE w:val="0"/>
        <w:autoSpaceDN w:val="0"/>
        <w:adjustRightInd w:val="0"/>
        <w:ind w:rightChars="875" w:right="1874"/>
        <w:rPr>
          <w:rFonts w:ascii="ＭＳ 明朝" w:hAnsi="ＭＳ 明朝"/>
          <w:snapToGrid w:val="0"/>
          <w:kern w:val="0"/>
        </w:rPr>
      </w:pPr>
      <w:r>
        <w:rPr>
          <w:noProof/>
        </w:rPr>
        <mc:AlternateContent>
          <mc:Choice Requires="wps">
            <w:drawing>
              <wp:anchor distT="0" distB="0" distL="114300" distR="114300" simplePos="0" relativeHeight="91953903" behindDoc="1" locked="0" layoutInCell="1" hidden="0" allowOverlap="1" wp14:anchorId="6CDA3F16" wp14:editId="39840864">
                <wp:simplePos x="0" y="0"/>
                <wp:positionH relativeFrom="margin">
                  <wp:posOffset>4968875</wp:posOffset>
                </wp:positionH>
                <wp:positionV relativeFrom="page">
                  <wp:align>center</wp:align>
                </wp:positionV>
                <wp:extent cx="0" cy="8892000"/>
                <wp:effectExtent l="0" t="0" r="19050" b="23495"/>
                <wp:wrapNone/>
                <wp:docPr id="1044"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AA6A28F" id="オブジェクト 0" o:spid="_x0000_s1026" type="#_x0000_t32" style="position:absolute;left:0;text-align:left;margin-left:391.25pt;margin-top:0;width:0;height:700.15pt;flip:x;z-index:-411362577;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" strokecolor="windowText" strokeweight=".5pt">
                <v:stroke joinstyle="miter"/>
                <w10:wrap anchorx="margin" anchory="page"/>
              </v:shape>
            </w:pict>
          </mc:Fallback>
        </mc:AlternateContent>
      </w:r>
    </w:p>
    <w:p w14:paraId="72884935" w14:textId="77777777" w:rsidR="00A3006E" w:rsidRDefault="00A3006E" w:rsidP="00E26113">
      <w:pPr>
        <w:autoSpaceDE w:val="0"/>
        <w:autoSpaceDN w:val="0"/>
        <w:adjustRightInd w:val="0"/>
        <w:ind w:rightChars="875" w:right="1874"/>
        <w:rPr>
          <w:rFonts w:ascii="ＭＳ 明朝" w:hAnsi="ＭＳ 明朝"/>
          <w:snapToGrid w:val="0"/>
          <w:kern w:val="0"/>
        </w:rPr>
      </w:pPr>
    </w:p>
    <w:p w14:paraId="716D7255" w14:textId="2FE36F37" w:rsidR="00A3006E" w:rsidRDefault="00A3006E" w:rsidP="00E26113">
      <w:pPr>
        <w:autoSpaceDE w:val="0"/>
        <w:autoSpaceDN w:val="0"/>
        <w:adjustRightInd w:val="0"/>
        <w:ind w:rightChars="875" w:right="1874"/>
        <w:rPr>
          <w:rFonts w:ascii="ＭＳ 明朝" w:hAnsi="ＭＳ 明朝"/>
          <w:snapToGrid w:val="0"/>
          <w:kern w:val="0"/>
        </w:rPr>
      </w:pPr>
    </w:p>
    <w:p w14:paraId="0EC81F4B" w14:textId="1B4CB927" w:rsidR="00A3006E" w:rsidRDefault="00A3006E" w:rsidP="00E26113">
      <w:pPr>
        <w:autoSpaceDE w:val="0"/>
        <w:autoSpaceDN w:val="0"/>
        <w:adjustRightInd w:val="0"/>
        <w:ind w:rightChars="875" w:right="1874"/>
        <w:rPr>
          <w:rFonts w:ascii="ＭＳ 明朝" w:hAnsi="ＭＳ 明朝"/>
          <w:snapToGrid w:val="0"/>
          <w:kern w:val="0"/>
        </w:rPr>
      </w:pPr>
    </w:p>
    <w:p w14:paraId="2E652FD4" w14:textId="77777777" w:rsidR="00A3006E" w:rsidRDefault="00A3006E" w:rsidP="00E26113">
      <w:pPr>
        <w:autoSpaceDE w:val="0"/>
        <w:autoSpaceDN w:val="0"/>
        <w:adjustRightInd w:val="0"/>
        <w:ind w:rightChars="875" w:right="1874"/>
        <w:rPr>
          <w:rFonts w:ascii="ＭＳ 明朝" w:hAnsi="ＭＳ 明朝"/>
          <w:snapToGrid w:val="0"/>
          <w:kern w:val="0"/>
        </w:rPr>
      </w:pPr>
    </w:p>
    <w:p w14:paraId="7AE8989A" w14:textId="65DA2731" w:rsidR="00A3006E" w:rsidRDefault="00A3006E" w:rsidP="00E26113">
      <w:pPr>
        <w:autoSpaceDE w:val="0"/>
        <w:autoSpaceDN w:val="0"/>
        <w:adjustRightInd w:val="0"/>
        <w:ind w:rightChars="875" w:right="1874"/>
        <w:rPr>
          <w:rFonts w:ascii="ＭＳ 明朝" w:hAnsi="ＭＳ 明朝"/>
          <w:snapToGrid w:val="0"/>
          <w:kern w:val="0"/>
        </w:rPr>
      </w:pPr>
    </w:p>
    <w:p w14:paraId="48333BD0" w14:textId="51C74C69" w:rsidR="00A3006E" w:rsidRDefault="00A3006E" w:rsidP="00E26113">
      <w:pPr>
        <w:autoSpaceDE w:val="0"/>
        <w:autoSpaceDN w:val="0"/>
        <w:adjustRightInd w:val="0"/>
        <w:ind w:rightChars="875" w:right="1874"/>
        <w:rPr>
          <w:rFonts w:ascii="ＭＳ 明朝" w:hAnsi="ＭＳ 明朝"/>
          <w:snapToGrid w:val="0"/>
          <w:kern w:val="0"/>
        </w:rPr>
      </w:pPr>
    </w:p>
    <w:p w14:paraId="708A7BBE" w14:textId="027B07BE" w:rsidR="00A3006E" w:rsidRDefault="00A3006E" w:rsidP="00E26113">
      <w:pPr>
        <w:autoSpaceDE w:val="0"/>
        <w:autoSpaceDN w:val="0"/>
        <w:adjustRightInd w:val="0"/>
        <w:ind w:rightChars="875" w:right="1874"/>
        <w:rPr>
          <w:rFonts w:ascii="ＭＳ 明朝" w:hAnsi="ＭＳ 明朝"/>
          <w:snapToGrid w:val="0"/>
          <w:kern w:val="0"/>
        </w:rPr>
      </w:pPr>
    </w:p>
    <w:p w14:paraId="0BBA186B" w14:textId="77777777" w:rsidR="00A3006E" w:rsidRDefault="00A3006E" w:rsidP="00E26113">
      <w:pPr>
        <w:autoSpaceDE w:val="0"/>
        <w:autoSpaceDN w:val="0"/>
        <w:adjustRightInd w:val="0"/>
        <w:ind w:rightChars="875" w:right="1874"/>
        <w:rPr>
          <w:rFonts w:ascii="ＭＳ 明朝" w:hAnsi="ＭＳ 明朝"/>
          <w:snapToGrid w:val="0"/>
          <w:kern w:val="0"/>
        </w:rPr>
      </w:pPr>
    </w:p>
    <w:p w14:paraId="7D478607" w14:textId="77777777" w:rsidR="00A3006E" w:rsidRDefault="00A3006E" w:rsidP="00E26113">
      <w:pPr>
        <w:autoSpaceDE w:val="0"/>
        <w:autoSpaceDN w:val="0"/>
        <w:adjustRightInd w:val="0"/>
        <w:ind w:rightChars="875" w:right="1874"/>
        <w:rPr>
          <w:rFonts w:ascii="ＭＳ 明朝" w:hAnsi="ＭＳ 明朝"/>
          <w:snapToGrid w:val="0"/>
          <w:kern w:val="0"/>
        </w:rPr>
      </w:pPr>
    </w:p>
    <w:p w14:paraId="3BEDAD7C" w14:textId="77777777" w:rsidR="00A3006E" w:rsidRDefault="00A3006E" w:rsidP="00E26113">
      <w:pPr>
        <w:autoSpaceDE w:val="0"/>
        <w:autoSpaceDN w:val="0"/>
        <w:adjustRightInd w:val="0"/>
        <w:ind w:rightChars="875" w:right="1874"/>
        <w:rPr>
          <w:rFonts w:ascii="ＭＳ 明朝" w:hAnsi="ＭＳ 明朝"/>
          <w:snapToGrid w:val="0"/>
          <w:kern w:val="0"/>
        </w:rPr>
      </w:pPr>
    </w:p>
    <w:p w14:paraId="28253A1A" w14:textId="77777777" w:rsidR="00A3006E" w:rsidRDefault="00A3006E" w:rsidP="00E26113">
      <w:pPr>
        <w:autoSpaceDE w:val="0"/>
        <w:autoSpaceDN w:val="0"/>
        <w:adjustRightInd w:val="0"/>
        <w:ind w:rightChars="875" w:right="1874"/>
        <w:rPr>
          <w:rFonts w:ascii="ＭＳ 明朝" w:hAnsi="ＭＳ 明朝"/>
          <w:snapToGrid w:val="0"/>
          <w:kern w:val="0"/>
        </w:rPr>
      </w:pPr>
    </w:p>
    <w:p w14:paraId="3732B8EF" w14:textId="77777777" w:rsidR="00A3006E" w:rsidRDefault="00A3006E" w:rsidP="00E26113">
      <w:pPr>
        <w:autoSpaceDE w:val="0"/>
        <w:autoSpaceDN w:val="0"/>
        <w:adjustRightInd w:val="0"/>
        <w:ind w:rightChars="875" w:right="1874"/>
        <w:rPr>
          <w:rFonts w:ascii="ＭＳ 明朝" w:hAnsi="ＭＳ 明朝"/>
          <w:snapToGrid w:val="0"/>
          <w:kern w:val="0"/>
        </w:rPr>
      </w:pPr>
    </w:p>
    <w:p w14:paraId="2FED7939" w14:textId="77777777" w:rsidR="00A3006E" w:rsidRDefault="00A3006E" w:rsidP="00E26113">
      <w:pPr>
        <w:autoSpaceDE w:val="0"/>
        <w:autoSpaceDN w:val="0"/>
        <w:adjustRightInd w:val="0"/>
        <w:ind w:rightChars="875" w:right="1874"/>
        <w:rPr>
          <w:rFonts w:ascii="ＭＳ 明朝" w:hAnsi="ＭＳ 明朝"/>
          <w:snapToGrid w:val="0"/>
          <w:kern w:val="0"/>
        </w:rPr>
      </w:pPr>
    </w:p>
    <w:p w14:paraId="445055BA" w14:textId="51D1A62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国においては文部科学大臣，地方にお</w:t>
      </w:r>
      <w:r w:rsidR="002C79C9">
        <w:rPr>
          <w:rFonts w:ascii="ＭＳ 明朝" w:hAnsi="ＭＳ 明朝" w:hint="eastAsia"/>
          <w:snapToGrid w:val="0"/>
          <w:kern w:val="0"/>
        </w:rPr>
        <w:t>いては都道府県教育委員会，市町村教育委員会及びそれぞれの教育長</w:t>
      </w:r>
      <w:r>
        <w:rPr>
          <w:rFonts w:ascii="ＭＳ 明朝" w:hAnsi="ＭＳ 明朝" w:hint="eastAsia"/>
          <w:snapToGrid w:val="0"/>
          <w:kern w:val="0"/>
        </w:rPr>
        <w:t>又は地方公共団体の長が所管している図を一見すると，縦系列に統制されているような印象を受けるが，大部分が指導・助言及び援助等の助成作用であり，それが教育行政の特徴とみることができる。</w:t>
      </w:r>
    </w:p>
    <w:p w14:paraId="58F58820" w14:textId="601AEE63"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14:paraId="5E741F5F" w14:textId="04382C8D" w:rsidR="00A3006E" w:rsidRDefault="00B81DE1"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53236471" behindDoc="0" locked="0" layoutInCell="1" hidden="0" allowOverlap="1" wp14:anchorId="7E465CA7" wp14:editId="1E99C26A">
                <wp:simplePos x="0" y="0"/>
                <wp:positionH relativeFrom="column">
                  <wp:posOffset>4968875</wp:posOffset>
                </wp:positionH>
                <wp:positionV relativeFrom="paragraph">
                  <wp:posOffset>0</wp:posOffset>
                </wp:positionV>
                <wp:extent cx="1151890" cy="221615"/>
                <wp:effectExtent l="0" t="0" r="0" b="0"/>
                <wp:wrapNone/>
                <wp:docPr id="1041" name="オブジェクト 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1615"/>
                        </a:xfrm>
                        <a:prstGeom prst="rect">
                          <a:avLst/>
                        </a:prstGeom>
                        <a:noFill/>
                        <a:ln>
                          <a:miter/>
                        </a:ln>
                      </wps:spPr>
                      <wps:txbx>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E465CA7" id="_x0000_s1034" type="#_x0000_t202" style="position:absolute;left:0;text-align:left;margin-left:391.25pt;margin-top:0;width:90.7pt;height:17.45pt;z-index:5323647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" filled="f" stroked="f">
                <v:textbox inset="1mm,0,0,0">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v:textbox>
              </v:shape>
            </w:pict>
          </mc:Fallback>
        </mc:AlternateContent>
      </w:r>
      <w:r w:rsidR="005303F5">
        <w:rPr>
          <w:rFonts w:ascii="ＭＳ 明朝" w:hAnsi="ＭＳ 明朝" w:hint="eastAsia"/>
          <w:snapToGrid w:val="0"/>
          <w:kern w:val="0"/>
        </w:rPr>
        <w:t>文部科学大臣や，都道府県教育委員会の指導助言の内容は，法律で具体的に例示されている。｢指導･助言｣ を基本とする行政は，教育における自立性，専門性と密接に関係することから，文部科学省には視学官等，教育委員会には指導主事等が置かれている。</w:t>
      </w:r>
    </w:p>
    <w:p w14:paraId="27E460FF" w14:textId="1F0DA04B" w:rsidR="00A3006E" w:rsidRDefault="00A3006E" w:rsidP="00E26113">
      <w:pPr>
        <w:autoSpaceDE w:val="0"/>
        <w:autoSpaceDN w:val="0"/>
        <w:adjustRightInd w:val="0"/>
        <w:ind w:rightChars="900" w:right="1928"/>
        <w:rPr>
          <w:rFonts w:ascii="ＭＳ 明朝" w:hAnsi="ＭＳ 明朝"/>
          <w:snapToGrid w:val="0"/>
          <w:kern w:val="0"/>
        </w:rPr>
      </w:pPr>
    </w:p>
    <w:p w14:paraId="7F69D62C" w14:textId="54B57DC2" w:rsidR="00A3006E" w:rsidRDefault="0054479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72595187" behindDoc="0" locked="0" layoutInCell="1" hidden="0" allowOverlap="1" wp14:anchorId="581B1193" wp14:editId="75C4CEDA">
                <wp:simplePos x="0" y="0"/>
                <wp:positionH relativeFrom="margin">
                  <wp:posOffset>4968875</wp:posOffset>
                </wp:positionH>
                <wp:positionV relativeFrom="paragraph">
                  <wp:posOffset>0</wp:posOffset>
                </wp:positionV>
                <wp:extent cx="1152000" cy="444600"/>
                <wp:effectExtent l="0" t="0" r="0" b="0"/>
                <wp:wrapNone/>
                <wp:docPr id="104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81B1193" id="_x0000_s1035" type="#_x0000_t202" style="position:absolute;left:0;text-align:left;margin-left:391.25pt;margin-top:0;width:90.7pt;height:35pt;z-index:72595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" filled="f" stroked="f">
                <v:textbox inset="1mm,0,0,0">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v:textbox>
                <w10:wrap anchorx="margin"/>
              </v:shape>
            </w:pict>
          </mc:Fallback>
        </mc:AlternateContent>
      </w:r>
      <w:r w:rsidR="005303F5">
        <w:rPr>
          <w:rFonts w:ascii="ＭＳ ゴシック" w:eastAsia="ＭＳ ゴシック" w:hAnsi="ＭＳ ゴシック" w:hint="eastAsia"/>
          <w:snapToGrid w:val="0"/>
          <w:kern w:val="0"/>
        </w:rPr>
        <w:t>(4) 学校評議員制度</w:t>
      </w:r>
    </w:p>
    <w:p w14:paraId="1A4A5763" w14:textId="7DA5CCB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学校評議員制度は，学校が保護者や地域住民等の信頼に</w:t>
      </w:r>
      <w:r w:rsidR="001C1FCE" w:rsidRPr="00F17992">
        <w:rPr>
          <w:rFonts w:ascii="ＭＳ 明朝" w:hAnsi="ＭＳ 明朝" w:hint="eastAsia"/>
          <w:snapToGrid w:val="0"/>
          <w:kern w:val="0"/>
        </w:rPr>
        <w:t>こたえ</w:t>
      </w:r>
      <w:r w:rsidRPr="00F17992">
        <w:rPr>
          <w:rFonts w:ascii="ＭＳ 明朝" w:hAnsi="ＭＳ 明朝" w:hint="eastAsia"/>
          <w:snapToGrid w:val="0"/>
          <w:kern w:val="0"/>
        </w:rPr>
        <w:t>，</w:t>
      </w:r>
      <w:r>
        <w:rPr>
          <w:rFonts w:ascii="ＭＳ 明朝" w:hAnsi="ＭＳ 明朝" w:hint="eastAsia"/>
          <w:snapToGrid w:val="0"/>
          <w:kern w:val="0"/>
        </w:rPr>
        <w:t>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14:paraId="31073F1E" w14:textId="19BFF518"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校長が，学校運営にあたり，学校の教育目標・計画や地域との連携の進め方などに関し，保護者や地域住民の意見を聞くとともに，その理解や協力を得て特色</w:t>
      </w:r>
      <w:r>
        <w:rPr>
          <w:rFonts w:ascii="ＭＳ 明朝" w:hAnsi="ＭＳ 明朝" w:hint="eastAsia"/>
          <w:snapToGrid w:val="0"/>
          <w:kern w:val="0"/>
        </w:rPr>
        <w:lastRenderedPageBreak/>
        <w:t>ある教育活動を主体的かつ積極的に展開していくことが期待されている。</w:t>
      </w:r>
    </w:p>
    <w:p w14:paraId="7E0D26AE" w14:textId="32701C14"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77434866" behindDoc="0" locked="0" layoutInCell="1" hidden="0" allowOverlap="1" wp14:anchorId="7E67D600" wp14:editId="28055B87">
                <wp:simplePos x="0" y="0"/>
                <wp:positionH relativeFrom="column">
                  <wp:posOffset>5027295</wp:posOffset>
                </wp:positionH>
                <wp:positionV relativeFrom="paragraph">
                  <wp:posOffset>0</wp:posOffset>
                </wp:positionV>
                <wp:extent cx="1115060" cy="248920"/>
                <wp:effectExtent l="0" t="0" r="635" b="635"/>
                <wp:wrapNone/>
                <wp:docPr id="104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15060" cy="248920"/>
                        </a:xfrm>
                        <a:prstGeom prst="rect">
                          <a:avLst/>
                        </a:prstGeom>
                        <a:noFill/>
                        <a:ln>
                          <a:miter/>
                        </a:ln>
                      </wps:spPr>
                      <wps:txbx>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wps:txbx>
                      <wps:bodyPr vertOverflow="overflow" horzOverflow="overflow" lIns="36000" tIns="0" rIns="0" bIns="0" upright="1"/>
                    </wps:wsp>
                  </a:graphicData>
                </a:graphic>
              </wp:anchor>
            </w:drawing>
          </mc:Choice>
          <mc:Fallback>
            <w:pict>
              <v:shape w14:anchorId="7E67D600" id="_x0000_s1036" type="#_x0000_t202" style="position:absolute;left:0;text-align:left;margin-left:395.85pt;margin-top:0;width:87.8pt;height:19.6pt;z-index:774348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" filled="f" stroked="f">
                <v:textbox inset="1mm,0,0,0">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v:textbox>
              </v:shape>
            </w:pict>
          </mc:Fallback>
        </mc:AlternateContent>
      </w:r>
      <w:r w:rsidR="002C79C9">
        <w:rPr>
          <w:rFonts w:ascii="ＭＳ 明朝" w:hAnsi="ＭＳ 明朝" w:hint="eastAsia"/>
          <w:snapToGrid w:val="0"/>
          <w:kern w:val="0"/>
        </w:rPr>
        <w:t>学校評議員は，設置者の判断により</w:t>
      </w:r>
      <w:r>
        <w:rPr>
          <w:rFonts w:ascii="ＭＳ 明朝" w:hAnsi="ＭＳ 明朝" w:hint="eastAsia"/>
          <w:snapToGrid w:val="0"/>
          <w:kern w:val="0"/>
        </w:rPr>
        <w:t>学校に置くことができ，その人数や任期などの具体的な在り方は</w:t>
      </w:r>
      <w:r w:rsidR="00AD076C">
        <w:rPr>
          <w:rFonts w:ascii="ＭＳ 明朝" w:hAnsi="ＭＳ 明朝" w:hint="eastAsia"/>
          <w:snapToGrid w:val="0"/>
          <w:kern w:val="0"/>
        </w:rPr>
        <w:t>，</w:t>
      </w:r>
      <w:r>
        <w:rPr>
          <w:rFonts w:ascii="ＭＳ 明朝" w:hAnsi="ＭＳ 明朝" w:hint="eastAsia"/>
          <w:snapToGrid w:val="0"/>
          <w:kern w:val="0"/>
        </w:rPr>
        <w:t>設置者が定めることになっている</w:t>
      </w:r>
      <w:r w:rsidR="00AD076C">
        <w:rPr>
          <w:rFonts w:ascii="ＭＳ 明朝" w:hAnsi="ＭＳ 明朝" w:hint="eastAsia"/>
          <w:snapToGrid w:val="0"/>
          <w:kern w:val="0"/>
        </w:rPr>
        <w:t>。</w:t>
      </w:r>
      <w:r>
        <w:rPr>
          <w:rFonts w:ascii="ＭＳ 明朝" w:hAnsi="ＭＳ 明朝" w:hint="eastAsia"/>
          <w:snapToGrid w:val="0"/>
          <w:kern w:val="0"/>
        </w:rPr>
        <w:t>学校評議員は校長の求めに応じ，校長が行う学校運営に関し，意見を述べることができる。また，学校評議員に意見を求める事項は，校長が判断することになっている。</w:t>
      </w:r>
    </w:p>
    <w:p w14:paraId="5991D7AC" w14:textId="25C28937" w:rsidR="00A3006E" w:rsidRDefault="002C79C9"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学校評議員は，校長の推薦により，当該学校の職員以外で</w:t>
      </w:r>
      <w:r w:rsidR="005303F5">
        <w:rPr>
          <w:rFonts w:ascii="ＭＳ 明朝" w:hAnsi="ＭＳ 明朝" w:hint="eastAsia"/>
          <w:snapToGrid w:val="0"/>
          <w:kern w:val="0"/>
        </w:rPr>
        <w:t>教育に関する識見と理解のある者から委嘱することとなっている。</w:t>
      </w:r>
    </w:p>
    <w:p w14:paraId="4B0BC211" w14:textId="77777777" w:rsidR="00A3006E" w:rsidRDefault="00A3006E" w:rsidP="00E26113">
      <w:pPr>
        <w:autoSpaceDE w:val="0"/>
        <w:autoSpaceDN w:val="0"/>
        <w:adjustRightInd w:val="0"/>
        <w:ind w:rightChars="900" w:right="1928"/>
        <w:rPr>
          <w:rFonts w:ascii="ＭＳ 明朝" w:hAnsi="ＭＳ 明朝"/>
          <w:snapToGrid w:val="0"/>
          <w:kern w:val="0"/>
        </w:rPr>
      </w:pPr>
    </w:p>
    <w:p w14:paraId="1D20E530" w14:textId="77777777" w:rsidR="00A3006E" w:rsidRDefault="005303F5" w:rsidP="00E26113">
      <w:pPr>
        <w:autoSpaceDE w:val="0"/>
        <w:autoSpaceDN w:val="0"/>
        <w:adjustRightInd w:val="0"/>
        <w:ind w:rightChars="900" w:right="1928"/>
      </w:pPr>
      <w:r>
        <w:rPr>
          <w:rFonts w:ascii="ＭＳ ゴシック" w:eastAsia="ＭＳ ゴシック" w:hAnsi="ＭＳ ゴシック" w:hint="eastAsia"/>
          <w:snapToGrid w:val="0"/>
          <w:kern w:val="0"/>
        </w:rPr>
        <w:t>(5) 学校運営協議会制度（コミュニティ・スクール）</w:t>
      </w:r>
    </w:p>
    <w:p w14:paraId="12052234" w14:textId="0474843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14:paraId="69FDEE78" w14:textId="707F6FC3" w:rsidR="00A3006E" w:rsidRDefault="005303F5" w:rsidP="008A6CC1">
      <w:pPr>
        <w:autoSpaceDE w:val="0"/>
        <w:autoSpaceDN w:val="0"/>
        <w:adjustRightInd w:val="0"/>
        <w:ind w:leftChars="100" w:left="214" w:rightChars="900" w:right="1928" w:firstLineChars="100" w:firstLine="214"/>
      </w:pPr>
      <w:r>
        <w:rPr>
          <w:noProof/>
        </w:rPr>
        <mc:AlternateContent>
          <mc:Choice Requires="wps">
            <w:drawing>
              <wp:anchor distT="0" distB="0" distL="114300" distR="114300" simplePos="0" relativeHeight="82274545" behindDoc="0" locked="0" layoutInCell="1" hidden="0" allowOverlap="1" wp14:anchorId="7306EFD7" wp14:editId="786E9392">
                <wp:simplePos x="0" y="0"/>
                <wp:positionH relativeFrom="margin">
                  <wp:posOffset>4968875</wp:posOffset>
                </wp:positionH>
                <wp:positionV relativeFrom="paragraph">
                  <wp:posOffset>0</wp:posOffset>
                </wp:positionV>
                <wp:extent cx="1152000" cy="461520"/>
                <wp:effectExtent l="0" t="0" r="0" b="0"/>
                <wp:wrapNone/>
                <wp:docPr id="104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520"/>
                        </a:xfrm>
                        <a:prstGeom prst="rect">
                          <a:avLst/>
                        </a:prstGeom>
                        <a:noFill/>
                        <a:ln>
                          <a:miter/>
                        </a:ln>
                      </wps:spPr>
                      <wps:txbx>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306EFD7" id="_x0000_s1037" type="#_x0000_t202" style="position:absolute;left:0;text-align:left;margin-left:391.25pt;margin-top:0;width:90.7pt;height:36.35pt;z-index:822745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" filled="f" stroked="f">
                <v:textbox inset="1mm,0,0,0">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v:textbox>
                <w10:wrap anchorx="margin"/>
              </v:shape>
            </w:pict>
          </mc:Fallback>
        </mc:AlternateContent>
      </w:r>
      <w:r>
        <w:rPr>
          <w:rFonts w:ascii="ＭＳ 明朝" w:hAnsi="ＭＳ 明朝" w:hint="eastAsia"/>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ただし，二以上の学校の運営に関し相互に密接な連携を図る必要がある場合として文部科学省令で定める場合には，二以上の学校について一の学校運営協議会を置くことができる。</w:t>
      </w:r>
    </w:p>
    <w:p w14:paraId="4DB259AB" w14:textId="777777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学校運営協議会は，対象学校（当該学校運営協議会が，その運営及び当該運営への必要な支援に関して協議する学校をいう）の運営に関する事項について，教育委員会</w:t>
      </w:r>
      <w:r w:rsidR="00BF2CE3">
        <w:rPr>
          <w:rFonts w:ascii="ＭＳ 明朝" w:hAnsi="ＭＳ 明朝" w:hint="eastAsia"/>
          <w:snapToGrid w:val="0"/>
          <w:kern w:val="0"/>
        </w:rPr>
        <w:t>又</w:t>
      </w:r>
      <w:r>
        <w:rPr>
          <w:rFonts w:ascii="ＭＳ 明朝" w:hAnsi="ＭＳ 明朝" w:hint="eastAsia"/>
          <w:snapToGrid w:val="0"/>
          <w:kern w:val="0"/>
        </w:rPr>
        <w:t>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14:paraId="4E26DA6C" w14:textId="38D1997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学校運営協議会が</w:t>
      </w:r>
      <w:r w:rsidR="002C79C9">
        <w:rPr>
          <w:rFonts w:ascii="ＭＳ 明朝" w:hAnsi="ＭＳ 明朝" w:hint="eastAsia"/>
          <w:snapToGrid w:val="0"/>
          <w:kern w:val="0"/>
        </w:rPr>
        <w:t>置かれている</w:t>
      </w:r>
      <w:r>
        <w:rPr>
          <w:rFonts w:ascii="ＭＳ 明朝" w:hAnsi="ＭＳ 明朝" w:hint="eastAsia"/>
          <w:snapToGrid w:val="0"/>
          <w:kern w:val="0"/>
        </w:rPr>
        <w:t>対象学校の校長は，学校運営に関して，教育課程の編成などの重要事項について基本的な方針を作成し，学校運営協議会の承認を得なければならない。</w:t>
      </w:r>
    </w:p>
    <w:p w14:paraId="78B7F34A" w14:textId="5BF8F325" w:rsidR="00A3006E" w:rsidRDefault="00D3286C"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93587162" behindDoc="0" locked="0" layoutInCell="1" hidden="0" allowOverlap="1" wp14:anchorId="70394D57" wp14:editId="7ADBD834">
                <wp:simplePos x="0" y="0"/>
                <wp:positionH relativeFrom="margin">
                  <wp:posOffset>4968875</wp:posOffset>
                </wp:positionH>
                <wp:positionV relativeFrom="paragraph">
                  <wp:posOffset>-3175</wp:posOffset>
                </wp:positionV>
                <wp:extent cx="1152000" cy="461160"/>
                <wp:effectExtent l="0" t="0" r="0" b="0"/>
                <wp:wrapNone/>
                <wp:docPr id="104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160"/>
                        </a:xfrm>
                        <a:prstGeom prst="rect">
                          <a:avLst/>
                        </a:prstGeom>
                        <a:noFill/>
                        <a:ln>
                          <a:miter/>
                        </a:ln>
                      </wps:spPr>
                      <wps:txbx>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0394D57" id="_x0000_s1038" type="#_x0000_t202" style="position:absolute;left:0;text-align:left;margin-left:391.25pt;margin-top:-.25pt;width:90.7pt;height:36.3pt;z-index:193587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" filled="f" stroked="f">
                <v:textbox inset="1mm,0,0,0">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v:textbox>
                <w10:wrap anchorx="margin"/>
              </v:shape>
            </w:pict>
          </mc:Fallback>
        </mc:AlternateContent>
      </w:r>
      <w:r w:rsidR="005303F5">
        <w:rPr>
          <w:rFonts w:ascii="ＭＳ 明朝" w:hAnsi="ＭＳ 明朝" w:hint="eastAsia"/>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14:paraId="43FD656E" w14:textId="1BC2D238" w:rsidR="00A3006E" w:rsidRDefault="005B0E2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251659264" behindDoc="0" locked="0" layoutInCell="1" allowOverlap="1" wp14:anchorId="4C75D97B" wp14:editId="74E8B12E">
                <wp:simplePos x="0" y="0"/>
                <wp:positionH relativeFrom="margin">
                  <wp:posOffset>4968875</wp:posOffset>
                </wp:positionH>
                <wp:positionV relativeFrom="page">
                  <wp:align>center</wp:align>
                </wp:positionV>
                <wp:extent cx="0" cy="8892000"/>
                <wp:effectExtent l="0" t="0" r="19050" b="23495"/>
                <wp:wrapNone/>
                <wp:docPr id="5" name="直線コネクタ 5"/>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F5B1C04" id="直線コネクタ 5" o:spid="_x0000_s1026" style="position:absolute;left:0;text-align:left;z-index:25165926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IxWpfu4BAAAMBAAADgAAAAAAAAAAAAAAAAAuAgAAZHJzL2Uyb0Rv&#10;Yy54bWxQSwECLQAUAAYACAAAACEAvJ74pt0AAAAJAQAADwAAAAAAAAAAAAAAAABIBAAAZHJzL2Rv&#10;d25yZXYueG1sUEsFBgAAAAAEAAQA8wAAAFIFAAAAAA==&#10;" strokecolor="black [3213]" strokeweight=".5pt">
                <v:stroke joinstyle="miter"/>
                <w10:wrap anchorx="margin" anchory="page"/>
              </v:line>
            </w:pict>
          </mc:Fallback>
        </mc:AlternateContent>
      </w:r>
      <w:r w:rsidR="005303F5">
        <w:rPr>
          <w:rFonts w:ascii="ＭＳ ゴシック" w:eastAsia="ＭＳ ゴシック" w:hAnsi="ＭＳ ゴシック" w:hint="eastAsia"/>
          <w:snapToGrid w:val="0"/>
          <w:kern w:val="0"/>
        </w:rPr>
        <w:t>(6) 学校評価制度</w:t>
      </w:r>
    </w:p>
    <w:p w14:paraId="6B28F710" w14:textId="35E9EB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87114224" behindDoc="0" locked="0" layoutInCell="1" hidden="0" allowOverlap="1" wp14:anchorId="2A21C6BF" wp14:editId="5F676835">
                <wp:simplePos x="0" y="0"/>
                <wp:positionH relativeFrom="margin">
                  <wp:posOffset>4968875</wp:posOffset>
                </wp:positionH>
                <wp:positionV relativeFrom="paragraph">
                  <wp:posOffset>0</wp:posOffset>
                </wp:positionV>
                <wp:extent cx="1152000" cy="461645"/>
                <wp:effectExtent l="0" t="0" r="0" b="0"/>
                <wp:wrapNone/>
                <wp:docPr id="104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645"/>
                        </a:xfrm>
                        <a:prstGeom prst="rect">
                          <a:avLst/>
                        </a:prstGeom>
                        <a:noFill/>
                        <a:ln>
                          <a:miter/>
                        </a:ln>
                      </wps:spPr>
                      <wps:txbx>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A21C6BF" id="_x0000_s1039" type="#_x0000_t202" style="position:absolute;left:0;text-align:left;margin-left:391.25pt;margin-top:0;width:90.7pt;height:36.35pt;z-index:87114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" filled="f" stroked="f">
                <v:textbox inset="1mm,0,0,0">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v:textbox>
                <w10:wrap anchorx="margin"/>
              </v:shape>
            </w:pict>
          </mc:Fallback>
        </mc:AlternateContent>
      </w:r>
      <w:r>
        <w:rPr>
          <w:rFonts w:ascii="ＭＳ 明朝" w:hAnsi="ＭＳ 明朝" w:hint="eastAsia"/>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14:paraId="1D9B134E" w14:textId="49C48A1B"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学校評価は，以下の３つを目的として実施することとなっている。</w:t>
      </w:r>
    </w:p>
    <w:p w14:paraId="61405FCA" w14:textId="1CA103F5"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各学校が，自らの教育活動その他の学校運営について，目指すべき目標を</w:t>
      </w:r>
      <w:r>
        <w:rPr>
          <w:rFonts w:ascii="ＭＳ 明朝" w:hAnsi="ＭＳ 明朝" w:hint="eastAsia"/>
          <w:snapToGrid w:val="0"/>
          <w:kern w:val="0"/>
        </w:rPr>
        <w:lastRenderedPageBreak/>
        <w:t>設定し，その達成状況や達成に向けた取</w:t>
      </w:r>
      <w:r w:rsidR="00C21D3F">
        <w:rPr>
          <w:rFonts w:ascii="ＭＳ 明朝" w:hAnsi="ＭＳ 明朝" w:hint="eastAsia"/>
          <w:snapToGrid w:val="0"/>
          <w:kern w:val="0"/>
        </w:rPr>
        <w:t>り</w:t>
      </w:r>
      <w:r>
        <w:rPr>
          <w:rFonts w:ascii="ＭＳ 明朝" w:hAnsi="ＭＳ 明朝" w:hint="eastAsia"/>
          <w:snapToGrid w:val="0"/>
          <w:kern w:val="0"/>
        </w:rPr>
        <w:t>組</w:t>
      </w:r>
      <w:r w:rsidR="00C21D3F">
        <w:rPr>
          <w:rFonts w:ascii="ＭＳ 明朝" w:hAnsi="ＭＳ 明朝" w:hint="eastAsia"/>
          <w:snapToGrid w:val="0"/>
          <w:kern w:val="0"/>
        </w:rPr>
        <w:t>み</w:t>
      </w:r>
      <w:r>
        <w:rPr>
          <w:rFonts w:ascii="ＭＳ 明朝" w:hAnsi="ＭＳ 明朝" w:hint="eastAsia"/>
          <w:snapToGrid w:val="0"/>
          <w:kern w:val="0"/>
        </w:rPr>
        <w:t>の適切さ等について評価する</w:t>
      </w:r>
      <w:r w:rsidR="006911BA">
        <w:rPr>
          <w:rFonts w:ascii="ＭＳ 明朝" w:hAnsi="ＭＳ 明朝"/>
          <w:noProof/>
          <w:kern w:val="0"/>
        </w:rPr>
        <mc:AlternateContent>
          <mc:Choice Requires="wps">
            <w:drawing>
              <wp:anchor distT="0" distB="0" distL="114300" distR="114300" simplePos="0" relativeHeight="251672576" behindDoc="1" locked="0" layoutInCell="1" hidden="0" allowOverlap="1" wp14:anchorId="1D163F5B" wp14:editId="2739CB5B">
                <wp:simplePos x="0" y="0"/>
                <wp:positionH relativeFrom="margin">
                  <wp:posOffset>4968875</wp:posOffset>
                </wp:positionH>
                <wp:positionV relativeFrom="page">
                  <wp:align>center</wp:align>
                </wp:positionV>
                <wp:extent cx="0" cy="8892000"/>
                <wp:effectExtent l="0" t="0" r="19050" b="23495"/>
                <wp:wrapNone/>
                <wp:docPr id="8"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84F228" id="オブジェクト 0" o:spid="_x0000_s1026" type="#_x0000_t32" style="position:absolute;left:0;text-align:left;margin-left:391.25pt;margin-top:0;width:0;height:700.15pt;flip:x;z-index:-25164390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D1+FBVyQEAAEs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ことにより，学校として組織的・継続的な改善を図ること。</w:t>
      </w:r>
    </w:p>
    <w:p w14:paraId="7DA7BB05" w14:textId="1D99C1C4" w:rsidR="00A3006E" w:rsidRDefault="005303F5" w:rsidP="008A6CC1">
      <w:pPr>
        <w:autoSpaceDE w:val="0"/>
        <w:autoSpaceDN w:val="0"/>
        <w:adjustRightInd w:val="0"/>
        <w:ind w:leftChars="300" w:left="857" w:rightChars="900" w:right="1928" w:hangingChars="100" w:hanging="214"/>
        <w:rPr>
          <w:rFonts w:ascii="ＭＳ 明朝" w:hAnsi="ＭＳ 明朝"/>
          <w:snapToGrid w:val="0"/>
          <w:kern w:val="0"/>
        </w:rPr>
      </w:pPr>
      <w:r>
        <w:rPr>
          <w:rFonts w:ascii="ＭＳ 明朝" w:hAnsi="ＭＳ 明朝" w:hint="eastAsia"/>
          <w:snapToGrid w:val="0"/>
          <w:kern w:val="0"/>
        </w:rPr>
        <w:t>(ｲ) 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14:paraId="26BEAB93" w14:textId="4242F9AF" w:rsidR="00A3006E" w:rsidRDefault="005303F5" w:rsidP="008A6CC1">
      <w:pPr>
        <w:autoSpaceDE w:val="0"/>
        <w:autoSpaceDN w:val="0"/>
        <w:adjustRightInd w:val="0"/>
        <w:ind w:leftChars="300" w:left="857" w:rightChars="900" w:right="1928" w:hangingChars="100" w:hanging="214"/>
        <w:rPr>
          <w:rFonts w:ascii="ＭＳ 明朝" w:hAnsi="ＭＳ 明朝"/>
          <w:snapToGrid w:val="0"/>
          <w:kern w:val="0"/>
        </w:rPr>
      </w:pPr>
      <w:r>
        <w:rPr>
          <w:rFonts w:ascii="ＭＳ 明朝" w:hAnsi="ＭＳ 明朝" w:hint="eastAsia"/>
          <w:snapToGrid w:val="0"/>
          <w:kern w:val="0"/>
        </w:rPr>
        <w:t>(ｳ)</w:t>
      </w:r>
      <w:r w:rsidR="0074626A">
        <w:rPr>
          <w:rFonts w:ascii="ＭＳ 明朝" w:hAnsi="ＭＳ 明朝" w:hint="eastAsia"/>
          <w:snapToGrid w:val="0"/>
          <w:kern w:val="0"/>
        </w:rPr>
        <w:t xml:space="preserve"> </w:t>
      </w:r>
      <w:r>
        <w:rPr>
          <w:rFonts w:ascii="ＭＳ 明朝" w:hAnsi="ＭＳ 明朝" w:hint="eastAsia"/>
          <w:snapToGrid w:val="0"/>
          <w:kern w:val="0"/>
        </w:rPr>
        <w:t>各学校の設置者等が，学校評価の結果に応じて，学校に対する支援や条件整備等の改善措置を講じることにより，一定水準の教育の質を保証し，その向上を図ること。</w:t>
      </w:r>
    </w:p>
    <w:p w14:paraId="7BC8EA82" w14:textId="618C6589" w:rsidR="00A3006E" w:rsidRDefault="00A3006E" w:rsidP="00E26113">
      <w:pPr>
        <w:autoSpaceDE w:val="0"/>
        <w:autoSpaceDN w:val="0"/>
        <w:adjustRightInd w:val="0"/>
        <w:ind w:left="15" w:rightChars="900" w:right="1928" w:hangingChars="7" w:hanging="15"/>
        <w:rPr>
          <w:rFonts w:ascii="ＭＳ 明朝" w:hAnsi="ＭＳ 明朝"/>
          <w:snapToGrid w:val="0"/>
          <w:kern w:val="0"/>
        </w:rPr>
      </w:pPr>
    </w:p>
    <w:p w14:paraId="65D981B3" w14:textId="56DB4DC7"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96793582" behindDoc="0" locked="0" layoutInCell="1" hidden="0" allowOverlap="1" wp14:anchorId="32FC90CE" wp14:editId="1D159B43">
                <wp:simplePos x="0" y="0"/>
                <wp:positionH relativeFrom="margin">
                  <wp:posOffset>4968875</wp:posOffset>
                </wp:positionH>
                <wp:positionV relativeFrom="paragraph">
                  <wp:posOffset>0</wp:posOffset>
                </wp:positionV>
                <wp:extent cx="1152000" cy="1138680"/>
                <wp:effectExtent l="0" t="0" r="0" b="0"/>
                <wp:wrapNone/>
                <wp:docPr id="104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1138680"/>
                        </a:xfrm>
                        <a:prstGeom prst="rect">
                          <a:avLst/>
                        </a:prstGeom>
                        <a:noFill/>
                        <a:ln>
                          <a:miter/>
                        </a:ln>
                      </wps:spPr>
                      <wps:txbx>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32FC90CE" id="_x0000_s1040" type="#_x0000_t202" style="position:absolute;left:0;text-align:left;margin-left:391.25pt;margin-top:0;width:90.7pt;height:89.65pt;z-index:967935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" filled="f" stroked="f">
                <v:textbox inset="1mm,0,0,0">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v:textbox>
                <w10:wrap anchorx="margin"/>
              </v:shape>
            </w:pict>
          </mc:Fallback>
        </mc:AlternateContent>
      </w:r>
      <w:r>
        <w:rPr>
          <w:rFonts w:ascii="ＭＳ 明朝" w:hAnsi="ＭＳ 明朝" w:hint="eastAsia"/>
          <w:snapToGrid w:val="0"/>
          <w:kern w:val="0"/>
        </w:rPr>
        <w:t xml:space="preserve">イ　学校評価については，次のように規定されている。 </w:t>
      </w:r>
    </w:p>
    <w:p w14:paraId="64518F42" w14:textId="4AA49FDC"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教職員による自己評価を行い，その結果を公表すること。</w:t>
      </w:r>
    </w:p>
    <w:p w14:paraId="03127A4F" w14:textId="48560F0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(ｲ) 保護者などの学校の関係者による評価「学校関係者評価」を行うとともに</w:t>
      </w:r>
      <w:r w:rsidR="00D568A0">
        <w:rPr>
          <w:rFonts w:ascii="ＭＳ 明朝" w:hAnsi="ＭＳ 明朝" w:hint="eastAsia"/>
          <w:snapToGrid w:val="0"/>
          <w:kern w:val="0"/>
        </w:rPr>
        <w:t>そ</w:t>
      </w:r>
      <w:r>
        <w:rPr>
          <w:rFonts w:ascii="ＭＳ 明朝" w:hAnsi="ＭＳ 明朝" w:hint="eastAsia"/>
          <w:snapToGrid w:val="0"/>
          <w:kern w:val="0"/>
        </w:rPr>
        <w:t>の結果を公表するよう努めること。</w:t>
      </w:r>
    </w:p>
    <w:p w14:paraId="76EAEB88" w14:textId="4C4D3F5B"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 自己評価の結果・学校関係者評価の結果を設置者に報告すること。</w:t>
      </w:r>
    </w:p>
    <w:p w14:paraId="2D5AC183" w14:textId="77777777" w:rsidR="00A3006E" w:rsidRDefault="00A3006E" w:rsidP="00E26113">
      <w:pPr>
        <w:autoSpaceDE w:val="0"/>
        <w:autoSpaceDN w:val="0"/>
        <w:adjustRightInd w:val="0"/>
        <w:ind w:rightChars="900" w:right="1928"/>
        <w:rPr>
          <w:rFonts w:ascii="ＭＳ 明朝" w:hAnsi="ＭＳ 明朝"/>
          <w:snapToGrid w:val="0"/>
          <w:kern w:val="0"/>
        </w:rPr>
      </w:pPr>
    </w:p>
    <w:p w14:paraId="0DBE87CC" w14:textId="66EE0517" w:rsidR="00A3006E" w:rsidRDefault="005303F5" w:rsidP="008A6CC1">
      <w:pPr>
        <w:autoSpaceDE w:val="0"/>
        <w:autoSpaceDN w:val="0"/>
        <w:adjustRightInd w:val="0"/>
        <w:ind w:leftChars="100" w:left="214" w:rightChars="900" w:right="1928" w:firstLineChars="100" w:firstLine="214"/>
      </w:pPr>
      <w:r>
        <w:rPr>
          <w:rFonts w:hint="eastAsia"/>
        </w:rPr>
        <w:t>学校評価により，各学校が自らその改善に</w:t>
      </w:r>
      <w:r w:rsidR="002C79C9" w:rsidRPr="00723325">
        <w:rPr>
          <w:rFonts w:hint="eastAsia"/>
        </w:rPr>
        <w:t>取</w:t>
      </w:r>
      <w:r w:rsidR="00C21D3F">
        <w:rPr>
          <w:rFonts w:hint="eastAsia"/>
        </w:rPr>
        <w:t>り</w:t>
      </w:r>
      <w:r w:rsidR="002C79C9" w:rsidRPr="00723325">
        <w:rPr>
          <w:rFonts w:hint="eastAsia"/>
        </w:rPr>
        <w:t>組</w:t>
      </w:r>
      <w:r w:rsidR="00C21D3F">
        <w:rPr>
          <w:rFonts w:hint="eastAsia"/>
        </w:rPr>
        <w:t>み</w:t>
      </w:r>
      <w:r>
        <w:rPr>
          <w:rFonts w:hint="eastAsia"/>
        </w:rPr>
        <w:t>，評価の結果を学校の設置者等に報告することにより，学校と設置者が課題意識を共有することで予算人事上の措置等適切な支援を行うことが期待されている。</w:t>
      </w:r>
    </w:p>
    <w:p w14:paraId="616C6257" w14:textId="0AF45619" w:rsidR="00A3006E" w:rsidRDefault="002C79C9" w:rsidP="008A6CC1">
      <w:pPr>
        <w:autoSpaceDE w:val="0"/>
        <w:autoSpaceDN w:val="0"/>
        <w:adjustRightInd w:val="0"/>
        <w:ind w:leftChars="100" w:left="214" w:rightChars="900" w:right="1928" w:firstLineChars="100" w:firstLine="214"/>
      </w:pPr>
      <w:r>
        <w:rPr>
          <w:rFonts w:hint="eastAsia"/>
        </w:rPr>
        <w:t>学校関係者評価の取組</w:t>
      </w:r>
      <w:r w:rsidR="005303F5">
        <w:rPr>
          <w:rFonts w:hint="eastAsia"/>
        </w:rPr>
        <w:t>を通じて，教職員や保護</w:t>
      </w:r>
      <w:r>
        <w:rPr>
          <w:rFonts w:hint="eastAsia"/>
        </w:rPr>
        <w:t>者，地域住民等が学校運営について意見交換し，学校の現状や取組を知り</w:t>
      </w:r>
      <w:r w:rsidR="00292CE1">
        <w:rPr>
          <w:rFonts w:hint="eastAsia"/>
        </w:rPr>
        <w:t>課題意識を共有することにより</w:t>
      </w:r>
      <w:r w:rsidR="005303F5">
        <w:rPr>
          <w:rFonts w:hint="eastAsia"/>
        </w:rPr>
        <w:t>，相互理解を深め</w:t>
      </w:r>
      <w:r w:rsidR="00292CE1">
        <w:rPr>
          <w:rFonts w:hint="eastAsia"/>
        </w:rPr>
        <w:t>ることが重要である。</w:t>
      </w:r>
      <w:r w:rsidR="005303F5">
        <w:rPr>
          <w:rFonts w:hint="eastAsia"/>
        </w:rPr>
        <w:t>学校評価を学校・家庭・地域間のコミュニケーション</w:t>
      </w:r>
      <w:r w:rsidR="00292CE1" w:rsidRPr="00723325">
        <w:rPr>
          <w:rFonts w:hint="eastAsia"/>
        </w:rPr>
        <w:t>・</w:t>
      </w:r>
      <w:r w:rsidR="005303F5">
        <w:rPr>
          <w:rFonts w:hint="eastAsia"/>
        </w:rPr>
        <w:t>ツールとして活用することにより，保護者・地域住民の学校運営への参画を促進し，共通理解に立ち</w:t>
      </w:r>
      <w:r w:rsidR="005303F5" w:rsidRPr="00B81DE1">
        <w:rPr>
          <w:rFonts w:hint="eastAsia"/>
        </w:rPr>
        <w:t>，</w:t>
      </w:r>
      <w:r w:rsidR="005303F5">
        <w:rPr>
          <w:rFonts w:hint="eastAsia"/>
        </w:rPr>
        <w:t>家庭や</w:t>
      </w:r>
      <w:r w:rsidR="00292CE1">
        <w:rPr>
          <w:rFonts w:hint="eastAsia"/>
        </w:rPr>
        <w:t>地域に支えられる開かれた学校づくりを進めていくことが期待され</w:t>
      </w:r>
      <w:r w:rsidR="005303F5">
        <w:rPr>
          <w:rFonts w:hint="eastAsia"/>
        </w:rPr>
        <w:t>る。</w:t>
      </w:r>
    </w:p>
    <w:p w14:paraId="16059D84" w14:textId="32A1CD52" w:rsidR="00A3006E" w:rsidRDefault="00A3006E" w:rsidP="00E26113">
      <w:pPr>
        <w:autoSpaceDE w:val="0"/>
        <w:autoSpaceDN w:val="0"/>
        <w:adjustRightInd w:val="0"/>
        <w:ind w:rightChars="900" w:right="1928"/>
        <w:rPr>
          <w:rFonts w:ascii="ＭＳ 明朝" w:hAnsi="ＭＳ 明朝"/>
          <w:snapToGrid w:val="0"/>
          <w:kern w:val="0"/>
        </w:rPr>
      </w:pPr>
    </w:p>
    <w:p w14:paraId="044E84BB" w14:textId="07B31B04" w:rsidR="009D22B0" w:rsidRDefault="009D22B0" w:rsidP="00E26113">
      <w:pPr>
        <w:autoSpaceDE w:val="0"/>
        <w:autoSpaceDN w:val="0"/>
        <w:adjustRightInd w:val="0"/>
        <w:ind w:rightChars="900" w:right="1928"/>
        <w:rPr>
          <w:rFonts w:ascii="ＭＳ 明朝" w:hAnsi="ＭＳ 明朝"/>
          <w:snapToGrid w:val="0"/>
          <w:kern w:val="0"/>
        </w:rPr>
      </w:pPr>
    </w:p>
    <w:p w14:paraId="7D202E0F" w14:textId="10026153" w:rsidR="009D22B0" w:rsidRDefault="009D22B0" w:rsidP="00E26113">
      <w:pPr>
        <w:autoSpaceDE w:val="0"/>
        <w:autoSpaceDN w:val="0"/>
        <w:adjustRightInd w:val="0"/>
        <w:ind w:rightChars="900" w:right="1928"/>
        <w:rPr>
          <w:rFonts w:ascii="ＭＳ 明朝" w:hAnsi="ＭＳ 明朝"/>
          <w:snapToGrid w:val="0"/>
          <w:kern w:val="0"/>
        </w:rPr>
      </w:pPr>
    </w:p>
    <w:p w14:paraId="465C6054" w14:textId="0E9715EC" w:rsidR="009D22B0" w:rsidRDefault="009D22B0" w:rsidP="00E26113">
      <w:pPr>
        <w:autoSpaceDE w:val="0"/>
        <w:autoSpaceDN w:val="0"/>
        <w:adjustRightInd w:val="0"/>
        <w:ind w:rightChars="900" w:right="1928"/>
        <w:rPr>
          <w:rFonts w:ascii="ＭＳ 明朝" w:hAnsi="ＭＳ 明朝"/>
          <w:snapToGrid w:val="0"/>
          <w:kern w:val="0"/>
        </w:rPr>
      </w:pPr>
    </w:p>
    <w:p w14:paraId="5530CA7C" w14:textId="1EC45100" w:rsidR="009D22B0" w:rsidRDefault="009D22B0" w:rsidP="00E26113">
      <w:pPr>
        <w:autoSpaceDE w:val="0"/>
        <w:autoSpaceDN w:val="0"/>
        <w:adjustRightInd w:val="0"/>
        <w:ind w:rightChars="900" w:right="1928"/>
        <w:rPr>
          <w:rFonts w:ascii="ＭＳ 明朝" w:hAnsi="ＭＳ 明朝"/>
          <w:snapToGrid w:val="0"/>
          <w:kern w:val="0"/>
        </w:rPr>
      </w:pPr>
    </w:p>
    <w:p w14:paraId="6C641ED3" w14:textId="7E6C4182" w:rsidR="009D22B0" w:rsidRDefault="009D22B0" w:rsidP="00E26113">
      <w:pPr>
        <w:autoSpaceDE w:val="0"/>
        <w:autoSpaceDN w:val="0"/>
        <w:adjustRightInd w:val="0"/>
        <w:ind w:rightChars="900" w:right="1928"/>
        <w:rPr>
          <w:rFonts w:ascii="ＭＳ 明朝" w:hAnsi="ＭＳ 明朝"/>
          <w:snapToGrid w:val="0"/>
          <w:kern w:val="0"/>
        </w:rPr>
      </w:pPr>
    </w:p>
    <w:p w14:paraId="1A1A1057" w14:textId="41A3EBD4" w:rsidR="009D22B0" w:rsidRDefault="009D22B0" w:rsidP="00E26113">
      <w:pPr>
        <w:autoSpaceDE w:val="0"/>
        <w:autoSpaceDN w:val="0"/>
        <w:adjustRightInd w:val="0"/>
        <w:ind w:rightChars="900" w:right="1928"/>
        <w:rPr>
          <w:rFonts w:ascii="ＭＳ 明朝" w:hAnsi="ＭＳ 明朝"/>
          <w:snapToGrid w:val="0"/>
          <w:kern w:val="0"/>
        </w:rPr>
      </w:pPr>
    </w:p>
    <w:p w14:paraId="489B098B" w14:textId="67AEAC9D" w:rsidR="009D22B0" w:rsidRDefault="009D22B0" w:rsidP="00E26113">
      <w:pPr>
        <w:autoSpaceDE w:val="0"/>
        <w:autoSpaceDN w:val="0"/>
        <w:adjustRightInd w:val="0"/>
        <w:ind w:rightChars="900" w:right="1928"/>
        <w:rPr>
          <w:rFonts w:ascii="ＭＳ 明朝" w:hAnsi="ＭＳ 明朝"/>
          <w:snapToGrid w:val="0"/>
          <w:kern w:val="0"/>
        </w:rPr>
      </w:pPr>
    </w:p>
    <w:p w14:paraId="3320E86A" w14:textId="273971F1" w:rsidR="009D22B0" w:rsidRDefault="009D22B0" w:rsidP="00E26113">
      <w:pPr>
        <w:autoSpaceDE w:val="0"/>
        <w:autoSpaceDN w:val="0"/>
        <w:adjustRightInd w:val="0"/>
        <w:ind w:rightChars="900" w:right="1928"/>
        <w:rPr>
          <w:rFonts w:ascii="ＭＳ 明朝" w:hAnsi="ＭＳ 明朝"/>
          <w:snapToGrid w:val="0"/>
          <w:kern w:val="0"/>
        </w:rPr>
      </w:pPr>
    </w:p>
    <w:p w14:paraId="61D4EA2A" w14:textId="219C646A" w:rsidR="009D22B0" w:rsidRDefault="009D22B0" w:rsidP="00E26113">
      <w:pPr>
        <w:autoSpaceDE w:val="0"/>
        <w:autoSpaceDN w:val="0"/>
        <w:adjustRightInd w:val="0"/>
        <w:ind w:rightChars="900" w:right="1928"/>
        <w:rPr>
          <w:rFonts w:ascii="ＭＳ 明朝" w:hAnsi="ＭＳ 明朝"/>
          <w:snapToGrid w:val="0"/>
          <w:kern w:val="0"/>
        </w:rPr>
      </w:pPr>
    </w:p>
    <w:p w14:paraId="07C50A5B" w14:textId="45BFF1DC" w:rsidR="009D22B0" w:rsidRDefault="009D22B0" w:rsidP="00E26113">
      <w:pPr>
        <w:autoSpaceDE w:val="0"/>
        <w:autoSpaceDN w:val="0"/>
        <w:adjustRightInd w:val="0"/>
        <w:ind w:rightChars="900" w:right="1928"/>
        <w:rPr>
          <w:rFonts w:ascii="ＭＳ 明朝" w:hAnsi="ＭＳ 明朝"/>
          <w:snapToGrid w:val="0"/>
          <w:kern w:val="0"/>
        </w:rPr>
      </w:pPr>
    </w:p>
    <w:p w14:paraId="6FAE5491" w14:textId="1F74C8AD" w:rsidR="009D22B0" w:rsidRDefault="009D22B0" w:rsidP="00E26113">
      <w:pPr>
        <w:autoSpaceDE w:val="0"/>
        <w:autoSpaceDN w:val="0"/>
        <w:adjustRightInd w:val="0"/>
        <w:ind w:rightChars="900" w:right="1928"/>
        <w:rPr>
          <w:rFonts w:ascii="ＭＳ 明朝" w:hAnsi="ＭＳ 明朝"/>
          <w:snapToGrid w:val="0"/>
          <w:kern w:val="0"/>
        </w:rPr>
      </w:pPr>
    </w:p>
    <w:p w14:paraId="5E4350DD" w14:textId="3A41BA73" w:rsidR="009D22B0" w:rsidRDefault="009D22B0" w:rsidP="00E26113">
      <w:pPr>
        <w:autoSpaceDE w:val="0"/>
        <w:autoSpaceDN w:val="0"/>
        <w:adjustRightInd w:val="0"/>
        <w:ind w:rightChars="900" w:right="1928"/>
        <w:rPr>
          <w:rFonts w:ascii="ＭＳ 明朝" w:hAnsi="ＭＳ 明朝"/>
          <w:snapToGrid w:val="0"/>
          <w:kern w:val="0"/>
        </w:rPr>
      </w:pPr>
    </w:p>
    <w:p w14:paraId="069A9D94" w14:textId="77C60309" w:rsidR="009D22B0" w:rsidRDefault="009D22B0" w:rsidP="00E26113">
      <w:pPr>
        <w:autoSpaceDE w:val="0"/>
        <w:autoSpaceDN w:val="0"/>
        <w:adjustRightInd w:val="0"/>
        <w:ind w:rightChars="900" w:right="1928"/>
        <w:rPr>
          <w:rFonts w:ascii="ＭＳ 明朝" w:hAnsi="ＭＳ 明朝"/>
          <w:snapToGrid w:val="0"/>
          <w:kern w:val="0"/>
        </w:rPr>
      </w:pPr>
    </w:p>
    <w:p w14:paraId="026F78CB" w14:textId="77777777" w:rsidR="009D22B0" w:rsidRDefault="009D22B0" w:rsidP="00E26113">
      <w:pPr>
        <w:autoSpaceDE w:val="0"/>
        <w:autoSpaceDN w:val="0"/>
        <w:adjustRightInd w:val="0"/>
        <w:ind w:rightChars="900" w:right="1928"/>
        <w:rPr>
          <w:rFonts w:ascii="ＭＳ 明朝" w:hAnsi="ＭＳ 明朝"/>
          <w:snapToGrid w:val="0"/>
          <w:kern w:val="0"/>
        </w:rPr>
      </w:pPr>
    </w:p>
    <w:p w14:paraId="5D883E96" w14:textId="0D62D044" w:rsidR="00A3006E" w:rsidRDefault="005303F5" w:rsidP="00E26113">
      <w:pPr>
        <w:autoSpaceDE w:val="0"/>
        <w:autoSpaceDN w:val="0"/>
        <w:adjustRightInd w:val="0"/>
        <w:ind w:rightChars="900" w:right="1928"/>
        <w:rPr>
          <w:rFonts w:ascii="ＭＳ ゴシック" w:eastAsia="ＭＳ ゴシック" w:hAnsi="ＭＳ ゴシック"/>
          <w:kern w:val="0"/>
          <w:sz w:val="36"/>
        </w:rPr>
      </w:pPr>
      <w:r>
        <w:rPr>
          <w:rFonts w:ascii="ＭＳ 明朝" w:hAnsi="ＭＳ 明朝"/>
          <w:snapToGrid w:val="0"/>
          <w:kern w:val="0"/>
        </w:rPr>
        <w:br w:type="page"/>
      </w:r>
      <w:r>
        <w:rPr>
          <w:rFonts w:ascii="ＭＳ ゴシック" w:eastAsia="ＭＳ ゴシック" w:hAnsi="ＭＳ ゴシック" w:hint="eastAsia"/>
          <w:kern w:val="0"/>
          <w:sz w:val="36"/>
        </w:rPr>
        <w:lastRenderedPageBreak/>
        <w:t>２　学校事務</w:t>
      </w:r>
    </w:p>
    <w:p w14:paraId="4ED5D5AF" w14:textId="5C8FE6D2" w:rsidR="00A3006E" w:rsidRDefault="005303F5" w:rsidP="00E26113">
      <w:pPr>
        <w:autoSpaceDE w:val="0"/>
        <w:autoSpaceDN w:val="0"/>
        <w:adjustRightInd w:val="0"/>
        <w:ind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54869730" behindDoc="1" locked="0" layoutInCell="1" hidden="0" allowOverlap="1" wp14:anchorId="618359BB" wp14:editId="39477C48">
                <wp:simplePos x="0" y="0"/>
                <wp:positionH relativeFrom="margin">
                  <wp:posOffset>4968875</wp:posOffset>
                </wp:positionH>
                <wp:positionV relativeFrom="page">
                  <wp:align>center</wp:align>
                </wp:positionV>
                <wp:extent cx="0" cy="8892000"/>
                <wp:effectExtent l="0" t="0" r="19050" b="23495"/>
                <wp:wrapNone/>
                <wp:docPr id="1050"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D8C876D" id="オブジェクト 0" o:spid="_x0000_s1026" type="#_x0000_t32" style="position:absolute;left:0;text-align:left;margin-left:391.25pt;margin-top:0;width:0;height:700.15pt;flip:x;z-index:-348446750;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BRc8GGyQEAAE4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学校事務とは学校内で行われるすべての事務の総称であり，教育指導にかかわる事務（教育指導事務）と教育行政にかかわる事務（学校行政事務）に大きく分けられる。</w:t>
      </w:r>
    </w:p>
    <w:p w14:paraId="7C738891" w14:textId="77777777" w:rsidR="00A3006E" w:rsidRDefault="00A3006E" w:rsidP="00E26113">
      <w:pPr>
        <w:autoSpaceDE w:val="0"/>
        <w:autoSpaceDN w:val="0"/>
        <w:adjustRightInd w:val="0"/>
        <w:ind w:rightChars="900" w:right="1928"/>
        <w:rPr>
          <w:rFonts w:ascii="ＭＳ 明朝" w:hAnsi="ＭＳ 明朝"/>
          <w:snapToGrid w:val="0"/>
          <w:kern w:val="0"/>
        </w:rPr>
      </w:pPr>
    </w:p>
    <w:p w14:paraId="774B1563" w14:textId="77777777"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(1) 学校事務の領域</w:t>
      </w:r>
    </w:p>
    <w:p w14:paraId="16807AC4"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ア　基本的な考え方（学校事務の位置） </w:t>
      </w:r>
    </w:p>
    <w:p w14:paraId="59F27829" w14:textId="44C414E4"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06472940" behindDoc="0" locked="0" layoutInCell="1" hidden="0" allowOverlap="1" wp14:anchorId="7CFB7EAE" wp14:editId="28106F58">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wp:cNvGraphicFramePr/>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FF1053F" id="オブジェクト 0" o:spid="_x0000_s1026" style="position:absolute;left:0;text-align:left;margin-left:107.75pt;margin-top:8.75pt;width:56.95pt;height:35pt;z-index:106472940" coordorigin="3304,4043" coordsize="1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160;top:4043;width:283;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" adj="0" strokecolor="windowText"/>
                <v:shape id="_x0000_s1028" type="#_x0000_t32" style="position:absolute;left:3304;top:4393;width:8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" strokecolor="windowText">
                  <v:stroke joinstyle="miter"/>
                </v:shape>
              </v:group>
            </w:pict>
          </mc:Fallback>
        </mc:AlternateContent>
      </w:r>
      <w:r w:rsidR="00F1233A">
        <w:rPr>
          <w:rFonts w:ascii="ＭＳ 明朝" w:hAnsi="ＭＳ 明朝" w:hint="eastAsia"/>
          <w:snapToGrid w:val="0"/>
          <w:kern w:val="0"/>
        </w:rPr>
        <w:t xml:space="preserve">　　　</w:t>
      </w:r>
      <w:r>
        <w:rPr>
          <w:rFonts w:ascii="ＭＳ 明朝" w:hAnsi="ＭＳ 明朝" w:hint="eastAsia"/>
          <w:snapToGrid w:val="0"/>
          <w:kern w:val="0"/>
        </w:rPr>
        <w:t xml:space="preserve">　　　　　　　　　　　　　教育運営（児童・生徒の直接指導）</w:t>
      </w:r>
    </w:p>
    <w:p w14:paraId="45F89742" w14:textId="4D3A3C1A"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・学校経営</w:t>
      </w:r>
    </w:p>
    <w:p w14:paraId="6CCF9B10" w14:textId="034B0F0E"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（教育目標達成）　　事務運営（教育諸条件の整備）</w:t>
      </w:r>
    </w:p>
    <w:p w14:paraId="737C97B7" w14:textId="77777777" w:rsidR="00A3006E" w:rsidRDefault="00A3006E" w:rsidP="00E26113">
      <w:pPr>
        <w:autoSpaceDE w:val="0"/>
        <w:autoSpaceDN w:val="0"/>
        <w:adjustRightInd w:val="0"/>
        <w:ind w:rightChars="900" w:right="1928"/>
        <w:rPr>
          <w:rFonts w:ascii="ＭＳ 明朝" w:hAnsi="ＭＳ 明朝"/>
          <w:snapToGrid w:val="0"/>
          <w:kern w:val="0"/>
        </w:rPr>
      </w:pPr>
    </w:p>
    <w:p w14:paraId="0DD53EB2"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イ　学校事務の領域</w:t>
      </w:r>
    </w:p>
    <w:p w14:paraId="48D2E5D7" w14:textId="14EECB60" w:rsidR="00A3006E" w:rsidRDefault="005A5057"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251670528" behindDoc="1" locked="0" layoutInCell="1" allowOverlap="1" wp14:anchorId="27FCE743" wp14:editId="1039285C">
                <wp:simplePos x="0" y="0"/>
                <wp:positionH relativeFrom="column">
                  <wp:posOffset>315080</wp:posOffset>
                </wp:positionH>
                <wp:positionV relativeFrom="paragraph">
                  <wp:posOffset>31822</wp:posOffset>
                </wp:positionV>
                <wp:extent cx="5080958" cy="1569888"/>
                <wp:effectExtent l="0" t="0" r="5715" b="0"/>
                <wp:wrapNone/>
                <wp:docPr id="6" name="正方形/長方形 6"/>
                <wp:cNvGraphicFramePr/>
                <a:graphic xmlns:a="http://schemas.openxmlformats.org/drawingml/2006/main">
                  <a:graphicData uri="http://schemas.microsoft.com/office/word/2010/wordprocessingShape">
                    <wps:wsp>
                      <wps:cNvSpPr/>
                      <wps:spPr>
                        <a:xfrm>
                          <a:off x="0" y="0"/>
                          <a:ext cx="5080958" cy="156988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DF51E49" id="正方形/長方形 6" o:spid="_x0000_s1026" style="position:absolute;left:0;text-align:left;margin-left:24.8pt;margin-top:2.5pt;width:400.1pt;height:123.6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" fillcolor="white [3212]" stroked="f" strokeweight="1pt"/>
            </w:pict>
          </mc:Fallback>
        </mc:AlternateContent>
      </w:r>
      <w:r w:rsidR="005303F5">
        <w:rPr>
          <w:rFonts w:ascii="ＭＳ 明朝" w:hAnsi="ＭＳ 明朝"/>
          <w:noProof/>
          <w:kern w:val="0"/>
        </w:rPr>
        <mc:AlternateContent>
          <mc:Choice Requires="wps">
            <w:drawing>
              <wp:anchor distT="0" distB="0" distL="114300" distR="114300" simplePos="0" relativeHeight="116152298" behindDoc="0" locked="0" layoutInCell="1" hidden="0" allowOverlap="1" wp14:anchorId="14858A4B" wp14:editId="198C4B5A">
                <wp:simplePos x="0" y="0"/>
                <wp:positionH relativeFrom="column">
                  <wp:posOffset>4271010</wp:posOffset>
                </wp:positionH>
                <wp:positionV relativeFrom="paragraph">
                  <wp:posOffset>111125</wp:posOffset>
                </wp:positionV>
                <wp:extent cx="431800" cy="1332230"/>
                <wp:effectExtent l="635" t="635" r="29845" b="10795"/>
                <wp:wrapNone/>
                <wp:docPr id="1054" name="オブジェクト 0"/>
                <wp:cNvGraphicFramePr/>
                <a:graphic xmlns:a="http://schemas.openxmlformats.org/drawingml/2006/main">
                  <a:graphicData uri="http://schemas.microsoft.com/office/word/2010/wordprocessingShape">
                    <wps:wsp>
                      <wps:cNvSpPr/>
                      <wps:spPr>
                        <a:xfrm flipH="1">
                          <a:off x="0" y="0"/>
                          <a:ext cx="431800" cy="1332230"/>
                        </a:xfrm>
                        <a:prstGeom prst="leftBrace">
                          <a:avLst>
                            <a:gd name="adj1" fmla="val 0"/>
                            <a:gd name="adj2" fmla="val 24546"/>
                          </a:avLst>
                        </a:prstGeom>
                        <a:noFill/>
                        <a:ln w="9525">
                          <a:solidFill>
                            <a:sysClr val="windowText" lastClr="000000"/>
                          </a:solidFill>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AED529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o:spid="_x0000_s1026" type="#_x0000_t87" style="position:absolute;left:0;text-align:left;margin-left:336.3pt;margin-top:8.75pt;width:34pt;height:104.9pt;flip:x;z-index:11615229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" adj="0,5302" strokecolor="windowText"/>
            </w:pict>
          </mc:Fallback>
        </mc:AlternateContent>
      </w:r>
      <w:r w:rsidR="005303F5">
        <w:rPr>
          <w:rFonts w:ascii="ＭＳ 明朝" w:hAnsi="ＭＳ 明朝"/>
          <w:noProof/>
          <w:kern w:val="0"/>
        </w:rPr>
        <mc:AlternateContent>
          <mc:Choice Requires="wps">
            <w:drawing>
              <wp:anchor distT="0" distB="0" distL="114300" distR="114300" simplePos="0" relativeHeight="111312619" behindDoc="0" locked="0" layoutInCell="1" hidden="0" allowOverlap="1" wp14:anchorId="2A6132F1" wp14:editId="36338101">
                <wp:simplePos x="0" y="0"/>
                <wp:positionH relativeFrom="column">
                  <wp:posOffset>506095</wp:posOffset>
                </wp:positionH>
                <wp:positionV relativeFrom="paragraph">
                  <wp:posOffset>193675</wp:posOffset>
                </wp:positionV>
                <wp:extent cx="161925" cy="917575"/>
                <wp:effectExtent l="635" t="635" r="29210" b="10795"/>
                <wp:wrapNone/>
                <wp:docPr id="1055" name="オブジェクト 0"/>
                <wp:cNvGraphicFramePr/>
                <a:graphic xmlns:a="http://schemas.openxmlformats.org/drawingml/2006/main">
                  <a:graphicData uri="http://schemas.microsoft.com/office/word/2010/wordprocessingShape">
                    <wps:wsp>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9230786" id="オブジェクト 0" o:spid="_x0000_s1026" type="#_x0000_t87" style="position:absolute;left:0;text-align:left;margin-left:39.85pt;margin-top:15.25pt;width:12.75pt;height:72.25pt;z-index:1113126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" adj="0,10708" strokecolor="windowText"/>
            </w:pict>
          </mc:Fallback>
        </mc:AlternateConten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教育指導 ─ 学籍・評価・指導・給食・行事・研修・保健 </w:t>
      </w:r>
    </w:p>
    <w:p w14:paraId="5DC84544" w14:textId="2B6E8308"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学　</w:t>
      </w:r>
      <w:r w:rsidR="00F1233A">
        <w:rPr>
          <w:rFonts w:ascii="ＭＳ 明朝" w:hAnsi="ＭＳ 明朝" w:hint="eastAsia"/>
          <w:snapToGrid w:val="0"/>
          <w:kern w:val="0"/>
        </w:rPr>
        <w:t xml:space="preserve">　</w:t>
      </w:r>
      <w:r>
        <w:rPr>
          <w:rFonts w:ascii="ＭＳ 明朝" w:hAnsi="ＭＳ 明朝" w:hint="eastAsia"/>
          <w:snapToGrid w:val="0"/>
          <w:kern w:val="0"/>
        </w:rPr>
        <w:t>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付帯</w:t>
      </w:r>
    </w:p>
    <w:p w14:paraId="67162B93" w14:textId="0409411F"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校</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事務</w:t>
      </w:r>
    </w:p>
    <w:p w14:paraId="5892997E" w14:textId="6DFAD095"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88747483" behindDoc="0" locked="0" layoutInCell="1" hidden="0" allowOverlap="1" wp14:anchorId="1334D442" wp14:editId="37A16E48">
                <wp:simplePos x="0" y="0"/>
                <wp:positionH relativeFrom="column">
                  <wp:posOffset>1312392</wp:posOffset>
                </wp:positionH>
                <wp:positionV relativeFrom="paragraph">
                  <wp:posOffset>111236</wp:posOffset>
                </wp:positionV>
                <wp:extent cx="161925" cy="683895"/>
                <wp:effectExtent l="0" t="0" r="28575" b="20955"/>
                <wp:wrapNone/>
                <wp:docPr id="1056" name="オブジェクト 0"/>
                <wp:cNvGraphicFramePr/>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7"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58"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EE3A491" id="オブジェクト 0" o:spid="_x0000_s1026" style="position:absolute;left:0;text-align:left;margin-left:103.35pt;margin-top:8.75pt;width:12.75pt;height:53.85pt;z-index:188747483" coordorigin="3201,7193" coordsize="255,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3201;top:7193;width:255;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" adj="0,10708" strokecolor="windowTex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3326;top:7543;width:130;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" adj="0" strokecolor="windowText"/>
              </v:group>
            </w:pict>
          </mc:Fallback>
        </mc:AlternateContent>
      </w:r>
      <w:r>
        <w:rPr>
          <w:rFonts w:ascii="ＭＳ 明朝" w:hAnsi="ＭＳ 明朝"/>
          <w:noProof/>
          <w:kern w:val="0"/>
        </w:rPr>
        <mc:AlternateContent>
          <mc:Choice Requires="wps">
            <w:drawing>
              <wp:anchor distT="0" distB="0" distL="114300" distR="114300" simplePos="0" relativeHeight="120991977" behindDoc="0" locked="0" layoutInCell="1" hidden="0" allowOverlap="1" wp14:anchorId="0F36F1BF" wp14:editId="3094C466">
                <wp:simplePos x="0" y="0"/>
                <wp:positionH relativeFrom="column">
                  <wp:posOffset>4891405</wp:posOffset>
                </wp:positionH>
                <wp:positionV relativeFrom="paragraph">
                  <wp:posOffset>0</wp:posOffset>
                </wp:positionV>
                <wp:extent cx="0" cy="431800"/>
                <wp:effectExtent l="635" t="0" r="29845" b="10160"/>
                <wp:wrapNone/>
                <wp:docPr id="1059" name="オブジェクト 0"/>
                <wp:cNvGraphicFramePr/>
                <a:graphic xmlns:a="http://schemas.openxmlformats.org/drawingml/2006/main">
                  <a:graphicData uri="http://schemas.microsoft.com/office/word/2010/wordprocessingShape">
                    <wps:wsp>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E7717CE" id="オブジェクト 0" o:spid="_x0000_s1026" type="#_x0000_t32" style="position:absolute;left:0;text-align:left;margin-left:385.15pt;margin-top:0;width:0;height:34pt;z-index:1209919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" strokecolor="windowText">
                <v:stroke joinstyle="miter"/>
              </v:shape>
            </w:pict>
          </mc:Fallback>
        </mc:AlternateContent>
      </w:r>
      <w:r>
        <w:rPr>
          <w:rFonts w:ascii="ＭＳ 明朝" w:hAnsi="ＭＳ 明朝" w:hint="eastAsia"/>
          <w:snapToGrid w:val="0"/>
          <w:kern w:val="0"/>
        </w:rPr>
        <w:t>事</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庶務 ─ </w:t>
      </w:r>
      <w:r w:rsidR="00F1233A">
        <w:rPr>
          <w:rFonts w:ascii="ＭＳ 明朝" w:hAnsi="ＭＳ 明朝" w:hint="eastAsia"/>
          <w:snapToGrid w:val="0"/>
          <w:kern w:val="0"/>
        </w:rPr>
        <w:t>文書・調査統計・福利厚生</w:t>
      </w:r>
    </w:p>
    <w:p w14:paraId="0B17509E" w14:textId="4A67A940" w:rsidR="00A3006E" w:rsidRDefault="00F1233A"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5831656" behindDoc="0" locked="0" layoutInCell="1" hidden="0" allowOverlap="1" wp14:anchorId="6B58FF5F" wp14:editId="48608D2F">
                <wp:simplePos x="0" y="0"/>
                <wp:positionH relativeFrom="column">
                  <wp:posOffset>4677410</wp:posOffset>
                </wp:positionH>
                <wp:positionV relativeFrom="paragraph">
                  <wp:posOffset>222250</wp:posOffset>
                </wp:positionV>
                <wp:extent cx="542925" cy="444500"/>
                <wp:effectExtent l="0" t="0" r="28575" b="12700"/>
                <wp:wrapNone/>
                <wp:docPr id="106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2925" cy="444500"/>
                        </a:xfrm>
                        <a:prstGeom prst="bracketPair">
                          <a:avLst>
                            <a:gd name="adj" fmla="val 12429"/>
                          </a:avLst>
                        </a:prstGeom>
                        <a:noFill/>
                        <a:ln w="9525">
                          <a:solidFill>
                            <a:sysClr val="windowText" lastClr="000000"/>
                          </a:solidFill>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03CFFD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368.3pt;margin-top:17.5pt;width:42.75pt;height:35pt;z-index:125831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" adj="2685" strokecolor="windowText"/>
            </w:pict>
          </mc:Fallback>
        </mc:AlternateContent>
      </w:r>
      <w:r w:rsidR="005303F5">
        <w:rPr>
          <w:rFonts w:ascii="ＭＳ 明朝" w:hAnsi="ＭＳ 明朝" w:hint="eastAsia"/>
          <w:snapToGrid w:val="0"/>
          <w:kern w:val="0"/>
        </w:rPr>
        <w:t>務</w:t>
      </w:r>
      <w:r>
        <w:rPr>
          <w:rFonts w:ascii="ＭＳ 明朝" w:hAnsi="ＭＳ 明朝" w:hint="eastAsia"/>
          <w:snapToGrid w:val="0"/>
          <w:kern w:val="0"/>
        </w:rPr>
        <w:t xml:space="preserve">　</w:t>
      </w:r>
      <w:r w:rsidR="005303F5">
        <w:rPr>
          <w:rFonts w:ascii="ＭＳ 明朝" w:hAnsi="ＭＳ 明朝" w:hint="eastAsia"/>
          <w:snapToGrid w:val="0"/>
          <w:kern w:val="0"/>
        </w:rPr>
        <w:t xml:space="preserve">　学校行政</w:t>
      </w:r>
      <w:r>
        <w:rPr>
          <w:rFonts w:ascii="ＭＳ 明朝" w:hAnsi="ＭＳ 明朝" w:hint="eastAsia"/>
          <w:snapToGrid w:val="0"/>
          <w:kern w:val="0"/>
        </w:rPr>
        <w:t xml:space="preserve">　</w:t>
      </w:r>
      <w:r w:rsidR="005303F5">
        <w:rPr>
          <w:rFonts w:ascii="ＭＳ 明朝" w:hAnsi="ＭＳ 明朝" w:hint="eastAsia"/>
          <w:snapToGrid w:val="0"/>
          <w:kern w:val="0"/>
        </w:rPr>
        <w:t xml:space="preserve">　人事 ─ </w:t>
      </w:r>
      <w:r>
        <w:rPr>
          <w:rFonts w:ascii="ＭＳ 明朝" w:hAnsi="ＭＳ 明朝" w:hint="eastAsia"/>
          <w:snapToGrid w:val="0"/>
          <w:kern w:val="0"/>
        </w:rPr>
        <w:t>給与・旅費・人事記録</w:t>
      </w:r>
    </w:p>
    <w:p w14:paraId="187C68B6" w14:textId="53645041"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管財 ─ 物品・施設設備・防災　　　　　　</w:t>
      </w:r>
      <w:r w:rsidR="00F1233A">
        <w:rPr>
          <w:rFonts w:ascii="ＭＳ 明朝" w:hAnsi="ＭＳ 明朝" w:hint="eastAsia"/>
          <w:snapToGrid w:val="0"/>
          <w:kern w:val="0"/>
        </w:rPr>
        <w:t xml:space="preserve">　</w:t>
      </w:r>
      <w:r>
        <w:rPr>
          <w:rFonts w:ascii="ＭＳ 明朝" w:hAnsi="ＭＳ 明朝" w:hint="eastAsia"/>
          <w:snapToGrid w:val="0"/>
          <w:kern w:val="0"/>
        </w:rPr>
        <w:t xml:space="preserve">　　　ＰＴＡ</w:t>
      </w:r>
    </w:p>
    <w:p w14:paraId="77C9C124" w14:textId="37E0317A"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経理 ─ 予算・学校諸会計　　　　　　　　</w:t>
      </w:r>
      <w:r w:rsidR="00F1233A">
        <w:rPr>
          <w:rFonts w:ascii="ＭＳ 明朝" w:hAnsi="ＭＳ 明朝" w:hint="eastAsia"/>
          <w:snapToGrid w:val="0"/>
          <w:kern w:val="0"/>
        </w:rPr>
        <w:t xml:space="preserve">　</w:t>
      </w:r>
      <w:r>
        <w:rPr>
          <w:rFonts w:ascii="ＭＳ 明朝" w:hAnsi="ＭＳ 明朝" w:hint="eastAsia"/>
          <w:snapToGrid w:val="0"/>
          <w:kern w:val="0"/>
        </w:rPr>
        <w:t xml:space="preserve">　　　その他</w:t>
      </w:r>
    </w:p>
    <w:p w14:paraId="2D0824B2" w14:textId="77777777" w:rsidR="00543BC4" w:rsidRDefault="00543BC4" w:rsidP="00E26113">
      <w:pPr>
        <w:autoSpaceDE w:val="0"/>
        <w:autoSpaceDN w:val="0"/>
        <w:adjustRightInd w:val="0"/>
        <w:ind w:rightChars="875" w:right="1874"/>
        <w:rPr>
          <w:rFonts w:ascii="ＭＳ 明朝" w:hAnsi="ＭＳ 明朝"/>
          <w:snapToGrid w:val="0"/>
          <w:kern w:val="0"/>
        </w:rPr>
      </w:pPr>
    </w:p>
    <w:p w14:paraId="29EC49E0" w14:textId="204A4BA6"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(2) 学校事務職員</w:t>
      </w:r>
    </w:p>
    <w:p w14:paraId="68DAE25A"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学校事務職員の位置づけ</w:t>
      </w:r>
    </w:p>
    <w:p w14:paraId="302A7794"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noProof/>
          <w:snapToGrid w:val="0"/>
          <w:kern w:val="0"/>
        </w:rPr>
        <mc:AlternateContent>
          <mc:Choice Requires="wps">
            <w:drawing>
              <wp:anchor distT="0" distB="0" distL="114300" distR="114300" simplePos="0" relativeHeight="130671335" behindDoc="0" locked="0" layoutInCell="1" hidden="0" allowOverlap="1" wp14:anchorId="67C8D379" wp14:editId="5DBD81B1">
                <wp:simplePos x="0" y="0"/>
                <wp:positionH relativeFrom="margin">
                  <wp:posOffset>4968875</wp:posOffset>
                </wp:positionH>
                <wp:positionV relativeFrom="paragraph">
                  <wp:posOffset>0</wp:posOffset>
                </wp:positionV>
                <wp:extent cx="1152000" cy="431800"/>
                <wp:effectExtent l="0" t="0" r="0" b="0"/>
                <wp:wrapNone/>
                <wp:docPr id="106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7C8D379" id="_x0000_s1041" type="#_x0000_t202" style="position:absolute;left:0;text-align:left;margin-left:391.25pt;margin-top:0;width:90.7pt;height:34pt;z-index:130671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DsqRuO9AEAAKkDAAAOAAAAAAAAAAAAAAAAAC4CAABkcnMv&#10;ZTJvRG9jLnhtbFBLAQItABQABgAIAAAAIQCDJ09B3AAAAAcBAAAPAAAAAAAAAAAAAAAAAE4EAABk&#10;cnMvZG93bnJldi54bWxQSwUGAAAAAAQABADzAAAAVwUAAAAA&#10;" filled="f" stroked="f">
                <v:textbox inset="1mm,0,0,0">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v:textbox>
                <w10:wrap anchorx="margin"/>
              </v:shape>
            </w:pict>
          </mc:Fallback>
        </mc:AlternateContent>
      </w:r>
      <w:r>
        <w:rPr>
          <w:rFonts w:ascii="ＭＳ 明朝" w:hAnsi="ＭＳ 明朝" w:hint="eastAsia"/>
          <w:snapToGrid w:val="0"/>
          <w:kern w:val="0"/>
        </w:rPr>
        <w:t>・地方公務員である。</w:t>
      </w:r>
    </w:p>
    <w:p w14:paraId="683A3D48" w14:textId="7777777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地方公共団体の事務処理に従事することによって，対価としての報酬を得ている者は，すべて地方公務員と規定されている。</w:t>
      </w:r>
    </w:p>
    <w:p w14:paraId="1D4DEF2A" w14:textId="03CD65DE"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35511014" behindDoc="0" locked="0" layoutInCell="1" hidden="0" allowOverlap="1" wp14:anchorId="3F0BBC49" wp14:editId="4A25435C">
                <wp:simplePos x="0" y="0"/>
                <wp:positionH relativeFrom="margin">
                  <wp:posOffset>4968875</wp:posOffset>
                </wp:positionH>
                <wp:positionV relativeFrom="paragraph">
                  <wp:posOffset>0</wp:posOffset>
                </wp:positionV>
                <wp:extent cx="1152000" cy="222250"/>
                <wp:effectExtent l="0" t="0" r="0" b="0"/>
                <wp:wrapNone/>
                <wp:docPr id="106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22250"/>
                        </a:xfrm>
                        <a:prstGeom prst="rect">
                          <a:avLst/>
                        </a:prstGeom>
                        <a:noFill/>
                        <a:ln>
                          <a:miter/>
                        </a:ln>
                      </wps:spPr>
                      <wps:txbx>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F0BBC49" id="_x0000_s1042" type="#_x0000_t202" style="position:absolute;left:0;text-align:left;margin-left:391.25pt;margin-top:0;width:90.7pt;height:17.5pt;z-index:13551101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" filled="f" stroked="f">
                <v:textbox inset="1mm,0,0,0">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v:textbox>
                <w10:wrap anchorx="margin"/>
              </v:shape>
            </w:pict>
          </mc:Fallback>
        </mc:AlternateContent>
      </w:r>
      <w:r>
        <w:rPr>
          <w:rFonts w:ascii="ＭＳ 明朝" w:hAnsi="ＭＳ 明朝" w:hint="eastAsia"/>
          <w:snapToGrid w:val="0"/>
          <w:kern w:val="0"/>
        </w:rPr>
        <w:t xml:space="preserve">　</w:t>
      </w:r>
      <w:r w:rsidR="00292CE1">
        <w:rPr>
          <w:rFonts w:ascii="ＭＳ 明朝" w:hAnsi="ＭＳ 明朝" w:hint="eastAsia"/>
          <w:snapToGrid w:val="0"/>
          <w:kern w:val="0"/>
        </w:rPr>
        <w:t>地</w:t>
      </w:r>
      <w:r w:rsidR="00723325">
        <w:rPr>
          <w:rFonts w:ascii="ＭＳ 明朝" w:hAnsi="ＭＳ 明朝" w:hint="eastAsia"/>
          <w:snapToGrid w:val="0"/>
          <w:kern w:val="0"/>
        </w:rPr>
        <w:t>教行法等に特別の定めのある場合を除き，</w:t>
      </w:r>
      <w:r>
        <w:rPr>
          <w:rFonts w:ascii="ＭＳ 明朝" w:hAnsi="ＭＳ 明朝" w:hint="eastAsia"/>
          <w:snapToGrid w:val="0"/>
          <w:kern w:val="0"/>
        </w:rPr>
        <w:t>事務職員の任免・</w:t>
      </w:r>
      <w:r w:rsidR="00723325">
        <w:rPr>
          <w:rFonts w:ascii="ＭＳ 明朝" w:hAnsi="ＭＳ 明朝" w:hint="eastAsia"/>
          <w:snapToGrid w:val="0"/>
          <w:kern w:val="0"/>
        </w:rPr>
        <w:t>人事評価・</w:t>
      </w:r>
      <w:r w:rsidRPr="00142C93">
        <w:rPr>
          <w:rFonts w:ascii="ＭＳ 明朝" w:hAnsi="ＭＳ 明朝" w:hint="eastAsia"/>
          <w:snapToGrid w:val="0"/>
          <w:kern w:val="0"/>
        </w:rPr>
        <w:t>給与・懲戒・服務</w:t>
      </w:r>
      <w:r w:rsidR="001C1FCE" w:rsidRPr="00142C93">
        <w:rPr>
          <w:rFonts w:ascii="ＭＳ 明朝" w:hAnsi="ＭＳ 明朝" w:hint="eastAsia"/>
          <w:snapToGrid w:val="0"/>
          <w:kern w:val="0"/>
        </w:rPr>
        <w:t>・退職管理</w:t>
      </w:r>
      <w:r>
        <w:rPr>
          <w:rFonts w:ascii="ＭＳ 明朝" w:hAnsi="ＭＳ 明朝" w:hint="eastAsia"/>
          <w:snapToGrid w:val="0"/>
          <w:kern w:val="0"/>
        </w:rPr>
        <w:t>等は地方公務員法の定めるところによる。</w:t>
      </w:r>
    </w:p>
    <w:p w14:paraId="51DCE956" w14:textId="347334CB"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相当の職である。</w:t>
      </w:r>
    </w:p>
    <w:p w14:paraId="22F0623C" w14:textId="6CA6A009"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0350693" behindDoc="0" locked="0" layoutInCell="1" hidden="0" allowOverlap="1" wp14:anchorId="69B1EE19" wp14:editId="1295F505">
                <wp:simplePos x="0" y="0"/>
                <wp:positionH relativeFrom="margin">
                  <wp:posOffset>4968875</wp:posOffset>
                </wp:positionH>
                <wp:positionV relativeFrom="paragraph">
                  <wp:posOffset>0</wp:posOffset>
                </wp:positionV>
                <wp:extent cx="1152000" cy="431800"/>
                <wp:effectExtent l="0" t="0" r="0" b="0"/>
                <wp:wrapNone/>
                <wp:docPr id="106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9B1EE19" id="_x0000_s1043" type="#_x0000_t202" style="position:absolute;left:0;text-align:left;margin-left:391.25pt;margin-top:0;width:90.7pt;height:34pt;z-index:14035069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" filled="f" stroked="f">
                <v:textbox inset="1mm,0,0,0">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v:textbox>
                <w10:wrap anchorx="margin"/>
              </v:shape>
            </w:pict>
          </mc:Fallback>
        </mc:AlternateContent>
      </w:r>
      <w:r>
        <w:rPr>
          <w:rFonts w:ascii="ＭＳ 明朝" w:hAnsi="ＭＳ 明朝" w:hint="eastAsia"/>
          <w:snapToGrid w:val="0"/>
          <w:kern w:val="0"/>
        </w:rPr>
        <w:t xml:space="preserve">　</w:t>
      </w:r>
      <w:r>
        <w:rPr>
          <w:rFonts w:ascii="ＭＳ Ｐ明朝" w:eastAsia="ＭＳ Ｐ明朝" w:hAnsi="ＭＳ Ｐ明朝" w:hint="eastAsia"/>
          <w:snapToGrid w:val="0"/>
          <w:kern w:val="0"/>
        </w:rPr>
        <w:t>「</w:t>
      </w:r>
      <w:r>
        <w:rPr>
          <w:rFonts w:ascii="ＭＳ 明朝" w:hAnsi="ＭＳ 明朝" w:hint="eastAsia"/>
          <w:snapToGrid w:val="0"/>
          <w:kern w:val="0"/>
        </w:rPr>
        <w:t>教職員定数の標準に関する法律」の中で，事務職員は地方自治法第172条第１項に規定する</w:t>
      </w:r>
      <w:r>
        <w:rPr>
          <w:rFonts w:ascii="ＭＳ Ｐ明朝" w:eastAsia="ＭＳ Ｐ明朝" w:hAnsi="ＭＳ Ｐ明朝" w:hint="eastAsia"/>
          <w:snapToGrid w:val="0"/>
          <w:kern w:val="0"/>
        </w:rPr>
        <w:t>，</w:t>
      </w:r>
      <w:r w:rsidRPr="005B0E2E">
        <w:rPr>
          <w:rFonts w:ascii="ＭＳ Ｐ明朝" w:eastAsia="ＭＳ Ｐ明朝" w:hAnsi="ＭＳ Ｐ明朝" w:hint="eastAsia"/>
          <w:snapToGrid w:val="0"/>
          <w:color w:val="000000" w:themeColor="text1"/>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に相当する者｣として位置づけている</w:t>
      </w:r>
      <w:r>
        <w:rPr>
          <w:rFonts w:ascii="ＭＳ Ｐ明朝" w:eastAsia="ＭＳ Ｐ明朝" w:hAnsi="ＭＳ Ｐ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とは地方公共団体の職員のうち一定の事務や技術をつかさどる者をいう｡</w:t>
      </w:r>
    </w:p>
    <w:p w14:paraId="7AF5510A"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・教育機関の職員である。</w:t>
      </w:r>
    </w:p>
    <w:p w14:paraId="3032E425" w14:textId="3B94611C"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5190372" behindDoc="0" locked="0" layoutInCell="1" hidden="0" allowOverlap="1" wp14:anchorId="571F2CA2" wp14:editId="26DF4F66">
                <wp:simplePos x="0" y="0"/>
                <wp:positionH relativeFrom="margin">
                  <wp:posOffset>4968875</wp:posOffset>
                </wp:positionH>
                <wp:positionV relativeFrom="paragraph">
                  <wp:posOffset>444500</wp:posOffset>
                </wp:positionV>
                <wp:extent cx="1152000" cy="576000"/>
                <wp:effectExtent l="0" t="0" r="0" b="0"/>
                <wp:wrapNone/>
                <wp:docPr id="106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76000"/>
                        </a:xfrm>
                        <a:prstGeom prst="rect">
                          <a:avLst/>
                        </a:prstGeom>
                        <a:noFill/>
                        <a:ln>
                          <a:miter/>
                        </a:ln>
                      </wps:spPr>
                      <wps:txbx>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wps:txbx>
                      <wps:bodyPr vertOverflow="overflow" horzOverflow="overflow" wrap="square" lIns="36000" tIns="0" rIns="0" bIns="0" upright="1">
                        <a:noAutofit/>
                      </wps:bodyPr>
                    </wps:wsp>
                  </a:graphicData>
                </a:graphic>
                <wp14:sizeRelH relativeFrom="margin">
                  <wp14:pctWidth>0</wp14:pctWidth>
                </wp14:sizeRelH>
                <wp14:sizeRelV relativeFrom="margin">
                  <wp14:pctHeight>0</wp14:pctHeight>
                </wp14:sizeRelV>
              </wp:anchor>
            </w:drawing>
          </mc:Choice>
          <mc:Fallback>
            <w:pict>
              <v:shape w14:anchorId="571F2CA2" id="_x0000_s1044" type="#_x0000_t202" style="position:absolute;left:0;text-align:left;margin-left:391.25pt;margin-top:35pt;width:90.7pt;height:45.35pt;z-index:1451903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" filled="f" stroked="f">
                <v:textbox inset="1mm,0,0,0">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v:textbox>
                <w10:wrap anchorx="margin"/>
              </v:shape>
            </w:pict>
          </mc:Fallback>
        </mc:AlternateContent>
      </w:r>
      <w:r>
        <w:rPr>
          <w:rFonts w:ascii="ＭＳ 明朝" w:hAnsi="ＭＳ 明朝" w:hint="eastAsia"/>
          <w:snapToGrid w:val="0"/>
          <w:kern w:val="0"/>
        </w:rPr>
        <w:t xml:space="preserve">　学校教育法第７条は「校長及び相当数の教員を置く」ことを規定し，同法第37条で「小学校には校長・教頭・教諭・養護教諭及び事務職員を置かなければならない」と定めた。これを受けた地教行法は教育機関である学校の職員として事務職員を位置づけている。</w:t>
      </w:r>
    </w:p>
    <w:p w14:paraId="2B672E7E" w14:textId="465E3335" w:rsidR="00A3006E" w:rsidRDefault="00B81DE1" w:rsidP="00E26113">
      <w:pPr>
        <w:autoSpaceDE w:val="0"/>
        <w:autoSpaceDN w:val="0"/>
        <w:adjustRightInd w:val="0"/>
        <w:ind w:leftChars="300" w:left="643" w:rightChars="900" w:right="1928"/>
      </w:pPr>
      <w:r>
        <w:rPr>
          <w:rFonts w:hint="eastAsia"/>
          <w:noProof/>
        </w:rPr>
        <mc:AlternateContent>
          <mc:Choice Requires="wps">
            <w:drawing>
              <wp:anchor distT="0" distB="0" distL="114300" distR="114300" simplePos="0" relativeHeight="150030051" behindDoc="0" locked="0" layoutInCell="1" hidden="0" allowOverlap="1" wp14:anchorId="385F6F3A" wp14:editId="70C8D5A7">
                <wp:simplePos x="0" y="0"/>
                <wp:positionH relativeFrom="margin">
                  <wp:posOffset>4968875</wp:posOffset>
                </wp:positionH>
                <wp:positionV relativeFrom="paragraph">
                  <wp:posOffset>-5080</wp:posOffset>
                </wp:positionV>
                <wp:extent cx="1151890" cy="676275"/>
                <wp:effectExtent l="0" t="0" r="0" b="0"/>
                <wp:wrapNone/>
                <wp:docPr id="106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76275"/>
                        </a:xfrm>
                        <a:prstGeom prst="rect">
                          <a:avLst/>
                        </a:prstGeom>
                        <a:noFill/>
                        <a:ln>
                          <a:miter/>
                        </a:ln>
                      </wps:spPr>
                      <wps:txbx>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85F6F3A" id="_x0000_s1045" type="#_x0000_t202" style="position:absolute;left:0;text-align:left;margin-left:391.25pt;margin-top:-.4pt;width:90.7pt;height:53.25pt;z-index:15003005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" filled="f" stroked="f">
                <v:textbox inset="1mm,0,0,0">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v:textbox>
                <w10:wrap anchorx="margin"/>
              </v:shape>
            </w:pict>
          </mc:Fallback>
        </mc:AlternateContent>
      </w:r>
      <w:r w:rsidR="005303F5">
        <w:rPr>
          <w:rFonts w:hint="eastAsia"/>
        </w:rPr>
        <w:t>・事務職員の任命権者</w:t>
      </w:r>
    </w:p>
    <w:p w14:paraId="306F6374" w14:textId="3EB5802B"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市町村教育委員会の所管する学校の事務職員は，市町村教育委員会の内申により都道府県教育委員会が任命する。県費負担教職員（事務職員を含</w:t>
      </w:r>
      <w:r>
        <w:rPr>
          <w:rFonts w:ascii="ＭＳ 明朝" w:hAnsi="ＭＳ 明朝" w:hint="eastAsia"/>
          <w:snapToGrid w:val="0"/>
          <w:kern w:val="0"/>
        </w:rPr>
        <w:lastRenderedPageBreak/>
        <w:t>む。）の任命権は都道府県教育委員会に属する。ただし指定都市の設置する学校の県費負担教職員の任免等についての事務は当該指定都市の教育</w:t>
      </w:r>
      <w:r w:rsidR="00B37093">
        <w:rPr>
          <w:noProof/>
        </w:rPr>
        <mc:AlternateContent>
          <mc:Choice Requires="wps">
            <w:drawing>
              <wp:anchor distT="0" distB="0" distL="114300" distR="114300" simplePos="0" relativeHeight="251674624" behindDoc="1" locked="0" layoutInCell="1" hidden="0" allowOverlap="1" wp14:anchorId="5402BF05" wp14:editId="08671503">
                <wp:simplePos x="0" y="0"/>
                <wp:positionH relativeFrom="margin">
                  <wp:posOffset>4968875</wp:posOffset>
                </wp:positionH>
                <wp:positionV relativeFrom="page">
                  <wp:posOffset>888365</wp:posOffset>
                </wp:positionV>
                <wp:extent cx="0" cy="8892000"/>
                <wp:effectExtent l="0" t="0" r="19050" b="23495"/>
                <wp:wrapNone/>
                <wp:docPr id="4"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28DECEBC" id="_x0000_t32" coordsize="21600,21600" o:spt="32" o:oned="t" path="m,l21600,21600e" filled="f">
                <v:path arrowok="t" fillok="f" o:connecttype="none"/>
                <o:lock v:ext="edit" shapetype="t"/>
              </v:shapetype>
              <v:shape id="オブジェクト 0" o:spid="_x0000_s1026" type="#_x0000_t32" style="position:absolute;left:0;text-align:left;margin-left:391.25pt;margin-top:69.95pt;width:0;height:700.15pt;z-index:-25164185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" strokecolor="windowText" strokeweight=".5pt">
                <v:stroke joinstyle="miter"/>
                <w10:wrap anchorx="margin" anchory="page"/>
              </v:shape>
            </w:pict>
          </mc:Fallback>
        </mc:AlternateContent>
      </w:r>
      <w:r w:rsidR="009D22B0" w:rsidRPr="00543BC4">
        <w:rPr>
          <w:rFonts w:ascii="ＭＳ 明朝" w:hAnsi="ＭＳ 明朝"/>
          <w:noProof/>
        </w:rPr>
        <mc:AlternateContent>
          <mc:Choice Requires="wps">
            <w:drawing>
              <wp:anchor distT="0" distB="0" distL="114300" distR="114300" simplePos="0" relativeHeight="212945878" behindDoc="0" locked="0" layoutInCell="1" hidden="0" allowOverlap="1" wp14:anchorId="1BFC427E" wp14:editId="1F7DEB32">
                <wp:simplePos x="0" y="0"/>
                <wp:positionH relativeFrom="margin">
                  <wp:posOffset>4968875</wp:posOffset>
                </wp:positionH>
                <wp:positionV relativeFrom="paragraph">
                  <wp:posOffset>662940</wp:posOffset>
                </wp:positionV>
                <wp:extent cx="1151890" cy="495300"/>
                <wp:effectExtent l="0" t="0" r="10160" b="0"/>
                <wp:wrapNone/>
                <wp:docPr id="106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95300"/>
                        </a:xfrm>
                        <a:prstGeom prst="rect">
                          <a:avLst/>
                        </a:prstGeom>
                        <a:noFill/>
                        <a:ln>
                          <a:noFill/>
                        </a:ln>
                      </wps:spPr>
                      <wps:txbx>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wps:txbx>
                      <wps:bodyPr rot="0" vertOverflow="overflow" horzOverflow="overflow" wrap="square" lIns="36000" tIns="0" rIns="0" bIns="0" anchor="t" anchorCtr="0" upright="1"/>
                    </wps:wsp>
                  </a:graphicData>
                </a:graphic>
                <wp14:sizeRelH relativeFrom="margin">
                  <wp14:pctWidth>0</wp14:pctWidth>
                </wp14:sizeRelH>
              </wp:anchor>
            </w:drawing>
          </mc:Choice>
          <mc:Fallback>
            <w:pict>
              <v:shape w14:anchorId="1BFC427E" id="テキスト ボックス 1" o:spid="_x0000_s1046" type="#_x0000_t202" style="position:absolute;left:0;text-align:left;margin-left:391.25pt;margin-top:52.2pt;width:90.7pt;height:39pt;z-index:21294587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" filled="f" stroked="f">
                <v:textbox inset="1mm,0,0,0">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v:textbox>
                <w10:wrap anchorx="margin"/>
              </v:shape>
            </w:pict>
          </mc:Fallback>
        </mc:AlternateContent>
      </w:r>
      <w:r>
        <w:rPr>
          <w:rFonts w:ascii="ＭＳ 明朝" w:hAnsi="ＭＳ 明朝" w:hint="eastAsia"/>
          <w:snapToGrid w:val="0"/>
          <w:kern w:val="0"/>
        </w:rPr>
        <w:t>委員会に委任されている。</w:t>
      </w:r>
    </w:p>
    <w:p w14:paraId="3743D363" w14:textId="2E7D59FE" w:rsidR="00A3006E" w:rsidRPr="00543BC4" w:rsidRDefault="005303F5" w:rsidP="00E26113">
      <w:pPr>
        <w:autoSpaceDE w:val="0"/>
        <w:autoSpaceDN w:val="0"/>
        <w:adjustRightInd w:val="0"/>
        <w:ind w:leftChars="400" w:left="857" w:rightChars="900" w:right="1928" w:firstLineChars="100" w:firstLine="214"/>
        <w:rPr>
          <w:rFonts w:ascii="ＭＳ 明朝" w:hAnsi="ＭＳ 明朝"/>
          <w:snapToGrid w:val="0"/>
          <w:kern w:val="0"/>
        </w:rPr>
      </w:pPr>
      <w:r w:rsidRPr="00543BC4">
        <w:rPr>
          <w:rFonts w:ascii="ＭＳ 明朝" w:hAnsi="ＭＳ 明朝" w:hint="eastAsia"/>
          <w:snapToGrid w:val="0"/>
          <w:kern w:val="0"/>
        </w:rPr>
        <w:t>平成29年４月の改正に伴い</w:t>
      </w:r>
      <w:r w:rsidR="0070524B" w:rsidRPr="00543BC4">
        <w:rPr>
          <w:rFonts w:ascii="ＭＳ 明朝" w:hAnsi="ＭＳ 明朝" w:hint="eastAsia"/>
          <w:snapToGrid w:val="0"/>
          <w:kern w:val="0"/>
        </w:rPr>
        <w:t>，</w:t>
      </w:r>
      <w:r w:rsidRPr="00543BC4">
        <w:rPr>
          <w:rFonts w:ascii="ＭＳ 明朝" w:hAnsi="ＭＳ 明朝" w:hint="eastAsia"/>
          <w:snapToGrid w:val="0"/>
          <w:kern w:val="0"/>
        </w:rPr>
        <w:t>それまで「事務職員は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事務に従事する。」とされてきたが</w:t>
      </w:r>
      <w:r w:rsidR="0070524B" w:rsidRPr="00543BC4">
        <w:rPr>
          <w:rFonts w:ascii="ＭＳ 明朝" w:hAnsi="ＭＳ 明朝" w:hint="eastAsia"/>
          <w:snapToGrid w:val="0"/>
          <w:kern w:val="0"/>
        </w:rPr>
        <w:t>，</w:t>
      </w:r>
      <w:r w:rsidRPr="00543BC4">
        <w:rPr>
          <w:rFonts w:ascii="ＭＳ 明朝" w:hAnsi="ＭＳ 明朝" w:hint="eastAsia"/>
          <w:snapToGrid w:val="0"/>
          <w:kern w:val="0"/>
        </w:rPr>
        <w:t>事務職員が一定の責任を持って自己の職務を遂行し</w:t>
      </w:r>
      <w:r w:rsidR="0070524B" w:rsidRPr="00543BC4">
        <w:rPr>
          <w:rFonts w:ascii="ＭＳ 明朝" w:hAnsi="ＭＳ 明朝" w:hint="eastAsia"/>
          <w:snapToGrid w:val="0"/>
          <w:kern w:val="0"/>
        </w:rPr>
        <w:t>，</w:t>
      </w:r>
      <w:r w:rsidRPr="00543BC4">
        <w:rPr>
          <w:rFonts w:ascii="ＭＳ 明朝" w:hAnsi="ＭＳ 明朝" w:hint="eastAsia"/>
          <w:snapToGrid w:val="0"/>
          <w:kern w:val="0"/>
        </w:rPr>
        <w:t>主体的に参画することで学校運営の改善が期待できるとの主旨により「事務職員は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事務をつかさどる。」と改正された。</w:t>
      </w:r>
    </w:p>
    <w:p w14:paraId="401147D2" w14:textId="2A7D3EAA" w:rsidR="00A3006E" w:rsidRDefault="00A3006E" w:rsidP="00E26113">
      <w:pPr>
        <w:autoSpaceDE w:val="0"/>
        <w:autoSpaceDN w:val="0"/>
        <w:adjustRightInd w:val="0"/>
        <w:ind w:rightChars="900" w:right="1928"/>
        <w:rPr>
          <w:rFonts w:ascii="ＭＳ 明朝" w:hAnsi="ＭＳ 明朝"/>
          <w:snapToGrid w:val="0"/>
          <w:kern w:val="0"/>
        </w:rPr>
      </w:pPr>
    </w:p>
    <w:p w14:paraId="71FD085F" w14:textId="15AAC1CF" w:rsidR="00A3006E" w:rsidRDefault="005303F5" w:rsidP="00B37093">
      <w:pPr>
        <w:autoSpaceDE w:val="0"/>
        <w:autoSpaceDN w:val="0"/>
        <w:adjustRightInd w:val="0"/>
        <w:ind w:leftChars="100" w:left="214" w:rightChars="900" w:right="1928"/>
        <w:rPr>
          <w:rFonts w:ascii="ＭＳ 明朝" w:hAnsi="ＭＳ 明朝"/>
          <w:strike/>
          <w:snapToGrid w:val="0"/>
          <w:kern w:val="0"/>
        </w:rPr>
      </w:pPr>
      <w:r>
        <w:rPr>
          <w:rFonts w:ascii="ＭＳ 明朝" w:hAnsi="ＭＳ 明朝" w:hint="eastAsia"/>
          <w:snapToGrid w:val="0"/>
          <w:kern w:val="0"/>
        </w:rPr>
        <w:t>イ　学校事務職員の定数</w:t>
      </w:r>
    </w:p>
    <w:p w14:paraId="1337107D" w14:textId="41F638FF"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(ｱ)</w:t>
      </w:r>
      <w:r>
        <w:rPr>
          <w:rFonts w:ascii="ＭＳ 明朝" w:hAnsi="ＭＳ 明朝"/>
          <w:snapToGrid w:val="0"/>
          <w:kern w:val="0"/>
        </w:rPr>
        <w:t xml:space="preserve"> </w:t>
      </w:r>
      <w:r w:rsidR="005303F5">
        <w:rPr>
          <w:rFonts w:ascii="ＭＳ 明朝" w:hAnsi="ＭＳ 明朝" w:hint="eastAsia"/>
          <w:snapToGrid w:val="0"/>
          <w:kern w:val="0"/>
        </w:rPr>
        <w:t>基礎定数</w:t>
      </w:r>
    </w:p>
    <w:tbl>
      <w:tblPr>
        <w:tblW w:w="9312" w:type="dxa"/>
        <w:jc w:val="righ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45" w:type="dxa"/>
          <w:bottom w:w="45" w:type="dxa"/>
        </w:tblCellMar>
        <w:tblLook w:val="04A0" w:firstRow="1" w:lastRow="0" w:firstColumn="1" w:lastColumn="0" w:noHBand="0" w:noVBand="1"/>
      </w:tblPr>
      <w:tblGrid>
        <w:gridCol w:w="1498"/>
        <w:gridCol w:w="1236"/>
        <w:gridCol w:w="4064"/>
        <w:gridCol w:w="1026"/>
        <w:gridCol w:w="1488"/>
      </w:tblGrid>
      <w:tr w:rsidR="00A3006E" w14:paraId="39A0E752" w14:textId="77777777" w:rsidTr="00AE15F9">
        <w:trPr>
          <w:trHeight w:val="332"/>
          <w:jc w:val="right"/>
        </w:trPr>
        <w:tc>
          <w:tcPr>
            <w:tcW w:w="1498" w:type="dxa"/>
            <w:shd w:val="clear" w:color="auto" w:fill="FFFFFF" w:themeFill="background1"/>
            <w:vAlign w:val="center"/>
          </w:tcPr>
          <w:p w14:paraId="4280352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学校の種類</w:t>
            </w:r>
          </w:p>
        </w:tc>
        <w:tc>
          <w:tcPr>
            <w:tcW w:w="1236" w:type="dxa"/>
            <w:shd w:val="clear" w:color="auto" w:fill="FFFFFF" w:themeFill="background1"/>
            <w:vAlign w:val="center"/>
          </w:tcPr>
          <w:p w14:paraId="4B83AC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職の種類</w:t>
            </w:r>
          </w:p>
        </w:tc>
        <w:tc>
          <w:tcPr>
            <w:tcW w:w="4064" w:type="dxa"/>
            <w:shd w:val="clear" w:color="auto" w:fill="FFFFFF" w:themeFill="background1"/>
            <w:vAlign w:val="center"/>
          </w:tcPr>
          <w:p w14:paraId="158EBE52" w14:textId="465AEAF9"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w:t>
            </w:r>
            <w:r w:rsidR="00BC49FB">
              <w:rPr>
                <w:rFonts w:ascii="ＭＳ 明朝" w:hAnsi="ＭＳ 明朝" w:hint="eastAsia"/>
                <w:snapToGrid w:val="0"/>
                <w:kern w:val="0"/>
              </w:rPr>
              <w:t xml:space="preserve">　</w:t>
            </w:r>
            <w:r>
              <w:rPr>
                <w:rFonts w:ascii="ＭＳ 明朝" w:hAnsi="ＭＳ 明朝" w:hint="eastAsia"/>
                <w:snapToGrid w:val="0"/>
                <w:kern w:val="0"/>
              </w:rPr>
              <w:t>校</w:t>
            </w:r>
            <w:r w:rsidR="00BC49FB">
              <w:rPr>
                <w:rFonts w:ascii="ＭＳ 明朝" w:hAnsi="ＭＳ 明朝" w:hint="eastAsia"/>
                <w:snapToGrid w:val="0"/>
                <w:kern w:val="0"/>
              </w:rPr>
              <w:t xml:space="preserve">　</w:t>
            </w:r>
            <w:r>
              <w:rPr>
                <w:rFonts w:ascii="ＭＳ 明朝" w:hAnsi="ＭＳ 明朝" w:hint="eastAsia"/>
                <w:snapToGrid w:val="0"/>
                <w:kern w:val="0"/>
              </w:rPr>
              <w:t>規</w:t>
            </w:r>
            <w:r w:rsidR="00BC49FB">
              <w:rPr>
                <w:rFonts w:ascii="ＭＳ 明朝" w:hAnsi="ＭＳ 明朝" w:hint="eastAsia"/>
                <w:snapToGrid w:val="0"/>
                <w:kern w:val="0"/>
              </w:rPr>
              <w:t xml:space="preserve">　</w:t>
            </w:r>
            <w:r>
              <w:rPr>
                <w:rFonts w:ascii="ＭＳ 明朝" w:hAnsi="ＭＳ 明朝" w:hint="eastAsia"/>
                <w:snapToGrid w:val="0"/>
                <w:kern w:val="0"/>
              </w:rPr>
              <w:t>模</w:t>
            </w:r>
            <w:r w:rsidR="00BC49FB">
              <w:rPr>
                <w:rFonts w:ascii="ＭＳ 明朝" w:hAnsi="ＭＳ 明朝" w:hint="eastAsia"/>
                <w:snapToGrid w:val="0"/>
                <w:kern w:val="0"/>
              </w:rPr>
              <w:t xml:space="preserve">　</w:t>
            </w:r>
            <w:r>
              <w:rPr>
                <w:rFonts w:ascii="ＭＳ 明朝" w:hAnsi="ＭＳ 明朝" w:hint="eastAsia"/>
                <w:snapToGrid w:val="0"/>
                <w:kern w:val="0"/>
              </w:rPr>
              <w:t>等</w:t>
            </w:r>
          </w:p>
        </w:tc>
        <w:tc>
          <w:tcPr>
            <w:tcW w:w="1026" w:type="dxa"/>
            <w:shd w:val="clear" w:color="auto" w:fill="FFFFFF" w:themeFill="background1"/>
            <w:vAlign w:val="center"/>
          </w:tcPr>
          <w:p w14:paraId="202813AD"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算定基準</w:t>
            </w:r>
          </w:p>
        </w:tc>
        <w:tc>
          <w:tcPr>
            <w:tcW w:w="1488" w:type="dxa"/>
            <w:shd w:val="clear" w:color="auto" w:fill="FFFFFF" w:themeFill="background1"/>
            <w:vAlign w:val="center"/>
          </w:tcPr>
          <w:p w14:paraId="3C879D0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w:t>
            </w:r>
          </w:p>
        </w:tc>
      </w:tr>
      <w:tr w:rsidR="00A3006E" w14:paraId="7762BE20" w14:textId="77777777" w:rsidTr="005F1E22">
        <w:trPr>
          <w:trHeight w:val="1693"/>
          <w:jc w:val="right"/>
        </w:trPr>
        <w:tc>
          <w:tcPr>
            <w:tcW w:w="1498" w:type="dxa"/>
            <w:shd w:val="clear" w:color="auto" w:fill="FFFFFF" w:themeFill="background1"/>
            <w:vAlign w:val="center"/>
          </w:tcPr>
          <w:p w14:paraId="7AE5087D" w14:textId="62D18F45" w:rsidR="00A3006E"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2336" behindDoc="0" locked="0" layoutInCell="1" allowOverlap="1" wp14:anchorId="329098AB" wp14:editId="29A967B7">
                      <wp:simplePos x="0" y="0"/>
                      <wp:positionH relativeFrom="column">
                        <wp:posOffset>-31750</wp:posOffset>
                      </wp:positionH>
                      <wp:positionV relativeFrom="paragraph">
                        <wp:posOffset>212090</wp:posOffset>
                      </wp:positionV>
                      <wp:extent cx="883920" cy="441960"/>
                      <wp:effectExtent l="0" t="0" r="11430" b="15240"/>
                      <wp:wrapNone/>
                      <wp:docPr id="2" name="大かっこ 2"/>
                      <wp:cNvGraphicFramePr/>
                      <a:graphic xmlns:a="http://schemas.openxmlformats.org/drawingml/2006/main">
                        <a:graphicData uri="http://schemas.microsoft.com/office/word/2010/wordprocessingShape">
                          <wps:wsp>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9F89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pt;margin-top:16.7pt;width:69.6pt;height:3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" strokecolor="black [3213]" strokeweight=".5pt">
                      <v:stroke joinstyle="miter"/>
                    </v:shape>
                  </w:pict>
                </mc:Fallback>
              </mc:AlternateContent>
            </w:r>
            <w:r w:rsidR="005303F5" w:rsidRPr="00817E89">
              <w:rPr>
                <w:rFonts w:ascii="ＭＳ 明朝" w:hAnsi="ＭＳ 明朝" w:hint="eastAsia"/>
                <w:snapToGrid w:val="0"/>
                <w:color w:val="000000" w:themeColor="text1"/>
                <w:kern w:val="0"/>
              </w:rPr>
              <w:t>小学校</w:t>
            </w:r>
          </w:p>
          <w:p w14:paraId="6CD70855" w14:textId="70BB7703" w:rsidR="00350C04"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義務教育学校の前期課程</w:t>
            </w:r>
          </w:p>
        </w:tc>
        <w:tc>
          <w:tcPr>
            <w:tcW w:w="1236" w:type="dxa"/>
            <w:shd w:val="clear" w:color="auto" w:fill="FFFFFF" w:themeFill="background1"/>
            <w:vAlign w:val="center"/>
          </w:tcPr>
          <w:p w14:paraId="10679307" w14:textId="77777777" w:rsidR="00A3006E" w:rsidRPr="00817E89" w:rsidRDefault="005303F5" w:rsidP="00E26113">
            <w:pPr>
              <w:autoSpaceDE w:val="0"/>
              <w:autoSpaceDN w:val="0"/>
              <w:adjustRightInd w:val="0"/>
              <w:jc w:val="center"/>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事務職員</w:t>
            </w:r>
          </w:p>
        </w:tc>
        <w:tc>
          <w:tcPr>
            <w:tcW w:w="4064" w:type="dxa"/>
            <w:shd w:val="clear" w:color="auto" w:fill="FFFFFF" w:themeFill="background1"/>
            <w:vAlign w:val="center"/>
          </w:tcPr>
          <w:p w14:paraId="7080279E"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7F7CBB7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6F303012"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26B12823" w14:textId="54CF8282"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27学級以上</w:t>
            </w:r>
            <w:r w:rsidR="00350C04" w:rsidRPr="00817E89">
              <w:rPr>
                <w:rFonts w:ascii="ＭＳ 明朝" w:hAnsi="ＭＳ 明朝" w:hint="eastAsia"/>
                <w:snapToGrid w:val="0"/>
                <w:color w:val="000000" w:themeColor="text1"/>
                <w:kern w:val="0"/>
              </w:rPr>
              <w:t>の</w:t>
            </w:r>
            <w:r>
              <w:rPr>
                <w:rFonts w:ascii="ＭＳ 明朝" w:hAnsi="ＭＳ 明朝" w:hint="eastAsia"/>
                <w:snapToGrid w:val="0"/>
                <w:kern w:val="0"/>
              </w:rPr>
              <w:t>学校</w:t>
            </w:r>
          </w:p>
          <w:p w14:paraId="755D9B75" w14:textId="77777777"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要保護等児童数が100人以上で，その割合が全体の四分の一以上の学校</w:t>
            </w:r>
          </w:p>
        </w:tc>
        <w:tc>
          <w:tcPr>
            <w:tcW w:w="1026" w:type="dxa"/>
            <w:shd w:val="clear" w:color="auto" w:fill="FFFFFF" w:themeFill="background1"/>
            <w:vAlign w:val="center"/>
          </w:tcPr>
          <w:p w14:paraId="2321C20E" w14:textId="30E9B88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611E51F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633AC053" w14:textId="77777777" w:rsidR="00A3006E" w:rsidRDefault="00A3006E" w:rsidP="00E26113">
            <w:pPr>
              <w:autoSpaceDE w:val="0"/>
              <w:autoSpaceDN w:val="0"/>
              <w:adjustRightInd w:val="0"/>
              <w:rPr>
                <w:rFonts w:ascii="ＭＳ 明朝" w:hAnsi="ＭＳ 明朝"/>
                <w:snapToGrid w:val="0"/>
                <w:kern w:val="0"/>
              </w:rPr>
            </w:pPr>
          </w:p>
          <w:p w14:paraId="5FF1235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40E4BB3C" w14:textId="77777777" w:rsidR="00A3006E" w:rsidRDefault="00A3006E" w:rsidP="00E26113">
            <w:pPr>
              <w:autoSpaceDE w:val="0"/>
              <w:autoSpaceDN w:val="0"/>
              <w:adjustRightInd w:val="0"/>
              <w:rPr>
                <w:rFonts w:ascii="ＭＳ 明朝" w:hAnsi="ＭＳ 明朝"/>
                <w:snapToGrid w:val="0"/>
                <w:kern w:val="0"/>
              </w:rPr>
            </w:pPr>
          </w:p>
          <w:p w14:paraId="21EFBA5A"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val="restart"/>
            <w:shd w:val="clear" w:color="auto" w:fill="FFFFFF" w:themeFill="background1"/>
            <w:tcMar>
              <w:left w:w="28" w:type="dxa"/>
              <w:right w:w="28" w:type="dxa"/>
            </w:tcMar>
            <w:vAlign w:val="center"/>
          </w:tcPr>
          <w:p w14:paraId="04CCC21A" w14:textId="4D9A503C" w:rsidR="00A3006E" w:rsidRDefault="005303F5" w:rsidP="0015095A">
            <w:pPr>
              <w:autoSpaceDE w:val="0"/>
              <w:autoSpaceDN w:val="0"/>
              <w:adjustRightInd w:val="0"/>
              <w:ind w:firstLineChars="50" w:firstLine="107"/>
              <w:rPr>
                <w:rFonts w:ascii="ＭＳ 明朝" w:hAnsi="ＭＳ 明朝"/>
                <w:snapToGrid w:val="0"/>
                <w:kern w:val="0"/>
              </w:rPr>
            </w:pPr>
            <w:r>
              <w:rPr>
                <w:rFonts w:ascii="ＭＳ 明朝" w:hAnsi="ＭＳ 明朝" w:hint="eastAsia"/>
                <w:snapToGrid w:val="0"/>
                <w:kern w:val="0"/>
              </w:rPr>
              <w:t>義務標準法</w:t>
            </w:r>
          </w:p>
          <w:p w14:paraId="3E3F03C9" w14:textId="77777777"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w:t>
            </w:r>
          </w:p>
          <w:p w14:paraId="12811388" w14:textId="77777777" w:rsidR="00A3006E" w:rsidRDefault="00A3006E" w:rsidP="00E26113">
            <w:pPr>
              <w:autoSpaceDE w:val="0"/>
              <w:autoSpaceDN w:val="0"/>
              <w:adjustRightInd w:val="0"/>
              <w:ind w:right="856"/>
              <w:rPr>
                <w:rFonts w:ascii="ＭＳ 明朝" w:hAnsi="ＭＳ 明朝"/>
                <w:snapToGrid w:val="0"/>
                <w:color w:val="FF0000"/>
                <w:kern w:val="0"/>
              </w:rPr>
            </w:pPr>
          </w:p>
          <w:p w14:paraId="7CD71641" w14:textId="77777777" w:rsidR="00A3006E" w:rsidRDefault="00A3006E" w:rsidP="00E26113">
            <w:pPr>
              <w:autoSpaceDE w:val="0"/>
              <w:autoSpaceDN w:val="0"/>
              <w:adjustRightInd w:val="0"/>
              <w:rPr>
                <w:rFonts w:ascii="ＭＳ 明朝" w:hAnsi="ＭＳ 明朝"/>
                <w:snapToGrid w:val="0"/>
                <w:kern w:val="0"/>
              </w:rPr>
            </w:pPr>
          </w:p>
          <w:p w14:paraId="627DB140" w14:textId="2F0FF703" w:rsidR="00A3006E" w:rsidRDefault="007722BD" w:rsidP="0015095A">
            <w:pPr>
              <w:autoSpaceDE w:val="0"/>
              <w:autoSpaceDN w:val="0"/>
              <w:adjustRightInd w:val="0"/>
              <w:rPr>
                <w:rFonts w:ascii="ＭＳ 明朝" w:hAnsi="ＭＳ 明朝"/>
                <w:snapToGrid w:val="0"/>
                <w:kern w:val="0"/>
              </w:rPr>
            </w:pPr>
            <w:r w:rsidRPr="0015095A">
              <w:rPr>
                <w:rFonts w:ascii="ＭＳ 明朝" w:hAnsi="ＭＳ 明朝" w:hint="eastAsia"/>
                <w:snapToGrid w:val="0"/>
                <w:w w:val="95"/>
                <w:kern w:val="0"/>
                <w:sz w:val="18"/>
                <w:fitText w:val="1380" w:id="-1417956863"/>
              </w:rPr>
              <w:t>義務標準</w:t>
            </w:r>
            <w:r w:rsidR="0015095A" w:rsidRPr="0015095A">
              <w:rPr>
                <w:rFonts w:ascii="ＭＳ 明朝" w:hAnsi="ＭＳ 明朝" w:hint="eastAsia"/>
                <w:snapToGrid w:val="0"/>
                <w:w w:val="95"/>
                <w:kern w:val="0"/>
                <w:sz w:val="18"/>
                <w:fitText w:val="1380" w:id="-1417956863"/>
              </w:rPr>
              <w:t>法</w:t>
            </w:r>
            <w:r w:rsidR="005303F5" w:rsidRPr="0015095A">
              <w:rPr>
                <w:rFonts w:ascii="ＭＳ 明朝" w:hAnsi="ＭＳ 明朝" w:hint="eastAsia"/>
                <w:snapToGrid w:val="0"/>
                <w:w w:val="95"/>
                <w:kern w:val="0"/>
                <w:sz w:val="18"/>
                <w:fitText w:val="1380" w:id="-1417956863"/>
              </w:rPr>
              <w:t>施行</w:t>
            </w:r>
            <w:r w:rsidR="005303F5" w:rsidRPr="0015095A">
              <w:rPr>
                <w:rFonts w:ascii="ＭＳ 明朝" w:hAnsi="ＭＳ 明朝" w:hint="eastAsia"/>
                <w:snapToGrid w:val="0"/>
                <w:spacing w:val="9"/>
                <w:w w:val="95"/>
                <w:kern w:val="0"/>
                <w:sz w:val="18"/>
                <w:fitText w:val="1380" w:id="-1417956863"/>
              </w:rPr>
              <w:t>令</w:t>
            </w:r>
          </w:p>
          <w:p w14:paraId="0B05C4FC" w14:textId="79F1A888"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第5条</w:t>
            </w:r>
          </w:p>
        </w:tc>
      </w:tr>
      <w:tr w:rsidR="00A3006E" w14:paraId="1BF9E04F" w14:textId="77777777" w:rsidTr="005F1E22">
        <w:trPr>
          <w:trHeight w:val="2037"/>
          <w:jc w:val="right"/>
        </w:trPr>
        <w:tc>
          <w:tcPr>
            <w:tcW w:w="1498" w:type="dxa"/>
            <w:shd w:val="clear" w:color="auto" w:fill="FFFFFF" w:themeFill="background1"/>
            <w:vAlign w:val="center"/>
          </w:tcPr>
          <w:p w14:paraId="23B8FDAE" w14:textId="1DA1540F" w:rsidR="00A3006E"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3360" behindDoc="0" locked="0" layoutInCell="1" allowOverlap="1" wp14:anchorId="1FA42504" wp14:editId="62FCA794">
                      <wp:simplePos x="0" y="0"/>
                      <wp:positionH relativeFrom="column">
                        <wp:posOffset>-24130</wp:posOffset>
                      </wp:positionH>
                      <wp:positionV relativeFrom="paragraph">
                        <wp:posOffset>206375</wp:posOffset>
                      </wp:positionV>
                      <wp:extent cx="883920" cy="487680"/>
                      <wp:effectExtent l="0" t="0" r="11430" b="26670"/>
                      <wp:wrapNone/>
                      <wp:docPr id="7" name="大かっこ 7"/>
                      <wp:cNvGraphicFramePr/>
                      <a:graphic xmlns:a="http://schemas.openxmlformats.org/drawingml/2006/main">
                        <a:graphicData uri="http://schemas.microsoft.com/office/word/2010/wordprocessingShape">
                          <wps:wsp>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5031C41" id="大かっこ 7" o:spid="_x0000_s1026" type="#_x0000_t185" style="position:absolute;left:0;text-align:left;margin-left:-1.9pt;margin-top:16.25pt;width:69.6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" strokecolor="black [3213]" strokeweight=".5pt">
                      <v:stroke joinstyle="miter"/>
                    </v:shape>
                  </w:pict>
                </mc:Fallback>
              </mc:AlternateContent>
            </w:r>
            <w:r w:rsidR="005303F5">
              <w:rPr>
                <w:rFonts w:ascii="ＭＳ 明朝" w:hAnsi="ＭＳ 明朝" w:hint="eastAsia"/>
                <w:snapToGrid w:val="0"/>
                <w:kern w:val="0"/>
              </w:rPr>
              <w:t>中学校</w:t>
            </w:r>
          </w:p>
          <w:p w14:paraId="2224D5E0" w14:textId="1FE13455" w:rsidR="00350C04"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snapToGrid w:val="0"/>
                <w:color w:val="000000" w:themeColor="text1"/>
                <w:kern w:val="0"/>
              </w:rPr>
              <w:t>義務教育学校の後期課程</w:t>
            </w:r>
          </w:p>
        </w:tc>
        <w:tc>
          <w:tcPr>
            <w:tcW w:w="1236" w:type="dxa"/>
            <w:shd w:val="clear" w:color="auto" w:fill="FFFFFF" w:themeFill="background1"/>
            <w:vAlign w:val="center"/>
          </w:tcPr>
          <w:p w14:paraId="7A2DBCC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47B0064B" w14:textId="1E169196"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46EE4995"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3E89A6E8"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41D4DA96"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21学級以上の学校</w:t>
            </w:r>
          </w:p>
          <w:p w14:paraId="1DD29133"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要保護等生徒数が100人以上で，その割合が全体の四分の一以上の学校</w:t>
            </w:r>
          </w:p>
        </w:tc>
        <w:tc>
          <w:tcPr>
            <w:tcW w:w="1026" w:type="dxa"/>
            <w:shd w:val="clear" w:color="auto" w:fill="FFFFFF" w:themeFill="background1"/>
            <w:vAlign w:val="center"/>
          </w:tcPr>
          <w:p w14:paraId="321909CD" w14:textId="24198B8A"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0599C0C3" w14:textId="30A808F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7684B0A9" w14:textId="57BE307D" w:rsidR="00A3006E" w:rsidRDefault="00A3006E" w:rsidP="00E26113">
            <w:pPr>
              <w:autoSpaceDE w:val="0"/>
              <w:autoSpaceDN w:val="0"/>
              <w:adjustRightInd w:val="0"/>
              <w:rPr>
                <w:rFonts w:ascii="ＭＳ 明朝" w:hAnsi="ＭＳ 明朝"/>
                <w:snapToGrid w:val="0"/>
                <w:kern w:val="0"/>
              </w:rPr>
            </w:pPr>
          </w:p>
          <w:p w14:paraId="5B7A2998" w14:textId="162EA7D8"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789AA320" w14:textId="2A4D3BE8" w:rsidR="00A3006E" w:rsidRDefault="00A3006E" w:rsidP="00E26113">
            <w:pPr>
              <w:autoSpaceDE w:val="0"/>
              <w:autoSpaceDN w:val="0"/>
              <w:adjustRightInd w:val="0"/>
              <w:rPr>
                <w:rFonts w:ascii="ＭＳ 明朝" w:hAnsi="ＭＳ 明朝"/>
                <w:snapToGrid w:val="0"/>
                <w:kern w:val="0"/>
              </w:rPr>
            </w:pPr>
          </w:p>
          <w:p w14:paraId="5F710CF1" w14:textId="1F1206AE"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shd w:val="clear" w:color="auto" w:fill="FFFFFF" w:themeFill="background1"/>
            <w:tcMar>
              <w:right w:w="28" w:type="dxa"/>
            </w:tcMar>
            <w:vAlign w:val="center"/>
          </w:tcPr>
          <w:p w14:paraId="0F0A5F62" w14:textId="77777777" w:rsidR="00A3006E" w:rsidRDefault="00A3006E" w:rsidP="00E26113">
            <w:pPr>
              <w:autoSpaceDE w:val="0"/>
              <w:autoSpaceDN w:val="0"/>
              <w:adjustRightInd w:val="0"/>
              <w:rPr>
                <w:rFonts w:ascii="ＭＳ 明朝" w:hAnsi="ＭＳ 明朝"/>
                <w:snapToGrid w:val="0"/>
                <w:kern w:val="0"/>
              </w:rPr>
            </w:pPr>
          </w:p>
        </w:tc>
      </w:tr>
      <w:tr w:rsidR="00A3006E" w14:paraId="6550F44E" w14:textId="77777777" w:rsidTr="005F1E22">
        <w:trPr>
          <w:trHeight w:val="25"/>
          <w:jc w:val="right"/>
        </w:trPr>
        <w:tc>
          <w:tcPr>
            <w:tcW w:w="1498" w:type="dxa"/>
            <w:shd w:val="clear" w:color="auto" w:fill="FFFFFF" w:themeFill="background1"/>
            <w:vAlign w:val="center"/>
          </w:tcPr>
          <w:p w14:paraId="5C1F08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特別支援学校</w:t>
            </w:r>
          </w:p>
        </w:tc>
        <w:tc>
          <w:tcPr>
            <w:tcW w:w="1236" w:type="dxa"/>
            <w:shd w:val="clear" w:color="auto" w:fill="FFFFFF" w:themeFill="background1"/>
            <w:vAlign w:val="center"/>
          </w:tcPr>
          <w:p w14:paraId="2DA51CF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32563A61"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小・中学部の部の数</w:t>
            </w:r>
          </w:p>
        </w:tc>
        <w:tc>
          <w:tcPr>
            <w:tcW w:w="1026" w:type="dxa"/>
            <w:shd w:val="clear" w:color="auto" w:fill="FFFFFF" w:themeFill="background1"/>
            <w:vAlign w:val="center"/>
          </w:tcPr>
          <w:p w14:paraId="310A699D" w14:textId="7AE34BE0"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shd w:val="clear" w:color="auto" w:fill="FFFFFF" w:themeFill="background1"/>
            <w:tcMar>
              <w:right w:w="28" w:type="dxa"/>
            </w:tcMar>
            <w:vAlign w:val="center"/>
          </w:tcPr>
          <w:p w14:paraId="600FDF4C" w14:textId="77777777" w:rsidR="007722BD" w:rsidRDefault="007722BD" w:rsidP="00E26113">
            <w:pPr>
              <w:autoSpaceDE w:val="0"/>
              <w:autoSpaceDN w:val="0"/>
              <w:adjustRightInd w:val="0"/>
              <w:ind w:rightChars="-50" w:right="-107"/>
              <w:jc w:val="left"/>
              <w:rPr>
                <w:rFonts w:ascii="ＭＳ 明朝" w:hAnsi="ＭＳ 明朝"/>
                <w:snapToGrid w:val="0"/>
                <w:kern w:val="0"/>
              </w:rPr>
            </w:pPr>
            <w:r>
              <w:rPr>
                <w:rFonts w:ascii="ＭＳ 明朝" w:hAnsi="ＭＳ 明朝" w:hint="eastAsia"/>
                <w:snapToGrid w:val="0"/>
                <w:kern w:val="0"/>
              </w:rPr>
              <w:t>義務標準法</w:t>
            </w:r>
          </w:p>
          <w:p w14:paraId="778285B9" w14:textId="5B6CE3E5" w:rsidR="00A3006E" w:rsidRDefault="005303F5" w:rsidP="005F1E22">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第14条</w:t>
            </w:r>
          </w:p>
        </w:tc>
      </w:tr>
    </w:tbl>
    <w:p w14:paraId="6DB935F7" w14:textId="7DA441FA"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(ｲ)</w:t>
      </w:r>
      <w:r w:rsidR="005303F5">
        <w:rPr>
          <w:rFonts w:ascii="ＭＳ 明朝" w:hAnsi="ＭＳ 明朝"/>
          <w:noProof/>
          <w:kern w:val="0"/>
        </w:rPr>
        <mc:AlternateContent>
          <mc:Choice Requires="wps">
            <w:drawing>
              <wp:anchor distT="0" distB="0" distL="114300" distR="114300" simplePos="0" relativeHeight="198426841" behindDoc="0" locked="0" layoutInCell="1" hidden="0" allowOverlap="1" wp14:anchorId="4D8E3BF2" wp14:editId="67A06FD8">
                <wp:simplePos x="0" y="0"/>
                <wp:positionH relativeFrom="margin">
                  <wp:posOffset>4968875</wp:posOffset>
                </wp:positionH>
                <wp:positionV relativeFrom="paragraph">
                  <wp:posOffset>0</wp:posOffset>
                </wp:positionV>
                <wp:extent cx="1152000" cy="431800"/>
                <wp:effectExtent l="0" t="0" r="0" b="0"/>
                <wp:wrapNone/>
                <wp:docPr id="107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4D8E3BF2" id="_x0000_s1047" type="#_x0000_t202" style="position:absolute;left:0;text-align:left;margin-left:391.25pt;margin-top:0;width:90.7pt;height:34pt;z-index:1984268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" filled="f" stroked="f">
                <v:textbox inset="1mm,0,0,0">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v:textbox>
                <w10:wrap anchorx="margin"/>
              </v:shape>
            </w:pict>
          </mc:Fallback>
        </mc:AlternateContent>
      </w:r>
      <w:r>
        <w:rPr>
          <w:rFonts w:ascii="ＭＳ 明朝" w:hAnsi="ＭＳ 明朝"/>
          <w:snapToGrid w:val="0"/>
          <w:kern w:val="0"/>
        </w:rPr>
        <w:t xml:space="preserve"> </w:t>
      </w:r>
      <w:r w:rsidR="005303F5">
        <w:rPr>
          <w:rFonts w:ascii="ＭＳ 明朝" w:hAnsi="ＭＳ 明朝" w:hint="eastAsia"/>
          <w:snapToGrid w:val="0"/>
          <w:kern w:val="0"/>
        </w:rPr>
        <w:t>加配定数</w:t>
      </w:r>
    </w:p>
    <w:p w14:paraId="75583891" w14:textId="263E0BD5" w:rsidR="00A3006E" w:rsidRDefault="005303F5" w:rsidP="00B37093">
      <w:pPr>
        <w:autoSpaceDE w:val="0"/>
        <w:autoSpaceDN w:val="0"/>
        <w:adjustRightInd w:val="0"/>
        <w:ind w:leftChars="300" w:left="643" w:rightChars="900" w:right="1928" w:firstLineChars="100" w:firstLine="214"/>
        <w:rPr>
          <w:rFonts w:ascii="ＭＳ 明朝" w:hAnsi="ＭＳ 明朝"/>
          <w:snapToGrid w:val="0"/>
          <w:kern w:val="0"/>
        </w:rPr>
      </w:pPr>
      <w:r w:rsidRPr="00013F57">
        <w:rPr>
          <w:rFonts w:ascii="ＭＳ 明朝" w:hAnsi="ＭＳ 明朝" w:hint="eastAsia"/>
          <w:snapToGrid w:val="0"/>
          <w:kern w:val="0"/>
        </w:rPr>
        <w:t>共同学校事務室等，共同事務実施体制の強化のための特例がとられている。</w:t>
      </w:r>
    </w:p>
    <w:p w14:paraId="020C850F" w14:textId="77777777" w:rsidR="00543BC4" w:rsidRDefault="00543BC4" w:rsidP="00E26113">
      <w:pPr>
        <w:autoSpaceDE w:val="0"/>
        <w:autoSpaceDN w:val="0"/>
        <w:adjustRightInd w:val="0"/>
        <w:ind w:rightChars="875" w:right="1874"/>
        <w:rPr>
          <w:rFonts w:ascii="ＭＳ 明朝" w:hAnsi="ＭＳ 明朝"/>
          <w:snapToGrid w:val="0"/>
          <w:kern w:val="0"/>
        </w:rPr>
      </w:pPr>
    </w:p>
    <w:p w14:paraId="28FB9F62" w14:textId="447E62CD"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 xml:space="preserve">(3) 学校事務職員の研修 </w:t>
      </w:r>
    </w:p>
    <w:p w14:paraId="581E4E76" w14:textId="7423085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ゴシック" w:eastAsia="ＭＳ ゴシック" w:hAnsi="ＭＳ ゴシック"/>
          <w:noProof/>
        </w:rPr>
        <mc:AlternateContent>
          <mc:Choice Requires="wps">
            <w:drawing>
              <wp:anchor distT="0" distB="0" distL="114300" distR="114300" simplePos="0" relativeHeight="169388767" behindDoc="0" locked="0" layoutInCell="1" hidden="0" allowOverlap="1" wp14:anchorId="30C72295" wp14:editId="017A07D9">
                <wp:simplePos x="0" y="0"/>
                <wp:positionH relativeFrom="margin">
                  <wp:posOffset>4968875</wp:posOffset>
                </wp:positionH>
                <wp:positionV relativeFrom="paragraph">
                  <wp:posOffset>0</wp:posOffset>
                </wp:positionV>
                <wp:extent cx="1152000" cy="431800"/>
                <wp:effectExtent l="0" t="0" r="0" b="0"/>
                <wp:wrapNone/>
                <wp:docPr id="107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0C72295" id="_x0000_s1048" type="#_x0000_t202" style="position:absolute;left:0;text-align:left;margin-left:391.25pt;margin-top:0;width:90.7pt;height:34pt;z-index:16938876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AWWVnq9AEAAKkDAAAOAAAAAAAAAAAAAAAAAC4CAABkcnMv&#10;ZTJvRG9jLnhtbFBLAQItABQABgAIAAAAIQCDJ09B3AAAAAcBAAAPAAAAAAAAAAAAAAAAAE4EAABk&#10;cnMvZG93bnJldi54bWxQSwUGAAAAAAQABADzAAAAVwUAAAAA&#10;" filled="f" stroked="f">
                <v:textbox inset="1mm,0,0,0">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v:textbox>
                <w10:wrap anchorx="margin"/>
              </v:shape>
            </w:pict>
          </mc:Fallback>
        </mc:AlternateContent>
      </w:r>
      <w:r>
        <w:rPr>
          <w:rFonts w:ascii="ＭＳ 明朝" w:hAnsi="ＭＳ 明朝" w:hint="eastAsia"/>
          <w:snapToGrid w:val="0"/>
          <w:kern w:val="0"/>
        </w:rPr>
        <w:t xml:space="preserve">　事務職員の研修については，県費負担教職員すべてに適用される次の一般規定によってなされることになっている。</w:t>
      </w:r>
    </w:p>
    <w:p w14:paraId="1DB4F93C" w14:textId="6D72CB08"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①　職員には，その勤務能率の発揮及び増進のために，研修を受ける機会が与えられなければならない。</w:t>
      </w:r>
    </w:p>
    <w:p w14:paraId="42CA29A5" w14:textId="48E326BF"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②　前項の研修は，任命権者が行うものとする。</w:t>
      </w:r>
    </w:p>
    <w:p w14:paraId="60AC7748" w14:textId="66CA6963"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 xml:space="preserve">③　人事委員会は，研修に関する立案その他研修の方法について任命権者に勧告することができる。 </w:t>
      </w:r>
    </w:p>
    <w:p w14:paraId="5368E4EA" w14:textId="52D9EBEE" w:rsidR="00A3006E" w:rsidRDefault="005303F5" w:rsidP="00B37093">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179068125" behindDoc="0" locked="0" layoutInCell="1" hidden="0" allowOverlap="1" wp14:anchorId="64863A0A" wp14:editId="418BB2AD">
                <wp:simplePos x="0" y="0"/>
                <wp:positionH relativeFrom="margin">
                  <wp:posOffset>4968875</wp:posOffset>
                </wp:positionH>
                <wp:positionV relativeFrom="paragraph">
                  <wp:posOffset>0</wp:posOffset>
                </wp:positionV>
                <wp:extent cx="1152000" cy="248920"/>
                <wp:effectExtent l="0" t="0" r="0" b="0"/>
                <wp:wrapNone/>
                <wp:docPr id="107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8920"/>
                        </a:xfrm>
                        <a:prstGeom prst="rect">
                          <a:avLst/>
                        </a:prstGeom>
                        <a:noFill/>
                        <a:ln>
                          <a:miter/>
                        </a:ln>
                      </wps:spPr>
                      <wps:txbx>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4863A0A" id="_x0000_s1049" type="#_x0000_t202" style="position:absolute;left:0;text-align:left;margin-left:391.25pt;margin-top:0;width:90.7pt;height:19.6pt;z-index:17906812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" filled="f" stroked="f">
                <v:textbox inset="1mm,0,0,0">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v:textbox>
                <w10:wrap anchorx="margin"/>
              </v:shape>
            </w:pict>
          </mc:Fallback>
        </mc:AlternateContent>
      </w:r>
      <w:r>
        <w:rPr>
          <w:rFonts w:ascii="ＭＳ 明朝" w:hAnsi="ＭＳ 明朝" w:hint="eastAsia"/>
          <w:snapToGrid w:val="0"/>
          <w:kern w:val="0"/>
        </w:rPr>
        <w:t xml:space="preserve">　また，前項の②にかかわらず，市町村教育委員会も行うことができることとされており，さらに市町村教育委員会は，都道府県教育委員会が行う県費負担教職</w:t>
      </w:r>
      <w:r>
        <w:rPr>
          <w:rFonts w:ascii="ＭＳ 明朝" w:hAnsi="ＭＳ 明朝" w:hint="eastAsia"/>
          <w:snapToGrid w:val="0"/>
          <w:kern w:val="0"/>
        </w:rPr>
        <w:lastRenderedPageBreak/>
        <w:t>員</w:t>
      </w:r>
      <w:r w:rsidR="00AE15F9">
        <w:rPr>
          <w:noProof/>
        </w:rPr>
        <mc:AlternateContent>
          <mc:Choice Requires="wps">
            <w:drawing>
              <wp:anchor distT="0" distB="0" distL="114300" distR="114300" simplePos="0" relativeHeight="251665408" behindDoc="1" locked="0" layoutInCell="1" hidden="0" allowOverlap="1" wp14:anchorId="6B4CCB9D" wp14:editId="21A2E281">
                <wp:simplePos x="0" y="0"/>
                <wp:positionH relativeFrom="margin">
                  <wp:posOffset>4968875</wp:posOffset>
                </wp:positionH>
                <wp:positionV relativeFrom="page">
                  <wp:align>center</wp:align>
                </wp:positionV>
                <wp:extent cx="0" cy="8892000"/>
                <wp:effectExtent l="0" t="0" r="19050" b="23495"/>
                <wp:wrapNone/>
                <wp:docPr id="9"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0F457D8" id="オブジェクト 0" o:spid="_x0000_s1026" type="#_x0000_t32" style="position:absolute;left:0;text-align:left;margin-left:391.25pt;margin-top:0;width:0;height:700.15pt;z-index:-251651072;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Jz+EprBAQAAQQ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r>
        <w:rPr>
          <w:rFonts w:ascii="ＭＳ 明朝" w:hAnsi="ＭＳ 明朝" w:hint="eastAsia"/>
          <w:snapToGrid w:val="0"/>
          <w:kern w:val="0"/>
        </w:rPr>
        <w:t>研修に協力しなければならないと規定されている。</w:t>
      </w:r>
    </w:p>
    <w:p w14:paraId="7A22C417" w14:textId="071F347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平成</w:t>
      </w:r>
      <w:r w:rsidR="00543BC4">
        <w:rPr>
          <w:rFonts w:ascii="ＭＳ 明朝" w:hAnsi="ＭＳ 明朝"/>
          <w:snapToGrid w:val="0"/>
          <w:kern w:val="0"/>
        </w:rPr>
        <w:t>13</w:t>
      </w:r>
      <w:r>
        <w:rPr>
          <w:rFonts w:ascii="ＭＳ 明朝" w:hAnsi="ＭＳ 明朝" w:hint="eastAsia"/>
          <w:snapToGrid w:val="0"/>
          <w:kern w:val="0"/>
        </w:rPr>
        <w:t>年３月</w:t>
      </w:r>
      <w:r w:rsidR="00543BC4">
        <w:rPr>
          <w:rFonts w:ascii="ＭＳ 明朝" w:hAnsi="ＭＳ 明朝" w:hint="eastAsia"/>
          <w:snapToGrid w:val="0"/>
          <w:kern w:val="0"/>
        </w:rPr>
        <w:t>14</w:t>
      </w:r>
      <w:r>
        <w:rPr>
          <w:rFonts w:ascii="ＭＳ 明朝" w:hAnsi="ＭＳ 明朝" w:hint="eastAsia"/>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14:paraId="22C99374" w14:textId="77777777"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その後，中核市である金沢市については，教職員の研修実施権限が委譲され，金沢市の学校事務職員については，</w:t>
      </w:r>
      <w:r w:rsidR="0014591E">
        <w:rPr>
          <w:rFonts w:ascii="ＭＳ 明朝" w:hAnsi="ＭＳ 明朝" w:hint="eastAsia"/>
          <w:snapToGrid w:val="0"/>
          <w:kern w:val="0"/>
        </w:rPr>
        <w:t>金沢市学校教育センター</w:t>
      </w:r>
      <w:r>
        <w:rPr>
          <w:rFonts w:ascii="ＭＳ 明朝" w:hAnsi="ＭＳ 明朝" w:hint="eastAsia"/>
          <w:snapToGrid w:val="0"/>
          <w:kern w:val="0"/>
        </w:rPr>
        <w:t>が主催する研修を受けることとなった。</w:t>
      </w:r>
    </w:p>
    <w:p w14:paraId="2A2A8E9A" w14:textId="5165F58A" w:rsidR="00A3006E" w:rsidRDefault="00AE15F9" w:rsidP="00E26113">
      <w:pPr>
        <w:autoSpaceDE w:val="0"/>
        <w:autoSpaceDN w:val="0"/>
        <w:adjustRightInd w:val="0"/>
        <w:ind w:rightChars="900" w:right="1928"/>
        <w:rPr>
          <w:rFonts w:ascii="ＭＳ 明朝" w:hAnsi="ＭＳ 明朝"/>
          <w:snapToGrid w:val="0"/>
          <w:kern w:val="0"/>
        </w:rPr>
      </w:pPr>
      <w:r>
        <w:rPr>
          <w:noProof/>
        </w:rPr>
        <mc:AlternateContent>
          <mc:Choice Requires="wps">
            <w:drawing>
              <wp:anchor distT="0" distB="0" distL="114300" distR="114300" simplePos="0" relativeHeight="251667456" behindDoc="1" locked="0" layoutInCell="1" hidden="0" allowOverlap="1" wp14:anchorId="4F898201" wp14:editId="2580472F">
                <wp:simplePos x="0" y="0"/>
                <wp:positionH relativeFrom="margin">
                  <wp:posOffset>4968875</wp:posOffset>
                </wp:positionH>
                <wp:positionV relativeFrom="page">
                  <wp:align>center</wp:align>
                </wp:positionV>
                <wp:extent cx="0" cy="8892000"/>
                <wp:effectExtent l="0" t="0" r="19050" b="23495"/>
                <wp:wrapNone/>
                <wp:docPr id="12"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8A5911" id="オブジェクト 0" o:spid="_x0000_s1026" type="#_x0000_t32" style="position:absolute;left:0;text-align:left;margin-left:391.25pt;margin-top:0;width:0;height:700.15pt;z-index:-25164902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G9ojU/BAQAAQg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p>
    <w:p w14:paraId="3DAD6C08" w14:textId="77777777" w:rsidR="00A3006E" w:rsidRDefault="005303F5" w:rsidP="00B3709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(4) 学校事務職員の標準的職務表</w:t>
      </w:r>
    </w:p>
    <w:p w14:paraId="411650B0" w14:textId="77777777"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学校事務職員の職務の範囲は自治体や勤務校，事務職員自身の経験年数により異なっている。そこで学校事務職員の職務内容について明確に規定したものが「標準的職務表」である。</w:t>
      </w:r>
    </w:p>
    <w:p w14:paraId="51FBB0C9" w14:textId="2F9D4421" w:rsidR="002917FB" w:rsidRPr="00FC1841" w:rsidRDefault="002917FB" w:rsidP="00B37093">
      <w:pPr>
        <w:autoSpaceDE w:val="0"/>
        <w:autoSpaceDN w:val="0"/>
        <w:adjustRightInd w:val="0"/>
        <w:ind w:leftChars="100" w:left="214" w:rightChars="900" w:right="1928" w:firstLineChars="100" w:firstLine="214"/>
        <w:rPr>
          <w:rFonts w:ascii="ＭＳ 明朝" w:hAnsi="ＭＳ 明朝"/>
          <w:snapToGrid w:val="0"/>
          <w:kern w:val="0"/>
        </w:rPr>
      </w:pPr>
      <w:r w:rsidRPr="00FC1841">
        <w:rPr>
          <w:rFonts w:ascii="ＭＳ 明朝" w:hAnsi="ＭＳ 明朝" w:hint="eastAsia"/>
          <w:snapToGrid w:val="0"/>
          <w:kern w:val="0"/>
        </w:rPr>
        <w:t>平成31年</w:t>
      </w:r>
      <w:r w:rsidR="00D7614A" w:rsidRPr="00FC1841">
        <w:rPr>
          <w:rFonts w:ascii="ＭＳ 明朝" w:hAnsi="ＭＳ 明朝" w:hint="eastAsia"/>
          <w:snapToGrid w:val="0"/>
          <w:kern w:val="0"/>
        </w:rPr>
        <w:t>１</w:t>
      </w:r>
      <w:r w:rsidRPr="00FC1841">
        <w:rPr>
          <w:rFonts w:ascii="ＭＳ 明朝" w:hAnsi="ＭＳ 明朝" w:hint="eastAsia"/>
          <w:snapToGrid w:val="0"/>
          <w:kern w:val="0"/>
        </w:rPr>
        <w:t>月25日の学校における働き方改革に関する中教審答申において</w:t>
      </w:r>
      <w:r w:rsidR="00543BC4">
        <w:rPr>
          <w:rFonts w:ascii="ＭＳ 明朝" w:hAnsi="ＭＳ 明朝" w:hint="eastAsia"/>
          <w:snapToGrid w:val="0"/>
          <w:kern w:val="0"/>
        </w:rPr>
        <w:t>，</w:t>
      </w:r>
      <w:r w:rsidRPr="00FC1841">
        <w:rPr>
          <w:rFonts w:ascii="ＭＳ 明朝" w:hAnsi="ＭＳ 明朝" w:hint="eastAsia"/>
          <w:snapToGrid w:val="0"/>
          <w:kern w:val="0"/>
        </w:rPr>
        <w:t>文部科学省は</w:t>
      </w:r>
      <w:r w:rsidR="0092452F" w:rsidRPr="00FC1841">
        <w:rPr>
          <w:rFonts w:ascii="ＭＳ 明朝" w:hAnsi="ＭＳ 明朝" w:hint="eastAsia"/>
          <w:snapToGrid w:val="0"/>
          <w:kern w:val="0"/>
        </w:rPr>
        <w:t>事務職員の標準的な職務内容を</w:t>
      </w:r>
      <w:r w:rsidR="009E7AB9" w:rsidRPr="00FC1841">
        <w:rPr>
          <w:rFonts w:ascii="ＭＳ 明朝" w:hAnsi="ＭＳ 明朝" w:hint="eastAsia"/>
          <w:snapToGrid w:val="0"/>
          <w:kern w:val="0"/>
        </w:rPr>
        <w:t>具体的に明示していく必要があるとされ</w:t>
      </w:r>
      <w:r w:rsidR="00086EF3" w:rsidRPr="00FC1841">
        <w:rPr>
          <w:rFonts w:ascii="ＭＳ 明朝" w:hAnsi="ＭＳ 明朝" w:hint="eastAsia"/>
          <w:snapToGrid w:val="0"/>
          <w:kern w:val="0"/>
        </w:rPr>
        <w:t>，</w:t>
      </w:r>
      <w:r w:rsidR="009E7AB9" w:rsidRPr="00FC1841">
        <w:rPr>
          <w:rFonts w:ascii="ＭＳ 明朝" w:hAnsi="ＭＳ 明朝" w:hint="eastAsia"/>
          <w:snapToGrid w:val="0"/>
          <w:kern w:val="0"/>
        </w:rPr>
        <w:t>令和</w:t>
      </w:r>
      <w:r w:rsidR="00086EF3" w:rsidRPr="00FC1841">
        <w:rPr>
          <w:rFonts w:ascii="ＭＳ 明朝" w:hAnsi="ＭＳ 明朝" w:hint="eastAsia"/>
          <w:snapToGrid w:val="0"/>
          <w:kern w:val="0"/>
        </w:rPr>
        <w:t>２</w:t>
      </w:r>
      <w:r w:rsidR="009E7AB9" w:rsidRPr="00FC1841">
        <w:rPr>
          <w:rFonts w:ascii="ＭＳ 明朝" w:hAnsi="ＭＳ 明朝" w:hint="eastAsia"/>
          <w:snapToGrid w:val="0"/>
          <w:kern w:val="0"/>
        </w:rPr>
        <w:t>年</w:t>
      </w:r>
      <w:r w:rsidR="00D7614A" w:rsidRPr="00FC1841">
        <w:rPr>
          <w:rFonts w:ascii="ＭＳ 明朝" w:hAnsi="ＭＳ 明朝" w:hint="eastAsia"/>
          <w:snapToGrid w:val="0"/>
          <w:kern w:val="0"/>
        </w:rPr>
        <w:t>７</w:t>
      </w:r>
      <w:r w:rsidR="009E7AB9" w:rsidRPr="00FC1841">
        <w:rPr>
          <w:rFonts w:ascii="ＭＳ 明朝" w:hAnsi="ＭＳ 明朝" w:hint="eastAsia"/>
          <w:snapToGrid w:val="0"/>
          <w:kern w:val="0"/>
        </w:rPr>
        <w:t>月17日，文部科学省通知により「事務職員の標準的な職務の明確化を図るための学校管理規則の参考例および事務職員の標準的な職務の例及びその遂行に関する</w:t>
      </w:r>
      <w:r w:rsidR="00A473C3">
        <w:rPr>
          <w:rFonts w:ascii="ＭＳ 明朝" w:hAnsi="ＭＳ 明朝" w:hint="eastAsia"/>
          <w:snapToGrid w:val="0"/>
          <w:kern w:val="0"/>
        </w:rPr>
        <w:t>要綱</w:t>
      </w:r>
      <w:r w:rsidR="009E7AB9" w:rsidRPr="00FC1841">
        <w:rPr>
          <w:rFonts w:ascii="ＭＳ 明朝" w:hAnsi="ＭＳ 明朝" w:hint="eastAsia"/>
          <w:snapToGrid w:val="0"/>
          <w:kern w:val="0"/>
        </w:rPr>
        <w:t>の参考例」が示された。</w:t>
      </w:r>
    </w:p>
    <w:p w14:paraId="0EB18641" w14:textId="55B20ADC" w:rsidR="00A3006E" w:rsidRDefault="005303F5" w:rsidP="00B37093">
      <w:pPr>
        <w:autoSpaceDE w:val="0"/>
        <w:autoSpaceDN w:val="0"/>
        <w:adjustRightInd w:val="0"/>
        <w:ind w:leftChars="100" w:left="214" w:rightChars="900" w:right="1928"/>
        <w:rPr>
          <w:rFonts w:ascii="ＭＳ 明朝" w:hAnsi="ＭＳ 明朝"/>
          <w:snapToGrid w:val="0"/>
          <w:kern w:val="0"/>
        </w:rPr>
      </w:pPr>
      <w:r w:rsidRPr="00FC1841">
        <w:rPr>
          <w:rFonts w:ascii="ＭＳ 明朝" w:hAnsi="ＭＳ 明朝" w:hint="eastAsia"/>
          <w:snapToGrid w:val="0"/>
          <w:kern w:val="0"/>
        </w:rPr>
        <w:t xml:space="preserve">　</w:t>
      </w:r>
      <w:r w:rsidR="004A7390" w:rsidRPr="00FC1841">
        <w:rPr>
          <w:rFonts w:ascii="ＭＳ 明朝" w:hAnsi="ＭＳ 明朝" w:hint="eastAsia"/>
          <w:snapToGrid w:val="0"/>
          <w:kern w:val="0"/>
        </w:rPr>
        <w:t>なお</w:t>
      </w:r>
      <w:r w:rsidRPr="00FC1841">
        <w:rPr>
          <w:rFonts w:ascii="ＭＳ 明朝" w:hAnsi="ＭＳ 明朝" w:hint="eastAsia"/>
          <w:snapToGrid w:val="0"/>
          <w:kern w:val="0"/>
        </w:rPr>
        <w:t>，石川県公立小中学校教育事務研究会では，第10次研究委員会（平成1</w:t>
      </w:r>
      <w:r>
        <w:rPr>
          <w:rFonts w:ascii="ＭＳ 明朝" w:hAnsi="ＭＳ 明朝" w:hint="eastAsia"/>
          <w:snapToGrid w:val="0"/>
          <w:kern w:val="0"/>
        </w:rPr>
        <w:t>3～14年度）により「教育活動をささえる学校事務職員の標準的職務表」について研究報告され，さらに第12次研究委員会</w:t>
      </w:r>
      <w:r w:rsidR="00086EF3">
        <w:rPr>
          <w:rFonts w:ascii="ＭＳ 明朝" w:hAnsi="ＭＳ 明朝" w:hint="eastAsia"/>
          <w:snapToGrid w:val="0"/>
          <w:kern w:val="0"/>
        </w:rPr>
        <w:t>（</w:t>
      </w:r>
      <w:r>
        <w:rPr>
          <w:rFonts w:ascii="ＭＳ 明朝" w:hAnsi="ＭＳ 明朝" w:hint="eastAsia"/>
          <w:snapToGrid w:val="0"/>
          <w:kern w:val="0"/>
        </w:rPr>
        <w:t>平成18～20年度）では，経験年数による職務の深化を加味した</w:t>
      </w:r>
      <w:r w:rsidR="00086EF3">
        <w:rPr>
          <w:rFonts w:ascii="ＭＳ 明朝" w:hAnsi="ＭＳ 明朝" w:hint="eastAsia"/>
          <w:snapToGrid w:val="0"/>
          <w:kern w:val="0"/>
        </w:rPr>
        <w:t>「</w:t>
      </w:r>
      <w:r>
        <w:rPr>
          <w:rFonts w:ascii="ＭＳ 明朝" w:hAnsi="ＭＳ 明朝" w:hint="eastAsia"/>
          <w:snapToGrid w:val="0"/>
          <w:kern w:val="0"/>
        </w:rPr>
        <w:t>ステップアップ職務標準」一覧表が研究報告された。概要は次のとおりである。</w:t>
      </w:r>
    </w:p>
    <w:p w14:paraId="6D75FDD1" w14:textId="77777777" w:rsidR="005F1E22" w:rsidRDefault="005F1E22" w:rsidP="00E26113">
      <w:pPr>
        <w:autoSpaceDE w:val="0"/>
        <w:autoSpaceDN w:val="0"/>
        <w:adjustRightInd w:val="0"/>
        <w:ind w:rightChars="900" w:right="1928"/>
        <w:rPr>
          <w:rFonts w:ascii="ＭＳ 明朝" w:hAnsi="ＭＳ 明朝"/>
          <w:snapToGrid w:val="0"/>
          <w:kern w:val="0"/>
        </w:rPr>
      </w:pPr>
    </w:p>
    <w:tbl>
      <w:tblPr>
        <w:tblStyle w:val="ab"/>
        <w:tblpPr w:leftFromText="142" w:rightFromText="142" w:vertAnchor="text" w:horzAnchor="margin" w:tblpY="69"/>
        <w:tblOverlap w:val="never"/>
        <w:tblW w:w="9744" w:type="dxa"/>
        <w:tblBorders>
          <w:top w:val="single" w:sz="4" w:space="0" w:color="FF0000"/>
          <w:left w:val="single" w:sz="4" w:space="0" w:color="FF0000"/>
          <w:bottom w:val="none" w:sz="0" w:space="0" w:color="auto"/>
          <w:right w:val="single" w:sz="4" w:space="0" w:color="FF0000"/>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744"/>
      </w:tblGrid>
      <w:tr w:rsidR="00A3006E" w14:paraId="17EDE346" w14:textId="77777777" w:rsidTr="005F1E22">
        <w:trPr>
          <w:trHeight w:val="4422"/>
        </w:trPr>
        <w:tc>
          <w:tcPr>
            <w:tcW w:w="9744" w:type="dxa"/>
            <w:tcBorders>
              <w:top w:val="single" w:sz="4" w:space="0" w:color="auto"/>
              <w:left w:val="single" w:sz="4" w:space="0" w:color="auto"/>
              <w:right w:val="single" w:sz="4" w:space="0" w:color="auto"/>
            </w:tcBorders>
            <w:shd w:val="clear" w:color="auto" w:fill="FFFFFF" w:themeFill="background1"/>
          </w:tcPr>
          <w:p w14:paraId="4B7814D3" w14:textId="77777777" w:rsidR="00A3006E" w:rsidRDefault="005303F5" w:rsidP="005F1E22">
            <w:pPr>
              <w:autoSpaceDE w:val="0"/>
              <w:autoSpaceDN w:val="0"/>
              <w:adjustRightInd w:val="0"/>
              <w:spacing w:line="300" w:lineRule="exact"/>
              <w:ind w:rightChars="3" w:right="6"/>
              <w:rPr>
                <w:rFonts w:ascii="ＭＳ 明朝" w:hAnsi="ＭＳ 明朝"/>
                <w:snapToGrid w:val="0"/>
                <w:kern w:val="0"/>
              </w:rPr>
            </w:pPr>
            <w:r>
              <w:rPr>
                <w:rFonts w:ascii="ＭＳ ゴシック" w:eastAsia="ＭＳ ゴシック" w:hAnsi="ＭＳ ゴシック" w:hint="eastAsia"/>
                <w:snapToGrid w:val="0"/>
                <w:kern w:val="0"/>
              </w:rPr>
              <w:t>石川県公立小中学校教育事務研究会　第</w:t>
            </w:r>
            <w:r w:rsidR="00013F57" w:rsidRPr="006178DA">
              <w:rPr>
                <w:rFonts w:ascii="ＭＳ ゴシック" w:eastAsia="ＭＳ ゴシック" w:hAnsi="ＭＳ ゴシック" w:hint="eastAsia"/>
                <w:snapToGrid w:val="0"/>
                <w:kern w:val="0"/>
              </w:rPr>
              <w:t>10</w:t>
            </w:r>
            <w:r>
              <w:rPr>
                <w:rFonts w:ascii="ＭＳ ゴシック" w:eastAsia="ＭＳ ゴシック" w:hAnsi="ＭＳ ゴシック" w:hint="eastAsia"/>
                <w:snapToGrid w:val="0"/>
                <w:kern w:val="0"/>
              </w:rPr>
              <w:t>次及び第</w:t>
            </w:r>
            <w:r w:rsidR="00013F57" w:rsidRPr="006178DA">
              <w:rPr>
                <w:rFonts w:ascii="ＭＳ ゴシック" w:eastAsia="ＭＳ ゴシック" w:hAnsi="ＭＳ ゴシック" w:hint="eastAsia"/>
                <w:snapToGrid w:val="0"/>
                <w:kern w:val="0"/>
              </w:rPr>
              <w:t>12</w:t>
            </w:r>
            <w:r>
              <w:rPr>
                <w:rFonts w:ascii="ＭＳ ゴシック" w:eastAsia="ＭＳ ゴシック" w:hAnsi="ＭＳ ゴシック" w:hint="eastAsia"/>
                <w:snapToGrid w:val="0"/>
                <w:kern w:val="0"/>
              </w:rPr>
              <w:t>次研究委員会報告より</w:t>
            </w:r>
          </w:p>
          <w:p w14:paraId="58C3B8BE" w14:textId="77777777" w:rsidR="00A3006E" w:rsidRDefault="00A3006E" w:rsidP="005F1E22">
            <w:pPr>
              <w:autoSpaceDE w:val="0"/>
              <w:autoSpaceDN w:val="0"/>
              <w:adjustRightInd w:val="0"/>
              <w:spacing w:line="240" w:lineRule="exact"/>
              <w:ind w:rightChars="3" w:right="6"/>
              <w:rPr>
                <w:rFonts w:ascii="ＭＳ 明朝" w:hAnsi="ＭＳ 明朝"/>
                <w:snapToGrid w:val="0"/>
                <w:kern w:val="0"/>
              </w:rPr>
            </w:pPr>
          </w:p>
          <w:p w14:paraId="679345E9" w14:textId="37D5FA1D" w:rsidR="00AB1E1C" w:rsidRPr="00AB1E1C" w:rsidRDefault="005303F5" w:rsidP="005F1E22">
            <w:pPr>
              <w:autoSpaceDE w:val="0"/>
              <w:autoSpaceDN w:val="0"/>
              <w:adjustRightInd w:val="0"/>
              <w:ind w:rightChars="3" w:right="6" w:firstLineChars="100" w:firstLine="214"/>
              <w:rPr>
                <w:rFonts w:ascii="ＭＳ 明朝" w:hAnsi="ＭＳ 明朝"/>
                <w:snapToGrid w:val="0"/>
                <w:kern w:val="0"/>
              </w:rPr>
            </w:pPr>
            <w:r>
              <w:rPr>
                <w:rFonts w:ascii="ＭＳ 明朝" w:hAnsi="ＭＳ 明朝" w:hint="eastAsia"/>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w:t>
            </w:r>
            <w:r w:rsidR="00946DE7">
              <w:rPr>
                <w:rFonts w:ascii="ＭＳ 明朝" w:hAnsi="ＭＳ 明朝" w:hint="eastAsia"/>
                <w:snapToGrid w:val="0"/>
                <w:kern w:val="0"/>
              </w:rPr>
              <w:t>事務</w:t>
            </w:r>
            <w:r w:rsidR="00AB1E1C">
              <w:rPr>
                <w:rFonts w:ascii="ＭＳ 明朝" w:hAnsi="ＭＳ 明朝" w:hint="eastAsia"/>
                <w:snapToGrid w:val="0"/>
                <w:kern w:val="0"/>
              </w:rPr>
              <w:t>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においては，公立小中学校事務職員が，より積極的に職務を遂行して行けるよう『学校事務職員の標準的職務表』について理解していただくと共に通達あるいは通知していただけるよう願う次第である。　　　　　　　　　　　　　　　　　　　　　　　　　　　　　　　　　　　　　（第</w:t>
            </w:r>
            <w:r w:rsidR="00AB1E1C" w:rsidRPr="006178DA">
              <w:rPr>
                <w:rFonts w:ascii="ＭＳ 明朝" w:hAnsi="ＭＳ 明朝" w:hint="eastAsia"/>
                <w:snapToGrid w:val="0"/>
                <w:kern w:val="0"/>
              </w:rPr>
              <w:t>10</w:t>
            </w:r>
            <w:r w:rsidR="00AB1E1C">
              <w:rPr>
                <w:rFonts w:ascii="ＭＳ 明朝" w:hAnsi="ＭＳ 明朝" w:hint="eastAsia"/>
                <w:snapToGrid w:val="0"/>
                <w:kern w:val="0"/>
              </w:rPr>
              <w:t>次）</w:t>
            </w:r>
          </w:p>
        </w:tc>
      </w:tr>
    </w:tbl>
    <w:p w14:paraId="1C34AFED" w14:textId="24569030" w:rsidR="00A3006E" w:rsidRDefault="00A3006E" w:rsidP="00E26113">
      <w:pPr>
        <w:autoSpaceDE w:val="0"/>
        <w:autoSpaceDN w:val="0"/>
        <w:adjustRightInd w:val="0"/>
        <w:ind w:rightChars="875" w:right="1874"/>
        <w:rPr>
          <w:rFonts w:ascii="ＭＳ 明朝" w:hAnsi="ＭＳ 明朝"/>
          <w:snapToGrid w:val="0"/>
          <w:kern w:val="0"/>
        </w:rPr>
      </w:pPr>
    </w:p>
    <w:tbl>
      <w:tblPr>
        <w:tblpPr w:leftFromText="142" w:rightFromText="142" w:horzAnchor="margin" w:tblpYSpec="top"/>
        <w:tblW w:w="9746" w:type="dxa"/>
        <w:tblBorders>
          <w:left w:val="single" w:sz="4" w:space="0" w:color="FF0000"/>
          <w:bottom w:val="single" w:sz="4" w:space="0" w:color="FF0000"/>
          <w:right w:val="single" w:sz="4" w:space="0" w:color="FF0000"/>
        </w:tblBorders>
        <w:tblLayout w:type="fixed"/>
        <w:tblCellMar>
          <w:top w:w="57" w:type="dxa"/>
          <w:left w:w="85" w:type="dxa"/>
          <w:bottom w:w="57" w:type="dxa"/>
          <w:right w:w="85" w:type="dxa"/>
        </w:tblCellMar>
        <w:tblLook w:val="04A0" w:firstRow="1" w:lastRow="0" w:firstColumn="1" w:lastColumn="0" w:noHBand="0" w:noVBand="1"/>
      </w:tblPr>
      <w:tblGrid>
        <w:gridCol w:w="9746"/>
      </w:tblGrid>
      <w:tr w:rsidR="00A3006E" w14:paraId="42983E6E" w14:textId="77777777" w:rsidTr="00AE15F9">
        <w:trPr>
          <w:trHeight w:val="5189"/>
        </w:trPr>
        <w:tc>
          <w:tcPr>
            <w:tcW w:w="9746" w:type="dxa"/>
            <w:tcBorders>
              <w:left w:val="single" w:sz="4" w:space="0" w:color="auto"/>
              <w:bottom w:val="single" w:sz="4" w:space="0" w:color="auto"/>
              <w:right w:val="single" w:sz="4" w:space="0" w:color="auto"/>
            </w:tcBorders>
            <w:shd w:val="clear" w:color="auto" w:fill="FFFFFF" w:themeFill="background1"/>
          </w:tcPr>
          <w:p w14:paraId="2B7F48D4" w14:textId="1137153C"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14:paraId="4D19BF96" w14:textId="6D1F855E"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14:paraId="6FD7BDC6" w14:textId="445C6814" w:rsidR="00A3006E" w:rsidRDefault="005303F5" w:rsidP="00E26113">
            <w:pPr>
              <w:tabs>
                <w:tab w:val="right" w:pos="9498"/>
              </w:tabs>
              <w:autoSpaceDE w:val="0"/>
              <w:autoSpaceDN w:val="0"/>
              <w:adjustRightInd w:val="0"/>
              <w:ind w:rightChars="36" w:right="77" w:firstLineChars="100" w:firstLine="214"/>
              <w:rPr>
                <w:rFonts w:ascii="ＭＳ ゴシック" w:eastAsia="ＭＳ ゴシック" w:hAnsi="ＭＳ ゴシック"/>
                <w:snapToGrid w:val="0"/>
                <w:kern w:val="0"/>
              </w:rPr>
            </w:pPr>
            <w:r>
              <w:rPr>
                <w:rFonts w:ascii="ＭＳ 明朝" w:hAnsi="ＭＳ 明朝" w:hint="eastAsia"/>
                <w:snapToGrid w:val="0"/>
                <w:kern w:val="0"/>
              </w:rPr>
              <w:t>今次研究委員会では，第</w:t>
            </w:r>
            <w:r w:rsidR="0070524B" w:rsidRPr="006178DA">
              <w:rPr>
                <w:rFonts w:ascii="ＭＳ 明朝" w:hAnsi="ＭＳ 明朝" w:hint="eastAsia"/>
                <w:snapToGrid w:val="0"/>
                <w:kern w:val="0"/>
              </w:rPr>
              <w:t>10</w:t>
            </w:r>
            <w:r>
              <w:rPr>
                <w:rFonts w:ascii="ＭＳ 明朝" w:hAnsi="ＭＳ 明朝" w:hint="eastAsia"/>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sidR="0070524B">
              <w:rPr>
                <w:rFonts w:ascii="ＭＳ ゴシック" w:eastAsia="ＭＳ ゴシック" w:hAnsi="ＭＳ ゴシック"/>
                <w:snapToGrid w:val="0"/>
                <w:kern w:val="0"/>
              </w:rPr>
              <w:tab/>
            </w:r>
            <w:r>
              <w:rPr>
                <w:rFonts w:ascii="ＭＳ 明朝" w:hAnsi="ＭＳ 明朝" w:hint="eastAsia"/>
                <w:snapToGrid w:val="0"/>
                <w:kern w:val="0"/>
              </w:rPr>
              <w:t>（第</w:t>
            </w:r>
            <w:r w:rsidRPr="006178DA">
              <w:rPr>
                <w:rFonts w:ascii="ＭＳ 明朝" w:hAnsi="ＭＳ 明朝" w:hint="eastAsia"/>
                <w:snapToGrid w:val="0"/>
                <w:kern w:val="0"/>
              </w:rPr>
              <w:t>12</w:t>
            </w:r>
            <w:r>
              <w:rPr>
                <w:rFonts w:ascii="ＭＳ 明朝" w:hAnsi="ＭＳ 明朝" w:hint="eastAsia"/>
                <w:snapToGrid w:val="0"/>
                <w:kern w:val="0"/>
              </w:rPr>
              <w:t>次）</w:t>
            </w:r>
          </w:p>
        </w:tc>
      </w:tr>
    </w:tbl>
    <w:p w14:paraId="659FD235" w14:textId="3679E399" w:rsidR="00A3006E" w:rsidRDefault="00C51C94" w:rsidP="00E26113">
      <w:pPr>
        <w:autoSpaceDE w:val="0"/>
        <w:autoSpaceDN w:val="0"/>
        <w:adjustRightInd w:val="0"/>
        <w:ind w:rightChars="900" w:right="1928"/>
        <w:rPr>
          <w:rFonts w:ascii="ＭＳ ゴシック" w:eastAsia="ＭＳ ゴシック" w:hAnsi="ＭＳ ゴシック"/>
          <w:snapToGrid w:val="0"/>
          <w:kern w:val="0"/>
        </w:rPr>
      </w:pPr>
      <w:r>
        <w:rPr>
          <w:rFonts w:ascii="ＭＳ 明朝" w:hAnsi="ＭＳ 明朝"/>
          <w:noProof/>
          <w:kern w:val="0"/>
        </w:rPr>
        <mc:AlternateContent>
          <mc:Choice Requires="wps">
            <w:drawing>
              <wp:anchor distT="0" distB="0" distL="114300" distR="114300" simplePos="0" relativeHeight="232304594" behindDoc="1" locked="0" layoutInCell="1" hidden="0" allowOverlap="1" wp14:anchorId="02C45697" wp14:editId="719467A3">
                <wp:simplePos x="0" y="0"/>
                <wp:positionH relativeFrom="margin">
                  <wp:posOffset>4968875</wp:posOffset>
                </wp:positionH>
                <wp:positionV relativeFrom="page">
                  <wp:align>center</wp:align>
                </wp:positionV>
                <wp:extent cx="0" cy="8892000"/>
                <wp:effectExtent l="0" t="0" r="19050" b="23495"/>
                <wp:wrapNone/>
                <wp:docPr id="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BF05111" id="オブジェクト 0" o:spid="_x0000_s1026" type="#_x0000_t32" style="position:absolute;left:0;text-align:left;margin-left:391.25pt;margin-top:0;width:0;height:700.15pt;z-index:-27101188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TzwAEAAEE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" strokecolor="windowText" strokeweight=".5pt">
                <v:stroke joinstyle="miter"/>
                <w10:wrap anchorx="margin" anchory="page"/>
              </v:shape>
            </w:pict>
          </mc:Fallback>
        </mc:AlternateContent>
      </w:r>
    </w:p>
    <w:p w14:paraId="3F5029B3" w14:textId="40D8F55D" w:rsidR="00A3006E" w:rsidRDefault="005303F5" w:rsidP="00E26113">
      <w:pPr>
        <w:autoSpaceDE w:val="0"/>
        <w:autoSpaceDN w:val="0"/>
        <w:adjustRightInd w:val="0"/>
        <w:ind w:rightChars="900" w:right="1928"/>
        <w:rPr>
          <w:rFonts w:ascii="ＭＳ 明朝" w:hAnsi="ＭＳ 明朝"/>
          <w:snapToGrid w:val="0"/>
          <w:kern w:val="0"/>
        </w:rPr>
      </w:pPr>
      <w:r>
        <w:rPr>
          <w:rFonts w:ascii="ＭＳ ゴシック" w:eastAsia="ＭＳ ゴシック" w:hAnsi="ＭＳ ゴシック" w:hint="eastAsia"/>
          <w:snapToGrid w:val="0"/>
          <w:kern w:val="0"/>
        </w:rPr>
        <w:t>(5) 共同学校事務室</w:t>
      </w:r>
    </w:p>
    <w:p w14:paraId="015C87D5" w14:textId="0E37C931"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08106199" behindDoc="0" locked="0" layoutInCell="1" hidden="0" allowOverlap="1" wp14:anchorId="5D175DCA" wp14:editId="51638003">
                <wp:simplePos x="0" y="0"/>
                <wp:positionH relativeFrom="margin">
                  <wp:posOffset>4968875</wp:posOffset>
                </wp:positionH>
                <wp:positionV relativeFrom="paragraph">
                  <wp:posOffset>0</wp:posOffset>
                </wp:positionV>
                <wp:extent cx="1152000" cy="469440"/>
                <wp:effectExtent l="0" t="0" r="0" b="0"/>
                <wp:wrapNone/>
                <wp:docPr id="107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9440"/>
                        </a:xfrm>
                        <a:prstGeom prst="rect">
                          <a:avLst/>
                        </a:prstGeom>
                        <a:noFill/>
                        <a:ln>
                          <a:miter/>
                        </a:ln>
                      </wps:spPr>
                      <wps:txbx>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D175DCA" id="_x0000_s1050" type="#_x0000_t202" style="position:absolute;left:0;text-align:left;margin-left:391.25pt;margin-top:0;width:90.7pt;height:36.95pt;z-index:208106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" filled="f" stroked="f">
                <v:textbox inset="1mm,0,0,0">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v:textbox>
                <w10:wrap anchorx="margin"/>
              </v:shape>
            </w:pict>
          </mc:Fallback>
        </mc:AlternateContent>
      </w:r>
      <w:r>
        <w:rPr>
          <w:rFonts w:ascii="ＭＳ 明朝" w:hAnsi="ＭＳ 明朝" w:hint="eastAsia"/>
          <w:snapToGrid w:val="0"/>
          <w:kern w:val="0"/>
        </w:rPr>
        <w:t>教育委員会は，所管に属する学校のうちその指定する二以上の学校に係る事務を当該学校の事務職員が共同処理するための組織として，当該指定する二以上の学校のうちいずれか一の学校に，共同学校事務室を置くことができる。</w:t>
      </w:r>
    </w:p>
    <w:p w14:paraId="55D394A6" w14:textId="2A0AB230"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共同学校事務室に，室長及び所要の職員を置くこととし，室長は，共同学校事務室の室務をつかさどるものとする。</w:t>
      </w:r>
    </w:p>
    <w:p w14:paraId="30FA8CD5" w14:textId="2DC36F0A"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共同学校事務室の室長及び職員は，その事務を共同処理する学校の事務職員をもって充てるものとする。</w:t>
      </w:r>
    </w:p>
    <w:p w14:paraId="16F9953B" w14:textId="5032015B"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共同処理することが当該事務の効果的な処理に資するものとして政令で定め</w:t>
      </w:r>
      <w:r w:rsidR="00B37093">
        <w:rPr>
          <w:rFonts w:ascii="ＭＳ 明朝" w:hAnsi="ＭＳ 明朝"/>
          <w:noProof/>
          <w:kern w:val="0"/>
        </w:rPr>
        <mc:AlternateContent>
          <mc:Choice Requires="wps">
            <w:drawing>
              <wp:anchor distT="0" distB="0" distL="114300" distR="114300" simplePos="0" relativeHeight="251676672" behindDoc="1" locked="0" layoutInCell="1" hidden="0" allowOverlap="1" wp14:anchorId="376AF5F3" wp14:editId="028C85DC">
                <wp:simplePos x="0" y="0"/>
                <wp:positionH relativeFrom="margin">
                  <wp:posOffset>4968875</wp:posOffset>
                </wp:positionH>
                <wp:positionV relativeFrom="margin">
                  <wp:align>center</wp:align>
                </wp:positionV>
                <wp:extent cx="0" cy="8892000"/>
                <wp:effectExtent l="0" t="0" r="38100" b="23495"/>
                <wp:wrapNone/>
                <wp:docPr id="1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7EBFE95A" id="オブジェクト 0" o:spid="_x0000_s1026" type="#_x0000_t32" style="position:absolute;left:0;text-align:left;margin-left:391.25pt;margin-top:0;width:0;height:700.15pt;z-index:-25163980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JYwQEAAEI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zaUIynOPpuO36f7LdPwxHb9Ox+/T/WdRhBojNfx/HTbIsuUXxQ1m1vsefT6Zj9gXcQ8ncc0+&#10;Cf1g1GxdLF5z3wpedQ6MSOmNAS/ypZWUUNntkNYQArcQcF7EVbu3lDg1Bz4F5KwBbqxzpZMuiLGV&#10;ly9f1SWAwNkuO/M3OtDaodgpHgWeoA7GW65NCqcosYMLLiuPBCf4LdTbZDJntrvAx5l7vt1BdyiS&#10;FDs3qnx8HKo8Cb++S/R59Fc/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KcC8ljBAQAAQgMAAA4AAAAAAAAAAAAAAAAALgIA&#10;AGRycy9lMm9Eb2MueG1sUEsBAi0AFAAGAAgAAAAhAAOyaAzbAAAACQEAAA8AAAAAAAAAAAAAAAAA&#10;GwQAAGRycy9kb3ducmV2LnhtbFBLBQYAAAAABAAEAPMAAAAjBQAAAAA=&#10;" strokecolor="windowText" strokeweight=".5pt">
                <v:stroke joinstyle="miter"/>
                <w10:wrap anchorx="margin" anchory="margin"/>
              </v:shape>
            </w:pict>
          </mc:Fallback>
        </mc:AlternateContent>
      </w:r>
      <w:r>
        <w:rPr>
          <w:rFonts w:ascii="ＭＳ 明朝" w:hAnsi="ＭＳ 明朝" w:hint="eastAsia"/>
          <w:snapToGrid w:val="0"/>
          <w:kern w:val="0"/>
        </w:rPr>
        <w:t>るものとは，教材，教具その他の備品の共同購入に関する事務，教職員の給与及び旅費の支給に関する事務，その他共同学校事務室において共同処理することが効果的な処理に資するものとして教育委員会規則で定めるものである。</w:t>
      </w:r>
    </w:p>
    <w:sectPr w:rsidR="00A3006E">
      <w:headerReference w:type="even" r:id="rId10"/>
      <w:headerReference w:type="default" r:id="rId11"/>
      <w:footerReference w:type="even" r:id="rId12"/>
      <w:footerReference w:type="default" r:id="rId13"/>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A3A33" w14:textId="77777777" w:rsidR="00CC6DE0" w:rsidRDefault="00CC6DE0">
      <w:r>
        <w:separator/>
      </w:r>
    </w:p>
  </w:endnote>
  <w:endnote w:type="continuationSeparator" w:id="0">
    <w:p w14:paraId="249E7806" w14:textId="77777777" w:rsidR="00CC6DE0" w:rsidRDefault="00CC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0D1A" w14:textId="2B5E270F" w:rsidR="00607E25" w:rsidRDefault="00607E25">
    <w:pPr>
      <w:pStyle w:val="a5"/>
      <w:tabs>
        <w:tab w:val="clear" w:pos="4252"/>
        <w:tab w:val="clear" w:pos="8504"/>
      </w:tabs>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C55B97" w:rsidRPr="00C55B97">
      <w:rPr>
        <w:rFonts w:ascii="ＭＳ 明朝" w:hAnsi="ＭＳ 明朝"/>
        <w:noProof/>
      </w:rPr>
      <w:t>10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E2EE" w14:textId="53D3F5A5" w:rsidR="00607E25" w:rsidRDefault="00607E25">
    <w:pPr>
      <w:pStyle w:val="a5"/>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C55B97" w:rsidRPr="00C55B97">
      <w:rPr>
        <w:rFonts w:ascii="ＭＳ 明朝" w:hAnsi="ＭＳ 明朝"/>
        <w:noProof/>
      </w:rPr>
      <w:t>11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B386A" w14:textId="77777777" w:rsidR="00CC6DE0" w:rsidRDefault="00CC6DE0">
      <w:r>
        <w:separator/>
      </w:r>
    </w:p>
  </w:footnote>
  <w:footnote w:type="continuationSeparator" w:id="0">
    <w:p w14:paraId="49577ED1" w14:textId="77777777" w:rsidR="00CC6DE0" w:rsidRDefault="00CC6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311A" w14:textId="77777777" w:rsidR="00607E25" w:rsidRDefault="00607E25">
    <w:pPr>
      <w:pStyle w:val="a3"/>
      <w:tabs>
        <w:tab w:val="clear" w:pos="4252"/>
        <w:tab w:val="clear" w:pos="8504"/>
      </w:tabs>
    </w:pPr>
    <w:r>
      <w:rPr>
        <w:rFonts w:hint="eastAsia"/>
      </w:rPr>
      <w:t>１－１　学校及び学校事務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EA985" w14:textId="77777777" w:rsidR="00607E25" w:rsidRDefault="00607E25">
    <w:pPr>
      <w:pStyle w:val="a3"/>
      <w:tabs>
        <w:tab w:val="clear" w:pos="4252"/>
        <w:tab w:val="clear" w:pos="8504"/>
      </w:tabs>
      <w:jc w:val="right"/>
    </w:pPr>
    <w:r>
      <w:rPr>
        <w:rFonts w:hint="eastAsia"/>
      </w:rPr>
      <w:t>１－１　学校及び学校事務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2689800"/>
    <w:lvl w:ilvl="0" w:tplc="9D9AAFC2">
      <w:start w:val="1"/>
      <w:numFmt w:val="aiueo"/>
      <w:lvlText w:val="(%1)"/>
      <w:lvlJc w:val="left"/>
      <w:pPr>
        <w:ind w:left="1003" w:hanging="360"/>
      </w:pPr>
      <w:rPr>
        <w:rFonts w:hint="default"/>
      </w:rPr>
    </w:lvl>
    <w:lvl w:ilvl="1" w:tplc="04090017">
      <w:start w:val="1"/>
      <w:numFmt w:val="aiueoFullWidth"/>
      <w:lvlText w:val="(%2)"/>
      <w:lvlJc w:val="left"/>
      <w:pPr>
        <w:ind w:left="1483" w:hanging="420"/>
      </w:pPr>
    </w:lvl>
    <w:lvl w:ilvl="2" w:tplc="04090011">
      <w:start w:val="1"/>
      <w:numFmt w:val="decimalEnclosedCircle"/>
      <w:lvlText w:val="%3"/>
      <w:lvlJc w:val="left"/>
      <w:pPr>
        <w:ind w:left="1903" w:hanging="420"/>
      </w:pPr>
    </w:lvl>
    <w:lvl w:ilvl="3" w:tplc="0409000F">
      <w:start w:val="1"/>
      <w:numFmt w:val="decimal"/>
      <w:lvlText w:val="%4."/>
      <w:lvlJc w:val="left"/>
      <w:pPr>
        <w:ind w:left="2323" w:hanging="420"/>
      </w:pPr>
    </w:lvl>
    <w:lvl w:ilvl="4" w:tplc="04090017">
      <w:start w:val="1"/>
      <w:numFmt w:val="aiueoFullWidth"/>
      <w:lvlText w:val="(%5)"/>
      <w:lvlJc w:val="left"/>
      <w:pPr>
        <w:ind w:left="2743" w:hanging="420"/>
      </w:pPr>
    </w:lvl>
    <w:lvl w:ilvl="5" w:tplc="04090011">
      <w:start w:val="1"/>
      <w:numFmt w:val="decimalEnclosedCircle"/>
      <w:lvlText w:val="%6"/>
      <w:lvlJc w:val="left"/>
      <w:pPr>
        <w:ind w:left="3163" w:hanging="420"/>
      </w:pPr>
    </w:lvl>
    <w:lvl w:ilvl="6" w:tplc="0409000F">
      <w:start w:val="1"/>
      <w:numFmt w:val="decimal"/>
      <w:lvlText w:val="%7."/>
      <w:lvlJc w:val="left"/>
      <w:pPr>
        <w:ind w:left="3583" w:hanging="420"/>
      </w:pPr>
    </w:lvl>
    <w:lvl w:ilvl="7" w:tplc="04090017">
      <w:start w:val="1"/>
      <w:numFmt w:val="aiueoFullWidth"/>
      <w:lvlText w:val="(%8)"/>
      <w:lvlJc w:val="left"/>
      <w:pPr>
        <w:ind w:left="4003" w:hanging="420"/>
      </w:pPr>
    </w:lvl>
    <w:lvl w:ilvl="8" w:tplc="04090011">
      <w:start w:val="1"/>
      <w:numFmt w:val="decimalEnclosedCircle"/>
      <w:lvlText w:val="%9"/>
      <w:lvlJc w:val="left"/>
      <w:pPr>
        <w:ind w:left="4423" w:hanging="420"/>
      </w:pPr>
    </w:lvl>
  </w:abstractNum>
  <w:abstractNum w:abstractNumId="1" w15:restartNumberingAfterBreak="0">
    <w:nsid w:val="00000002"/>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6E"/>
    <w:rsid w:val="00003D24"/>
    <w:rsid w:val="00010311"/>
    <w:rsid w:val="00013F57"/>
    <w:rsid w:val="00055ABE"/>
    <w:rsid w:val="00063532"/>
    <w:rsid w:val="00074FF0"/>
    <w:rsid w:val="00086EF3"/>
    <w:rsid w:val="00090A3B"/>
    <w:rsid w:val="000C2ACF"/>
    <w:rsid w:val="000E21EF"/>
    <w:rsid w:val="000F12A8"/>
    <w:rsid w:val="000F56AE"/>
    <w:rsid w:val="000F59E6"/>
    <w:rsid w:val="00113851"/>
    <w:rsid w:val="00142C93"/>
    <w:rsid w:val="0014591E"/>
    <w:rsid w:val="0015095A"/>
    <w:rsid w:val="001711DC"/>
    <w:rsid w:val="00175BB7"/>
    <w:rsid w:val="001C1FCE"/>
    <w:rsid w:val="001D155C"/>
    <w:rsid w:val="001F2981"/>
    <w:rsid w:val="00270C69"/>
    <w:rsid w:val="00274A61"/>
    <w:rsid w:val="00275DDA"/>
    <w:rsid w:val="0028689A"/>
    <w:rsid w:val="002917FB"/>
    <w:rsid w:val="00292CE1"/>
    <w:rsid w:val="002A5A1F"/>
    <w:rsid w:val="002B379A"/>
    <w:rsid w:val="002C79C9"/>
    <w:rsid w:val="002D0503"/>
    <w:rsid w:val="002D4FAC"/>
    <w:rsid w:val="002E4F6F"/>
    <w:rsid w:val="002F10C2"/>
    <w:rsid w:val="002F129D"/>
    <w:rsid w:val="002F7FCF"/>
    <w:rsid w:val="0031192E"/>
    <w:rsid w:val="00350C04"/>
    <w:rsid w:val="0038434A"/>
    <w:rsid w:val="00386057"/>
    <w:rsid w:val="003D784C"/>
    <w:rsid w:val="0041518B"/>
    <w:rsid w:val="00430DA2"/>
    <w:rsid w:val="004A7390"/>
    <w:rsid w:val="004B310A"/>
    <w:rsid w:val="004C210A"/>
    <w:rsid w:val="004D690C"/>
    <w:rsid w:val="004E7FAF"/>
    <w:rsid w:val="00503417"/>
    <w:rsid w:val="00515E3A"/>
    <w:rsid w:val="005265C3"/>
    <w:rsid w:val="005303F5"/>
    <w:rsid w:val="00531E38"/>
    <w:rsid w:val="00543BC4"/>
    <w:rsid w:val="0054479E"/>
    <w:rsid w:val="005530D7"/>
    <w:rsid w:val="0055332B"/>
    <w:rsid w:val="005535D5"/>
    <w:rsid w:val="00562DE2"/>
    <w:rsid w:val="005A5057"/>
    <w:rsid w:val="005B0E2E"/>
    <w:rsid w:val="005C2E6D"/>
    <w:rsid w:val="005D48C3"/>
    <w:rsid w:val="005F1E22"/>
    <w:rsid w:val="005F65E7"/>
    <w:rsid w:val="00607E25"/>
    <w:rsid w:val="00613A7C"/>
    <w:rsid w:val="00615F35"/>
    <w:rsid w:val="006178DA"/>
    <w:rsid w:val="00622C29"/>
    <w:rsid w:val="0063510D"/>
    <w:rsid w:val="00644848"/>
    <w:rsid w:val="00655FB4"/>
    <w:rsid w:val="00662F3F"/>
    <w:rsid w:val="00674852"/>
    <w:rsid w:val="006911BA"/>
    <w:rsid w:val="006A2F12"/>
    <w:rsid w:val="00704378"/>
    <w:rsid w:val="0070524B"/>
    <w:rsid w:val="00705AC1"/>
    <w:rsid w:val="007219FD"/>
    <w:rsid w:val="00723325"/>
    <w:rsid w:val="007329D9"/>
    <w:rsid w:val="007329E6"/>
    <w:rsid w:val="0074626A"/>
    <w:rsid w:val="007606C8"/>
    <w:rsid w:val="007722BD"/>
    <w:rsid w:val="00797D40"/>
    <w:rsid w:val="007C2C0E"/>
    <w:rsid w:val="007C6BB5"/>
    <w:rsid w:val="00817E89"/>
    <w:rsid w:val="00864BE4"/>
    <w:rsid w:val="008A6CC1"/>
    <w:rsid w:val="008B5DC3"/>
    <w:rsid w:val="008E78D9"/>
    <w:rsid w:val="009209A6"/>
    <w:rsid w:val="00922470"/>
    <w:rsid w:val="0092452F"/>
    <w:rsid w:val="0094218D"/>
    <w:rsid w:val="0094562B"/>
    <w:rsid w:val="00946DE7"/>
    <w:rsid w:val="009726BB"/>
    <w:rsid w:val="00983170"/>
    <w:rsid w:val="009848DB"/>
    <w:rsid w:val="009C7433"/>
    <w:rsid w:val="009D22B0"/>
    <w:rsid w:val="009D6C5B"/>
    <w:rsid w:val="009E7AB9"/>
    <w:rsid w:val="009F6080"/>
    <w:rsid w:val="00A17E28"/>
    <w:rsid w:val="00A3006E"/>
    <w:rsid w:val="00A42275"/>
    <w:rsid w:val="00A473C3"/>
    <w:rsid w:val="00AB1E1C"/>
    <w:rsid w:val="00AB77BD"/>
    <w:rsid w:val="00AD076C"/>
    <w:rsid w:val="00AE10E5"/>
    <w:rsid w:val="00AE15F9"/>
    <w:rsid w:val="00AE1DF7"/>
    <w:rsid w:val="00AE30C4"/>
    <w:rsid w:val="00AF249B"/>
    <w:rsid w:val="00B37093"/>
    <w:rsid w:val="00B443ED"/>
    <w:rsid w:val="00B46546"/>
    <w:rsid w:val="00B50A0D"/>
    <w:rsid w:val="00B81DE1"/>
    <w:rsid w:val="00B85808"/>
    <w:rsid w:val="00B96AF7"/>
    <w:rsid w:val="00BC49FB"/>
    <w:rsid w:val="00BF2CE3"/>
    <w:rsid w:val="00C008C3"/>
    <w:rsid w:val="00C103E0"/>
    <w:rsid w:val="00C107D0"/>
    <w:rsid w:val="00C21D3F"/>
    <w:rsid w:val="00C332B2"/>
    <w:rsid w:val="00C3376A"/>
    <w:rsid w:val="00C35186"/>
    <w:rsid w:val="00C51C94"/>
    <w:rsid w:val="00C55B97"/>
    <w:rsid w:val="00C93383"/>
    <w:rsid w:val="00C962E5"/>
    <w:rsid w:val="00CC6DE0"/>
    <w:rsid w:val="00CE6D11"/>
    <w:rsid w:val="00CF1B61"/>
    <w:rsid w:val="00CF59EE"/>
    <w:rsid w:val="00D01782"/>
    <w:rsid w:val="00D064C5"/>
    <w:rsid w:val="00D120D1"/>
    <w:rsid w:val="00D3286C"/>
    <w:rsid w:val="00D3352C"/>
    <w:rsid w:val="00D34C5C"/>
    <w:rsid w:val="00D449E9"/>
    <w:rsid w:val="00D464BD"/>
    <w:rsid w:val="00D568A0"/>
    <w:rsid w:val="00D62BD9"/>
    <w:rsid w:val="00D7614A"/>
    <w:rsid w:val="00DB7D15"/>
    <w:rsid w:val="00DD58C7"/>
    <w:rsid w:val="00DF1637"/>
    <w:rsid w:val="00DF24DB"/>
    <w:rsid w:val="00E17D98"/>
    <w:rsid w:val="00E26113"/>
    <w:rsid w:val="00E62249"/>
    <w:rsid w:val="00E7793C"/>
    <w:rsid w:val="00EA46DC"/>
    <w:rsid w:val="00EB0D9F"/>
    <w:rsid w:val="00EB19D3"/>
    <w:rsid w:val="00EC3B8A"/>
    <w:rsid w:val="00EF74D7"/>
    <w:rsid w:val="00F1233A"/>
    <w:rsid w:val="00F17992"/>
    <w:rsid w:val="00F60FE5"/>
    <w:rsid w:val="00F66C25"/>
    <w:rsid w:val="00FA23EA"/>
    <w:rsid w:val="00FC1841"/>
    <w:rsid w:val="00FD15FA"/>
    <w:rsid w:val="00FD2000"/>
    <w:rsid w:val="00FE118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BD594"/>
  <w15:docId w15:val="{5D8537F8-C29E-4762-9341-D542587D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F24DB"/>
    <w:rPr>
      <w:sz w:val="18"/>
      <w:szCs w:val="18"/>
    </w:rPr>
  </w:style>
  <w:style w:type="paragraph" w:styleId="ad">
    <w:name w:val="annotation text"/>
    <w:basedOn w:val="a"/>
    <w:link w:val="ae"/>
    <w:uiPriority w:val="99"/>
    <w:semiHidden/>
    <w:unhideWhenUsed/>
    <w:rsid w:val="00DF24DB"/>
    <w:pPr>
      <w:jc w:val="left"/>
    </w:pPr>
  </w:style>
  <w:style w:type="character" w:customStyle="1" w:styleId="ae">
    <w:name w:val="コメント文字列 (文字)"/>
    <w:basedOn w:val="a0"/>
    <w:link w:val="ad"/>
    <w:uiPriority w:val="99"/>
    <w:semiHidden/>
    <w:rsid w:val="00DF24DB"/>
    <w:rPr>
      <w:kern w:val="2"/>
      <w:sz w:val="21"/>
    </w:rPr>
  </w:style>
  <w:style w:type="paragraph" w:styleId="af">
    <w:name w:val="annotation subject"/>
    <w:basedOn w:val="ad"/>
    <w:next w:val="ad"/>
    <w:link w:val="af0"/>
    <w:uiPriority w:val="99"/>
    <w:semiHidden/>
    <w:unhideWhenUsed/>
    <w:rsid w:val="00DF24DB"/>
    <w:rPr>
      <w:b/>
      <w:bCs/>
    </w:rPr>
  </w:style>
  <w:style w:type="character" w:customStyle="1" w:styleId="af0">
    <w:name w:val="コメント内容 (文字)"/>
    <w:basedOn w:val="ae"/>
    <w:link w:val="af"/>
    <w:uiPriority w:val="99"/>
    <w:semiHidden/>
    <w:rsid w:val="00DF24D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2DC42-62ED-4110-BBFB-2084EBC0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1490</Words>
  <Characters>8494</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橋本 夏未</cp:lastModifiedBy>
  <cp:revision>2</cp:revision>
  <cp:lastPrinted>2021-09-16T04:31:00Z</cp:lastPrinted>
  <dcterms:created xsi:type="dcterms:W3CDTF">2023-10-11T00:21:00Z</dcterms:created>
  <dcterms:modified xsi:type="dcterms:W3CDTF">2023-10-11T00:21:00Z</dcterms:modified>
</cp:coreProperties>
</file>