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1015" w:lineRule="exact"/>
        <w:jc w:val="center"/>
      </w:pPr>
      <w:r>
        <w:rPr>
          <w:rFonts w:ascii="ＭＳ ゴシック" w:eastAsia="ＭＳ ゴシック" w:hAnsi="ＭＳ ゴシック"/>
          <w:sz w:val="80"/>
        </w:rPr>
        <w:t>目</w:t>
      </w:r>
      <w:r>
        <w:rPr>
          <w:rFonts w:ascii="ＭＳ ゴシック" w:eastAsia="ＭＳ ゴシック" w:hAnsi="ＭＳ ゴシック"/>
          <w:spacing w:val="-6"/>
          <w:sz w:val="80"/>
        </w:rPr>
        <w:t xml:space="preserve"> </w:t>
      </w:r>
      <w:r>
        <w:rPr>
          <w:rFonts w:ascii="ＭＳ ゴシック" w:eastAsia="ＭＳ ゴシック" w:hAnsi="ＭＳ ゴシック"/>
          <w:sz w:val="80"/>
        </w:rPr>
        <w:t xml:space="preserve">　　　次</w:t>
      </w:r>
    </w:p>
    <w:tbl>
      <w:tblPr>
        <w:tblW w:w="0" w:type="auto"/>
        <w:tblInd w:w="5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40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1015" w:lineRule="exact"/>
        <w:jc w:val="center"/>
      </w:pPr>
      <w:r>
        <w:rPr>
          <w:rFonts w:ascii="ＭＳ ゴシック" w:eastAsia="ＭＳ ゴシック" w:hAnsi="ＭＳ ゴシック"/>
          <w:sz w:val="80"/>
        </w:rPr>
        <w:t>第１編　総　説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 xml:space="preserve">第１章　</w:t>
      </w:r>
      <w:r>
        <w:rPr>
          <w:rFonts w:ascii="ＭＳ ゴシック" w:eastAsia="ＭＳ ゴシック" w:hAnsi="ＭＳ ゴシック"/>
          <w:sz w:val="68"/>
        </w:rPr>
        <w:t>学校及び学校事務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z w:val="40"/>
        </w:rPr>
        <w:t xml:space="preserve">　　　　１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学　校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z w:val="40"/>
        </w:rPr>
        <w:t xml:space="preserve">　　　　２　学校事務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>第２章</w:t>
      </w:r>
      <w:r>
        <w:rPr>
          <w:rFonts w:ascii="ＭＳ ゴシック" w:eastAsia="ＭＳ ゴシック" w:hAnsi="ＭＳ ゴシック"/>
          <w:spacing w:val="-5"/>
          <w:sz w:val="68"/>
        </w:rPr>
        <w:t xml:space="preserve"> </w:t>
      </w:r>
      <w:r w:rsidRPr="00CA178F">
        <w:rPr>
          <w:rFonts w:ascii="ＭＳ ゴシック" w:eastAsia="ＭＳ ゴシック" w:hAnsi="ＭＳ ゴシック"/>
          <w:spacing w:val="247"/>
          <w:sz w:val="68"/>
          <w:fitText w:val="5375" w:id="1"/>
        </w:rPr>
        <w:t>文書・公</w:t>
      </w:r>
      <w:r w:rsidRPr="00CA178F">
        <w:rPr>
          <w:rFonts w:ascii="ＭＳ ゴシック" w:eastAsia="ＭＳ ゴシック" w:hAnsi="ＭＳ ゴシック"/>
          <w:sz w:val="68"/>
          <w:fitText w:val="5375" w:id="1"/>
        </w:rPr>
        <w:t>印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文　書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公　印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情報公開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 xml:space="preserve">第３章　</w:t>
      </w:r>
      <w:r w:rsidRPr="00CA178F">
        <w:rPr>
          <w:rFonts w:ascii="ＭＳ ゴシック" w:eastAsia="ＭＳ ゴシック" w:hAnsi="ＭＳ ゴシック"/>
          <w:spacing w:val="366"/>
          <w:sz w:val="68"/>
          <w:fitText w:val="4918" w:id="2"/>
        </w:rPr>
        <w:t>調査統</w:t>
      </w:r>
      <w:r w:rsidRPr="00CA178F">
        <w:rPr>
          <w:rFonts w:ascii="ＭＳ ゴシック" w:eastAsia="ＭＳ ゴシック" w:hAnsi="ＭＳ ゴシック"/>
          <w:spacing w:val="1"/>
          <w:sz w:val="68"/>
          <w:fitText w:val="4918" w:id="2"/>
        </w:rPr>
        <w:t>計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調査統計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1015" w:lineRule="exact"/>
        <w:jc w:val="center"/>
      </w:pPr>
      <w:r>
        <w:rPr>
          <w:rFonts w:ascii="ＭＳ ゴシック" w:eastAsia="ＭＳ ゴシック" w:hAnsi="ＭＳ ゴシック"/>
          <w:sz w:val="80"/>
        </w:rPr>
        <w:t>第２編　児童・生徒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 xml:space="preserve">第１章　</w:t>
      </w:r>
      <w:r>
        <w:rPr>
          <w:rFonts w:ascii="ＭＳ ゴシック" w:eastAsia="ＭＳ ゴシック" w:hAnsi="ＭＳ ゴシック"/>
          <w:sz w:val="68"/>
        </w:rPr>
        <w:t>学　　　　　籍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就学（入学）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転学（転出・転入学）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編入学・退学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z w:val="40"/>
        </w:rPr>
        <w:t xml:space="preserve">　　　　４　区域外就学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z w:val="40"/>
        </w:rPr>
        <w:t xml:space="preserve">　</w:t>
      </w:r>
      <w:r>
        <w:rPr>
          <w:rFonts w:ascii="ＭＳ ゴシック" w:eastAsia="ＭＳ ゴシック" w:hAnsi="ＭＳ ゴシック"/>
          <w:spacing w:val="-3"/>
          <w:sz w:val="40"/>
        </w:rPr>
        <w:t xml:space="preserve">      </w:t>
      </w:r>
      <w:r>
        <w:rPr>
          <w:rFonts w:ascii="ＭＳ ゴシック" w:eastAsia="ＭＳ ゴシック" w:hAnsi="ＭＳ ゴシック"/>
          <w:sz w:val="40"/>
        </w:rPr>
        <w:t>５　卒</w:t>
      </w:r>
      <w:r>
        <w:rPr>
          <w:rFonts w:ascii="ＭＳ ゴシック" w:eastAsia="ＭＳ ゴシック" w:hAnsi="ＭＳ ゴシック"/>
          <w:spacing w:val="-3"/>
          <w:sz w:val="40"/>
        </w:rPr>
        <w:t xml:space="preserve"> </w:t>
      </w:r>
      <w:r>
        <w:rPr>
          <w:rFonts w:ascii="ＭＳ ゴシック" w:eastAsia="ＭＳ ゴシック" w:hAnsi="ＭＳ ゴシック"/>
          <w:sz w:val="40"/>
        </w:rPr>
        <w:t>業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６　指導要録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７　出席簿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>第２章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就　学　援　助</w:t>
      </w:r>
    </w:p>
    <w:tbl>
      <w:tblPr>
        <w:tblW w:w="0" w:type="auto"/>
        <w:tblInd w:w="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8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義務教育に係る援助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就学援助費</w:t>
      </w:r>
      <w:r>
        <w:rPr>
          <w:rFonts w:ascii="ＭＳ ゴシック" w:eastAsia="ＭＳ ゴシック" w:hAnsi="ＭＳ ゴシック"/>
          <w:sz w:val="40"/>
        </w:rPr>
        <w:t xml:space="preserve">　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特別支援学校等への就学奨励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z w:val="40"/>
        </w:rPr>
        <w:t xml:space="preserve">　　　　４　教育扶助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>第３章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教　　科　　書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06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教科書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bookmarkStart w:id="0" w:name="_GoBack"/>
      <w:bookmarkEnd w:id="0"/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>第４章</w:t>
      </w:r>
      <w:r>
        <w:rPr>
          <w:rFonts w:ascii="ＭＳ ゴシック" w:eastAsia="ＭＳ ゴシック" w:hAnsi="ＭＳ ゴシック"/>
          <w:sz w:val="40"/>
        </w:rPr>
        <w:t xml:space="preserve">　</w:t>
      </w:r>
      <w:r>
        <w:rPr>
          <w:rFonts w:ascii="ＭＳ ゴシック" w:eastAsia="ＭＳ ゴシック" w:hAnsi="ＭＳ ゴシック"/>
          <w:sz w:val="68"/>
        </w:rPr>
        <w:t>学校保健・給食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学校保健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学校給食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1015" w:lineRule="exact"/>
        <w:jc w:val="center"/>
      </w:pPr>
      <w:r>
        <w:rPr>
          <w:rFonts w:ascii="ＭＳ ゴシック" w:eastAsia="ＭＳ ゴシック" w:hAnsi="ＭＳ ゴシック"/>
          <w:sz w:val="80"/>
        </w:rPr>
        <w:t>第３編　教　職　員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>第１章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人　　　　　事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 xml:space="preserve">１　人　</w:t>
      </w:r>
      <w:r>
        <w:rPr>
          <w:rFonts w:ascii="ＭＳ ゴシック" w:eastAsia="ＭＳ ゴシック" w:hAnsi="ＭＳ ゴシック"/>
          <w:sz w:val="40"/>
        </w:rPr>
        <w:t>事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>第２章</w:t>
      </w:r>
      <w:r>
        <w:rPr>
          <w:rFonts w:ascii="ＭＳ ゴシック" w:eastAsia="ＭＳ ゴシック" w:hAnsi="ＭＳ ゴシック"/>
          <w:spacing w:val="-2"/>
        </w:rPr>
        <w:t xml:space="preserve">    </w:t>
      </w:r>
      <w:r>
        <w:rPr>
          <w:rFonts w:ascii="ＭＳ ゴシック" w:eastAsia="ＭＳ ゴシック" w:hAnsi="ＭＳ ゴシック"/>
          <w:sz w:val="68"/>
        </w:rPr>
        <w:t>服　　　　　務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勤務時間</w:t>
      </w:r>
    </w:p>
    <w:p w:rsidR="00000000" w:rsidRDefault="00CA178F">
      <w:pPr>
        <w:spacing w:line="615" w:lineRule="exact"/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休　暇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休　業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４　休　職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５　職務に専念する義務の免除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６　軽減措置</w:t>
      </w:r>
    </w:p>
    <w:p w:rsidR="00000000" w:rsidRDefault="00CA178F">
      <w:pPr>
        <w:spacing w:line="615" w:lineRule="exact"/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７　研　修</w:t>
      </w:r>
    </w:p>
    <w:p w:rsidR="00000000" w:rsidRDefault="00CA178F">
      <w:pPr>
        <w:spacing w:line="615" w:lineRule="exact"/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８　出勤簿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>第３章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 w:rsidRPr="00CA178F">
        <w:rPr>
          <w:rFonts w:ascii="ＭＳ ゴシック" w:eastAsia="ＭＳ ゴシック" w:hAnsi="ＭＳ ゴシック"/>
          <w:spacing w:val="151"/>
          <w:sz w:val="68"/>
          <w:fitText w:val="5585" w:id="3"/>
        </w:rPr>
        <w:t>給与・諸手</w:t>
      </w:r>
      <w:r w:rsidRPr="00CA178F">
        <w:rPr>
          <w:rFonts w:ascii="ＭＳ ゴシック" w:eastAsia="ＭＳ ゴシック" w:hAnsi="ＭＳ ゴシック"/>
          <w:spacing w:val="-2"/>
          <w:sz w:val="68"/>
          <w:fitText w:val="5585" w:id="3"/>
        </w:rPr>
        <w:t>当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給与</w:t>
      </w:r>
    </w:p>
    <w:p w:rsidR="00000000" w:rsidRDefault="00CA178F">
      <w:pPr>
        <w:spacing w:line="615" w:lineRule="exact"/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諸手当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所得税源泉徴収及び年末調整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z w:val="40"/>
        </w:rPr>
        <w:t xml:space="preserve">　　</w:t>
      </w:r>
      <w:r>
        <w:rPr>
          <w:rFonts w:ascii="ＭＳ ゴシック" w:eastAsia="ＭＳ ゴシック" w:hAnsi="ＭＳ ゴシック"/>
          <w:sz w:val="40"/>
        </w:rPr>
        <w:t xml:space="preserve">　　４　住民税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>第４章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旅　　　　　費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62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2"/>
        </w:rPr>
        <w:t xml:space="preserve">             </w:t>
      </w:r>
      <w:r>
        <w:rPr>
          <w:rFonts w:ascii="ＭＳ ゴシック" w:eastAsia="ＭＳ ゴシック" w:hAnsi="ＭＳ ゴシック"/>
          <w:sz w:val="40"/>
        </w:rPr>
        <w:t>１　旅　費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>第５章</w:t>
      </w:r>
      <w:r>
        <w:rPr>
          <w:rFonts w:ascii="ＭＳ ゴシック" w:eastAsia="ＭＳ ゴシック" w:hAnsi="ＭＳ ゴシック"/>
        </w:rPr>
        <w:t xml:space="preserve">　</w:t>
      </w:r>
      <w:r>
        <w:rPr>
          <w:rFonts w:ascii="ＭＳ ゴシック" w:eastAsia="ＭＳ ゴシック" w:hAnsi="ＭＳ ゴシック"/>
          <w:spacing w:val="-2"/>
        </w:rPr>
        <w:t xml:space="preserve">  </w:t>
      </w:r>
      <w:r>
        <w:rPr>
          <w:rFonts w:ascii="ＭＳ ゴシック" w:eastAsia="ＭＳ ゴシック" w:hAnsi="ＭＳ ゴシック"/>
          <w:sz w:val="68"/>
        </w:rPr>
        <w:t>福　利　厚　生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共済組合・互助会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地方公務員の災害補償制度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年　金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４　勤労者財産形成貯蓄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1015" w:lineRule="exact"/>
        <w:jc w:val="center"/>
      </w:pPr>
      <w:r>
        <w:rPr>
          <w:rFonts w:ascii="ＭＳ ゴシック" w:eastAsia="ＭＳ ゴシック" w:hAnsi="ＭＳ ゴシック"/>
          <w:sz w:val="80"/>
        </w:rPr>
        <w:t>第４編　学校管理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>第１章</w:t>
      </w:r>
      <w:r>
        <w:rPr>
          <w:rFonts w:ascii="ＭＳ ゴシック" w:eastAsia="ＭＳ ゴシック" w:hAnsi="ＭＳ ゴシック"/>
          <w:sz w:val="40"/>
        </w:rPr>
        <w:t xml:space="preserve">　</w:t>
      </w:r>
      <w:r>
        <w:rPr>
          <w:rFonts w:ascii="ＭＳ ゴシック" w:eastAsia="ＭＳ ゴシック" w:hAnsi="ＭＳ ゴシック"/>
          <w:sz w:val="68"/>
        </w:rPr>
        <w:t>校費・学校予算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学校経費の負担</w:t>
      </w:r>
    </w:p>
    <w:p w:rsidR="00000000" w:rsidRDefault="00CA178F">
      <w:pPr>
        <w:spacing w:line="615" w:lineRule="exact"/>
      </w:pPr>
      <w:r>
        <w:rPr>
          <w:spacing w:val="-3"/>
          <w:sz w:val="40"/>
        </w:rPr>
        <w:t xml:space="preserve">  </w:t>
      </w:r>
      <w:r>
        <w:rPr>
          <w:sz w:val="40"/>
        </w:rPr>
        <w:t xml:space="preserve">　</w:t>
      </w:r>
      <w:r>
        <w:rPr>
          <w:spacing w:val="-3"/>
          <w:sz w:val="40"/>
        </w:rPr>
        <w:t xml:space="preserve">    </w:t>
      </w:r>
      <w:r>
        <w:rPr>
          <w:rFonts w:ascii="ＭＳ ゴシック" w:eastAsia="ＭＳ ゴシック" w:hAnsi="ＭＳ ゴシック"/>
          <w:sz w:val="40"/>
        </w:rPr>
        <w:t>２　予算制度</w:t>
      </w:r>
    </w:p>
    <w:p w:rsidR="00000000" w:rsidRDefault="00CA178F">
      <w:pPr>
        <w:spacing w:line="615" w:lineRule="exact"/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３　学校予算</w:t>
      </w:r>
    </w:p>
    <w:p w:rsidR="00000000" w:rsidRDefault="00CA178F">
      <w:pPr>
        <w:spacing w:line="615" w:lineRule="exact"/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４　私費会計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>第２章</w:t>
      </w:r>
      <w:r w:rsidRPr="00CA178F">
        <w:rPr>
          <w:rFonts w:ascii="ＭＳ ゴシック" w:eastAsia="ＭＳ ゴシック" w:hAnsi="ＭＳ ゴシック"/>
          <w:w w:val="97"/>
          <w:sz w:val="68"/>
          <w:fitText w:val="5622" w:id="4"/>
        </w:rPr>
        <w:t xml:space="preserve"> </w:t>
      </w:r>
      <w:r w:rsidRPr="00CA178F">
        <w:rPr>
          <w:rFonts w:ascii="ＭＳ ゴシック" w:eastAsia="ＭＳ ゴシック" w:hAnsi="ＭＳ ゴシック"/>
          <w:w w:val="97"/>
          <w:sz w:val="68"/>
          <w:fitText w:val="5622" w:id="4"/>
        </w:rPr>
        <w:t>学校の施設・設</w:t>
      </w:r>
      <w:r w:rsidRPr="00CA178F">
        <w:rPr>
          <w:rFonts w:ascii="ＭＳ ゴシック" w:eastAsia="ＭＳ ゴシック" w:hAnsi="ＭＳ ゴシック"/>
          <w:spacing w:val="7"/>
          <w:w w:val="97"/>
          <w:sz w:val="68"/>
          <w:fitText w:val="5622" w:id="4"/>
        </w:rPr>
        <w:t>備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学校の施設・設備</w:t>
      </w:r>
    </w:p>
    <w:p w:rsidR="00000000" w:rsidRDefault="00CA178F">
      <w:r>
        <w:rPr>
          <w:spacing w:val="-2"/>
        </w:rPr>
        <w:t xml:space="preserve">                    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895" w:lineRule="exact"/>
        <w:jc w:val="center"/>
      </w:pPr>
      <w:r>
        <w:rPr>
          <w:rFonts w:ascii="ＭＳ ゴシック" w:eastAsia="ＭＳ ゴシック" w:hAnsi="ＭＳ ゴシック"/>
          <w:sz w:val="60"/>
        </w:rPr>
        <w:t>第３章</w:t>
      </w:r>
      <w:r>
        <w:rPr>
          <w:rFonts w:ascii="ＭＳ ゴシック" w:eastAsia="ＭＳ ゴシック" w:hAnsi="ＭＳ ゴシック"/>
          <w:sz w:val="40"/>
        </w:rPr>
        <w:t xml:space="preserve">　</w:t>
      </w:r>
      <w:r>
        <w:rPr>
          <w:rFonts w:ascii="ＭＳ ゴシック" w:eastAsia="ＭＳ ゴシック" w:hAnsi="ＭＳ ゴシック"/>
          <w:sz w:val="68"/>
        </w:rPr>
        <w:t>物　　　　　品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oub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</w:t>
      </w:r>
      <w:r>
        <w:rPr>
          <w:rFonts w:ascii="ＭＳ ゴシック" w:eastAsia="ＭＳ ゴシック" w:hAnsi="ＭＳ ゴシック"/>
          <w:spacing w:val="-3"/>
          <w:sz w:val="40"/>
        </w:rPr>
        <w:t xml:space="preserve">  </w:t>
      </w:r>
      <w:r>
        <w:rPr>
          <w:rFonts w:ascii="ＭＳ ゴシック" w:eastAsia="ＭＳ ゴシック" w:hAnsi="ＭＳ ゴシック"/>
          <w:sz w:val="40"/>
        </w:rPr>
        <w:t>物　　品</w:t>
      </w:r>
    </w:p>
    <w:p w:rsidR="00000000" w:rsidRDefault="00CA178F">
      <w:pPr>
        <w:spacing w:line="615" w:lineRule="exact"/>
      </w:pPr>
      <w:r>
        <w:rPr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２　学校における物品管理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1015" w:lineRule="exact"/>
        <w:jc w:val="center"/>
      </w:pPr>
      <w:r>
        <w:rPr>
          <w:rFonts w:ascii="ＭＳ ゴシック" w:eastAsia="ＭＳ ゴシック" w:hAnsi="ＭＳ ゴシック"/>
          <w:sz w:val="80"/>
        </w:rPr>
        <w:t>第５編　資料編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4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p w:rsidR="00000000" w:rsidRDefault="00CA178F"/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pacing w:val="-3"/>
          <w:sz w:val="40"/>
        </w:rPr>
        <w:t xml:space="preserve">        </w:t>
      </w:r>
      <w:r>
        <w:rPr>
          <w:rFonts w:ascii="ＭＳ ゴシック" w:eastAsia="ＭＳ ゴシック" w:hAnsi="ＭＳ ゴシック"/>
          <w:sz w:val="40"/>
        </w:rPr>
        <w:t>１　給与・共済互助会システム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z w:val="40"/>
        </w:rPr>
        <w:t xml:space="preserve">　　　　２　学校事務関連用語の解説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z w:val="40"/>
        </w:rPr>
        <w:t xml:space="preserve">　　　　３　文書の分類及び保存年限一覧表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z w:val="40"/>
        </w:rPr>
        <w:t xml:space="preserve">　　　　４　物品分類表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z w:val="40"/>
        </w:rPr>
        <w:t xml:space="preserve">　　　　５　英文・学籍証明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z w:val="40"/>
        </w:rPr>
        <w:t xml:space="preserve">　　　　６　指導要録・質疑応答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z w:val="40"/>
        </w:rPr>
        <w:t xml:space="preserve">　　　　７　教科書事務・質疑応答</w:t>
      </w:r>
    </w:p>
    <w:p w:rsidR="00000000" w:rsidRDefault="00CA178F">
      <w:pPr>
        <w:spacing w:line="615" w:lineRule="exact"/>
      </w:pPr>
      <w:r>
        <w:rPr>
          <w:rFonts w:ascii="ＭＳ ゴシック" w:eastAsia="ＭＳ ゴシック" w:hAnsi="ＭＳ ゴシック"/>
          <w:sz w:val="40"/>
        </w:rPr>
        <w:t xml:space="preserve">　　　　８　事務職員の研修体系（通知）</w:t>
      </w:r>
    </w:p>
    <w:p w:rsidR="00000000" w:rsidRDefault="00CA178F">
      <w:r>
        <w:t xml:space="preserve">　　　　　　　</w:t>
      </w:r>
    </w:p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/>
    <w:p w:rsidR="00000000" w:rsidRDefault="00CA178F">
      <w:pPr>
        <w:spacing w:line="1015" w:lineRule="exact"/>
        <w:jc w:val="center"/>
      </w:pPr>
      <w:r>
        <w:rPr>
          <w:rFonts w:ascii="ＭＳ ゴシック" w:eastAsia="ＭＳ ゴシック" w:hAnsi="ＭＳ ゴシック"/>
          <w:sz w:val="80"/>
        </w:rPr>
        <w:t>索　　　　引</w:t>
      </w:r>
    </w:p>
    <w:tbl>
      <w:tblPr>
        <w:tblW w:w="0" w:type="auto"/>
        <w:tblInd w:w="4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06" w:type="dxa"/>
            <w:tcBorders>
              <w:top w:val="dashDotStroked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00000" w:rsidRDefault="00CA178F"/>
        </w:tc>
      </w:tr>
    </w:tbl>
    <w:p w:rsidR="00000000" w:rsidRDefault="00CA178F"/>
    <w:sectPr w:rsidR="00000000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91" w:footer="0" w:gutter="0"/>
      <w:cols w:space="720"/>
      <w:docGrid w:type="linesAndChars" w:linePitch="455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A178F">
      <w:pPr>
        <w:spacing w:before="327"/>
      </w:pPr>
      <w:r>
        <w:continuationSeparator/>
      </w:r>
    </w:p>
  </w:endnote>
  <w:endnote w:type="continuationSeparator" w:id="0">
    <w:p w:rsidR="00000000" w:rsidRDefault="00CA178F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A178F">
      <w:pPr>
        <w:spacing w:before="327"/>
      </w:pPr>
      <w:r>
        <w:continuationSeparator/>
      </w:r>
    </w:p>
  </w:footnote>
  <w:footnote w:type="continuationSeparator" w:id="0">
    <w:p w:rsidR="00000000" w:rsidRDefault="00CA178F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89"/>
  <w:hyphenationZone w:val="0"/>
  <w:drawingGridHorizontalSpacing w:val="436"/>
  <w:drawingGridVerticalSpacing w:val="4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78F"/>
    <w:rsid w:val="00CA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CB44B2-C163-4437-BF66-7651A86F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CA1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A178F"/>
    <w:rPr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CA1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A178F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503</Words>
  <Characters>1210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松任市</dc:creator>
  <cp:keywords/>
  <cp:lastModifiedBy>片山津中学校 事務職員</cp:lastModifiedBy>
  <cp:revision>2</cp:revision>
  <cp:lastPrinted>2010-02-12T09:06:00Z</cp:lastPrinted>
  <dcterms:created xsi:type="dcterms:W3CDTF">2020-07-29T01:37:00Z</dcterms:created>
  <dcterms:modified xsi:type="dcterms:W3CDTF">2020-07-29T01:37:00Z</dcterms:modified>
</cp:coreProperties>
</file>